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B6" w:rsidRPr="007D68FA" w:rsidRDefault="008B13B6" w:rsidP="00D20F78">
      <w:pPr>
        <w:spacing w:after="0" w:line="200" w:lineRule="exact"/>
        <w:rPr>
          <w:rFonts w:ascii="Liberation Serif" w:hAnsi="Liberation Serif"/>
        </w:rPr>
      </w:pPr>
    </w:p>
    <w:p w:rsidR="008B13B6" w:rsidRPr="007D68FA" w:rsidRDefault="008B13B6" w:rsidP="00D20F78">
      <w:pPr>
        <w:spacing w:after="0" w:line="200" w:lineRule="exact"/>
        <w:rPr>
          <w:rFonts w:ascii="Liberation Serif" w:hAnsi="Liberation Serif"/>
        </w:rPr>
      </w:pPr>
    </w:p>
    <w:p w:rsidR="0066267D" w:rsidRPr="007D68FA" w:rsidRDefault="00C83DA9" w:rsidP="00D20F78">
      <w:pPr>
        <w:spacing w:before="14" w:after="0" w:line="260" w:lineRule="exact"/>
        <w:jc w:val="center"/>
        <w:rPr>
          <w:rFonts w:ascii="Liberation Serif" w:eastAsia="Arial" w:hAnsi="Liberation Serif" w:cstheme="minorHAnsi"/>
          <w:b/>
          <w:w w:val="95"/>
          <w:sz w:val="24"/>
          <w:szCs w:val="24"/>
          <w:lang w:val="de-DE"/>
        </w:rPr>
      </w:pPr>
      <w:r w:rsidRPr="007D68FA">
        <w:rPr>
          <w:rFonts w:ascii="Liberation Serif" w:eastAsia="Arial" w:hAnsi="Liberation Serif" w:cstheme="minorHAnsi"/>
          <w:b/>
          <w:w w:val="95"/>
          <w:sz w:val="24"/>
          <w:szCs w:val="24"/>
          <w:lang w:val="de-DE"/>
        </w:rPr>
        <w:t>Ü</w:t>
      </w:r>
      <w:r w:rsidR="0066267D" w:rsidRPr="007D68FA">
        <w:rPr>
          <w:rFonts w:ascii="Liberation Serif" w:eastAsia="Arial" w:hAnsi="Liberation Serif" w:cstheme="minorHAnsi"/>
          <w:b/>
          <w:w w:val="95"/>
          <w:sz w:val="24"/>
          <w:szCs w:val="24"/>
          <w:lang w:val="de-DE"/>
        </w:rPr>
        <w:t xml:space="preserve">bergang </w:t>
      </w:r>
      <w:r w:rsidR="003A1765" w:rsidRPr="007D68FA">
        <w:rPr>
          <w:rFonts w:ascii="Liberation Serif" w:eastAsia="Arial" w:hAnsi="Liberation Serif" w:cstheme="minorHAnsi"/>
          <w:b/>
          <w:w w:val="95"/>
          <w:sz w:val="24"/>
          <w:szCs w:val="24"/>
          <w:lang w:val="de-DE"/>
        </w:rPr>
        <w:t xml:space="preserve">in die </w:t>
      </w:r>
      <w:r w:rsidR="0066267D" w:rsidRPr="007D68FA">
        <w:rPr>
          <w:rFonts w:ascii="Liberation Serif" w:eastAsia="Arial" w:hAnsi="Liberation Serif" w:cstheme="minorHAnsi"/>
          <w:b/>
          <w:w w:val="95"/>
          <w:sz w:val="24"/>
          <w:szCs w:val="24"/>
          <w:lang w:val="de-DE"/>
        </w:rPr>
        <w:t xml:space="preserve">BPO Version </w:t>
      </w:r>
      <w:r w:rsidR="007D68FA" w:rsidRPr="007D68FA">
        <w:rPr>
          <w:rFonts w:ascii="Liberation Serif" w:eastAsia="Arial" w:hAnsi="Liberation Serif" w:cstheme="minorHAnsi"/>
          <w:b/>
          <w:w w:val="95"/>
          <w:sz w:val="24"/>
          <w:szCs w:val="24"/>
          <w:highlight w:val="yellow"/>
          <w:lang w:val="de-DE"/>
        </w:rPr>
        <w:t>XXX</w:t>
      </w:r>
      <w:r w:rsidR="00514AC9" w:rsidRPr="007D68FA">
        <w:rPr>
          <w:rFonts w:ascii="Liberation Serif" w:eastAsia="Arial" w:hAnsi="Liberation Serif" w:cstheme="minorHAnsi"/>
          <w:b/>
          <w:w w:val="95"/>
          <w:sz w:val="24"/>
          <w:szCs w:val="24"/>
          <w:lang w:val="de-DE"/>
        </w:rPr>
        <w:t xml:space="preserve"> </w:t>
      </w:r>
      <w:r w:rsidR="004D5E0F" w:rsidRPr="007D68FA">
        <w:rPr>
          <w:rFonts w:ascii="Liberation Serif" w:eastAsia="Arial" w:hAnsi="Liberation Serif" w:cstheme="minorHAnsi"/>
          <w:b/>
          <w:w w:val="95"/>
          <w:sz w:val="24"/>
          <w:szCs w:val="24"/>
          <w:highlight w:val="yellow"/>
          <w:lang w:val="de-DE"/>
        </w:rPr>
        <w:t>Internationale Wirtschaft – Emerging Markets</w:t>
      </w:r>
    </w:p>
    <w:p w:rsidR="008B13B6" w:rsidRPr="007D68FA" w:rsidRDefault="008B13B6" w:rsidP="00D20F78">
      <w:pPr>
        <w:spacing w:before="14" w:after="0" w:line="260" w:lineRule="exact"/>
        <w:rPr>
          <w:rFonts w:ascii="Liberation Serif" w:hAnsi="Liberation Serif" w:cstheme="minorHAnsi"/>
          <w:lang w:val="de-DE"/>
        </w:rPr>
      </w:pPr>
    </w:p>
    <w:p w:rsidR="008B13B6" w:rsidRPr="007D68FA" w:rsidRDefault="008B13B6" w:rsidP="00D20F78">
      <w:pPr>
        <w:spacing w:after="0" w:line="240" w:lineRule="auto"/>
        <w:rPr>
          <w:rFonts w:ascii="Liberation Serif" w:hAnsi="Liberation Serif" w:cstheme="minorHAnsi"/>
          <w:lang w:val="de-DE"/>
        </w:rPr>
      </w:pPr>
    </w:p>
    <w:p w:rsidR="008B13B6" w:rsidRPr="007D68FA" w:rsidRDefault="003A1765" w:rsidP="00D20F78">
      <w:pPr>
        <w:spacing w:after="0" w:line="240" w:lineRule="auto"/>
        <w:ind w:right="87"/>
        <w:rPr>
          <w:rFonts w:ascii="Liberation Serif" w:eastAsia="Times New Roman" w:hAnsi="Liberation Serif" w:cstheme="minorHAnsi"/>
          <w:color w:val="000000" w:themeColor="text1"/>
          <w:lang w:val="de-DE"/>
        </w:rPr>
      </w:pPr>
      <w:r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Durch die </w:t>
      </w:r>
      <w:r w:rsidR="0011017B"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>Änderungen</w:t>
      </w:r>
      <w:r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 im Curriculum</w:t>
      </w:r>
      <w:r w:rsidR="0011017B"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 ergeben sich</w:t>
      </w:r>
      <w:r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 folgenden Regelungen</w:t>
      </w:r>
      <w:r w:rsidR="0011017B"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 aus dem Wechsel </w:t>
      </w:r>
      <w:r w:rsidR="00023AF0"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von der </w:t>
      </w:r>
      <w:r w:rsidR="007D68FA">
        <w:rPr>
          <w:rFonts w:ascii="Liberation Serif" w:eastAsia="Times New Roman" w:hAnsi="Liberation Serif" w:cstheme="minorHAnsi"/>
          <w:color w:val="000000" w:themeColor="text1"/>
          <w:highlight w:val="yellow"/>
          <w:lang w:val="de-DE"/>
        </w:rPr>
        <w:t>BPO XX</w:t>
      </w:r>
      <w:r w:rsidR="00023AF0"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 </w:t>
      </w:r>
      <w:r w:rsidR="0011017B" w:rsidRPr="007D68FA">
        <w:rPr>
          <w:rFonts w:ascii="Liberation Serif" w:eastAsia="Times New Roman" w:hAnsi="Liberation Serif" w:cstheme="minorHAnsi"/>
          <w:color w:val="000000" w:themeColor="text1"/>
          <w:lang w:val="de-DE"/>
        </w:rPr>
        <w:t xml:space="preserve">in die neue </w:t>
      </w:r>
      <w:r w:rsidR="0011017B" w:rsidRPr="007D68FA">
        <w:rPr>
          <w:rFonts w:ascii="Liberation Serif" w:eastAsia="Times New Roman" w:hAnsi="Liberation Serif" w:cstheme="minorHAnsi"/>
          <w:color w:val="000000" w:themeColor="text1"/>
          <w:highlight w:val="yellow"/>
          <w:lang w:val="de-DE"/>
        </w:rPr>
        <w:t xml:space="preserve">BPO </w:t>
      </w:r>
      <w:r w:rsidR="007D68FA">
        <w:rPr>
          <w:rFonts w:ascii="Liberation Serif" w:eastAsia="Times New Roman" w:hAnsi="Liberation Serif" w:cstheme="minorHAnsi"/>
          <w:color w:val="000000" w:themeColor="text1"/>
          <w:highlight w:val="yellow"/>
          <w:lang w:val="de-DE"/>
        </w:rPr>
        <w:t>XXX</w:t>
      </w:r>
      <w:r w:rsidR="00F61E41" w:rsidRPr="007D68FA">
        <w:rPr>
          <w:rFonts w:ascii="Liberation Serif" w:eastAsia="Times New Roman" w:hAnsi="Liberation Serif" w:cstheme="minorHAnsi"/>
          <w:color w:val="000000" w:themeColor="text1"/>
          <w:highlight w:val="yellow"/>
          <w:lang w:val="de-DE"/>
        </w:rPr>
        <w:t>:</w:t>
      </w:r>
    </w:p>
    <w:p w:rsidR="00592DD9" w:rsidRPr="007D68FA" w:rsidRDefault="00592DD9" w:rsidP="00D20F78">
      <w:pPr>
        <w:spacing w:after="0" w:line="240" w:lineRule="auto"/>
        <w:ind w:right="87"/>
        <w:rPr>
          <w:rFonts w:ascii="Liberation Serif" w:eastAsia="Times New Roman" w:hAnsi="Liberation Serif" w:cstheme="minorHAnsi"/>
          <w:color w:val="000000" w:themeColor="text1"/>
          <w:lang w:val="de-DE"/>
        </w:rPr>
      </w:pPr>
    </w:p>
    <w:p w:rsidR="00D24840" w:rsidRPr="007D68FA" w:rsidRDefault="00D24840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„Deskriptive Statistik“ (6 Credits) wird in „Wirtschaftsstatistik“ umbenannt und vom ersten ins zweite Semester verschoben.</w:t>
      </w:r>
    </w:p>
    <w:p w:rsidR="00D24840" w:rsidRPr="007D68FA" w:rsidRDefault="00D24840" w:rsidP="00D20F78">
      <w:pPr>
        <w:spacing w:after="0" w:line="240" w:lineRule="auto"/>
        <w:ind w:right="87"/>
        <w:rPr>
          <w:rFonts w:ascii="Liberation Serif" w:eastAsia="Times New Roman" w:hAnsi="Liberation Serif" w:cstheme="minorHAnsi"/>
          <w:color w:val="000000" w:themeColor="text1"/>
          <w:lang w:val="de-DE"/>
        </w:rPr>
      </w:pPr>
    </w:p>
    <w:p w:rsidR="008B53D6" w:rsidRPr="007D68FA" w:rsidRDefault="008B53D6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Für Studierende, die das Modul „Deskriptive Statistik“ absolviert haben, erfolgt mit Umschreibung eine Anerkennung auf das Modul „Wirtschaftsstatistik“.</w:t>
      </w:r>
    </w:p>
    <w:p w:rsidR="008B53D6" w:rsidRPr="007D68FA" w:rsidRDefault="008B53D6" w:rsidP="00D20F78">
      <w:pPr>
        <w:spacing w:after="0" w:line="240" w:lineRule="auto"/>
        <w:ind w:right="87"/>
        <w:rPr>
          <w:rFonts w:ascii="Liberation Serif" w:eastAsia="Times New Roman" w:hAnsi="Liberation Serif" w:cstheme="minorHAnsi"/>
          <w:color w:val="000000" w:themeColor="text1"/>
          <w:lang w:val="de-DE"/>
        </w:rPr>
      </w:pPr>
    </w:p>
    <w:p w:rsidR="00076895" w:rsidRPr="007D68FA" w:rsidRDefault="00076895" w:rsidP="00076895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Neu hinzugekommen ist im ersten Semester das Pflichtmodul „Wirtschaftsmathematik“ (6 Credits).</w:t>
      </w:r>
    </w:p>
    <w:p w:rsidR="00076895" w:rsidRPr="007D68FA" w:rsidRDefault="00076895" w:rsidP="00076895">
      <w:pPr>
        <w:pStyle w:val="Listenabsatz"/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076895" w:rsidRPr="007D68FA" w:rsidRDefault="00076895" w:rsidP="00076895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Es fällt somit unter den PO-Paragraphen 17 (4):</w:t>
      </w:r>
    </w:p>
    <w:p w:rsidR="00076895" w:rsidRPr="007D68FA" w:rsidRDefault="00076895" w:rsidP="00076895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Studierende können die Prüfungen im Bachelorstudiengang, die gemäß Anlage 3 vom fünften Semester an stattfinden, nur ablegen, wenn sie alle Modulprüfungen des ersten und zweiten Fachsemesters gemäß Anlage 3 bestanden haben oder eine entsprechende Anrechnung von Leistungen vorliegt.</w:t>
      </w:r>
    </w:p>
    <w:p w:rsidR="00076895" w:rsidRPr="007D68FA" w:rsidRDefault="00076895" w:rsidP="00076895">
      <w:pPr>
        <w:pStyle w:val="Listenabsatz"/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3A1765" w:rsidRPr="007D68FA" w:rsidRDefault="00AD7763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Im</w:t>
      </w:r>
      <w:r w:rsidR="003A1765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Modul „</w:t>
      </w:r>
      <w:r w:rsidR="00B44D5B" w:rsidRPr="007D68FA">
        <w:rPr>
          <w:rFonts w:ascii="Liberation Serif" w:hAnsi="Liberation Serif" w:cstheme="minorHAnsi"/>
          <w:color w:val="000000" w:themeColor="text1"/>
          <w:lang w:val="de-DE"/>
        </w:rPr>
        <w:t>Zentrale Grundlagen des BWL-Studiums</w:t>
      </w:r>
      <w:r w:rsidR="003A1765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“ (6 Credits) im ersten Semester 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>entfällt</w:t>
      </w:r>
      <w:r w:rsidR="00B44D5B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der Teil Technik des Projektmanagements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>. Das Modul wird damit zum Modul</w:t>
      </w:r>
      <w:r w:rsidR="00D24840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</w:t>
      </w:r>
      <w:r w:rsidR="003A1765" w:rsidRPr="007D68FA">
        <w:rPr>
          <w:rFonts w:ascii="Liberation Serif" w:hAnsi="Liberation Serif" w:cstheme="minorHAnsi"/>
          <w:color w:val="000000" w:themeColor="text1"/>
          <w:lang w:val="de-DE"/>
        </w:rPr>
        <w:t>„</w:t>
      </w:r>
      <w:r w:rsidR="00104611" w:rsidRPr="007D68FA">
        <w:rPr>
          <w:rFonts w:ascii="Liberation Serif" w:hAnsi="Liberation Serif" w:cstheme="minorHAnsi"/>
          <w:color w:val="000000" w:themeColor="text1"/>
          <w:lang w:val="de-DE"/>
        </w:rPr>
        <w:t>Technik des betrieblichen Rechnungswesens</w:t>
      </w:r>
      <w:r w:rsidR="003A1765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“ (6 Credits). </w:t>
      </w:r>
    </w:p>
    <w:p w:rsidR="00E52DA3" w:rsidRPr="007D68FA" w:rsidRDefault="00E52DA3" w:rsidP="003A1765">
      <w:pPr>
        <w:spacing w:after="0" w:line="240" w:lineRule="auto"/>
        <w:ind w:left="284"/>
        <w:rPr>
          <w:rFonts w:ascii="Liberation Serif" w:hAnsi="Liberation Serif" w:cstheme="minorHAnsi"/>
          <w:i/>
          <w:color w:val="000000" w:themeColor="text1"/>
          <w:lang w:val="de-DE"/>
        </w:rPr>
      </w:pPr>
    </w:p>
    <w:p w:rsidR="0011017B" w:rsidRPr="007D68FA" w:rsidRDefault="00A678B7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Für Studierende, die das Modul „Zentrale Grundlagen des BWL-Studiums“ absolviert haben, erfolgt mit Umschreibung eine Anerkennung auf das Modul „Technik des betrieblichen Rechnungswesens“.</w:t>
      </w:r>
    </w:p>
    <w:p w:rsidR="00104611" w:rsidRPr="007D68FA" w:rsidRDefault="00104611" w:rsidP="007D68FA">
      <w:pPr>
        <w:spacing w:after="0" w:line="240" w:lineRule="auto"/>
        <w:rPr>
          <w:rFonts w:ascii="Liberation Serif" w:hAnsi="Liberation Serif" w:cstheme="minorHAnsi"/>
          <w:color w:val="000000" w:themeColor="text1"/>
          <w:lang w:val="de-DE"/>
        </w:rPr>
      </w:pPr>
    </w:p>
    <w:p w:rsidR="00104611" w:rsidRPr="007D68FA" w:rsidRDefault="00104611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</w:t>
      </w:r>
      <w:r w:rsidR="00D24840" w:rsidRPr="007D68FA">
        <w:rPr>
          <w:rFonts w:ascii="Liberation Serif" w:hAnsi="Liberation Serif" w:cstheme="minorHAnsi"/>
          <w:color w:val="000000" w:themeColor="text1"/>
          <w:lang w:val="de-DE"/>
        </w:rPr>
        <w:t>Länderanalyse China und wissenschaftliches Arbeiten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“ </w:t>
      </w:r>
      <w:r w:rsidR="00FC3DCE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(6 Credits) 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wird </w:t>
      </w:r>
      <w:r w:rsidR="00D24840" w:rsidRPr="007D68FA">
        <w:rPr>
          <w:rFonts w:ascii="Liberation Serif" w:hAnsi="Liberation Serif" w:cstheme="minorHAnsi"/>
          <w:color w:val="000000" w:themeColor="text1"/>
          <w:lang w:val="de-DE"/>
        </w:rPr>
        <w:t>in „Länderanalyse Ostasien und wissenschaftliches Arbeiten“ umbenannt</w:t>
      </w:r>
      <w:r w:rsidR="00FC3DCE" w:rsidRPr="007D68FA">
        <w:rPr>
          <w:rFonts w:ascii="Liberation Serif" w:hAnsi="Liberation Serif" w:cstheme="minorHAnsi"/>
          <w:color w:val="000000" w:themeColor="text1"/>
          <w:lang w:val="de-DE"/>
        </w:rPr>
        <w:t>.</w:t>
      </w:r>
    </w:p>
    <w:p w:rsidR="00504C79" w:rsidRPr="007D68FA" w:rsidRDefault="00504C79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D24840" w:rsidRPr="007D68FA" w:rsidRDefault="00D24840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 xml:space="preserve">Für Studierende, die das Modul „Länderanalyse China und wissenschaftliches Arbeiten“ absolviert haben, erfolgt mit Umschreibung eine Anerkennung auf das Modul </w:t>
      </w:r>
      <w:r w:rsidR="008B53D6" w:rsidRPr="007D68FA">
        <w:rPr>
          <w:rFonts w:ascii="Liberation Serif" w:hAnsi="Liberation Serif" w:cstheme="minorHAnsi"/>
          <w:i/>
          <w:lang w:val="de-DE"/>
        </w:rPr>
        <w:t>„</w:t>
      </w:r>
      <w:r w:rsidRPr="007D68FA">
        <w:rPr>
          <w:rFonts w:ascii="Liberation Serif" w:hAnsi="Liberation Serif" w:cstheme="minorHAnsi"/>
          <w:i/>
          <w:lang w:val="de-DE"/>
        </w:rPr>
        <w:t>Länderanalyse Ostasien und wissenschaftliches Arbeiten“.</w:t>
      </w:r>
    </w:p>
    <w:p w:rsidR="00D24840" w:rsidRPr="007D68FA" w:rsidRDefault="00D24840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873BE8" w:rsidRPr="007D68FA" w:rsidRDefault="00873BE8" w:rsidP="00873BE8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„Mikro-/Makroökonomie“ (6 Credits) wird vom zweiten ins erste Semester vorgezogen.</w:t>
      </w:r>
    </w:p>
    <w:p w:rsidR="00873BE8" w:rsidRPr="007D68FA" w:rsidRDefault="00873BE8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504C79" w:rsidRPr="007D68FA" w:rsidRDefault="005C1A9B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Das Modul „Produktion und Logistik“ </w:t>
      </w:r>
      <w:r w:rsidR="00F229DD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(6 Credits) 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>wird vom zweiten ins dritte Semester verschoben</w:t>
      </w:r>
      <w:r w:rsidR="00504C79" w:rsidRPr="007D68FA">
        <w:rPr>
          <w:rFonts w:ascii="Liberation Serif" w:hAnsi="Liberation Serif" w:cstheme="minorHAnsi"/>
          <w:color w:val="000000" w:themeColor="text1"/>
          <w:lang w:val="de-DE"/>
        </w:rPr>
        <w:t>.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</w:t>
      </w:r>
    </w:p>
    <w:p w:rsidR="00504C79" w:rsidRPr="007D68FA" w:rsidRDefault="00504C79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F229DD" w:rsidRPr="007D68FA" w:rsidRDefault="00F229DD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Es fällt somit nicht mehr unter den PO-Paragraphen 17 (4):</w:t>
      </w:r>
    </w:p>
    <w:p w:rsidR="005C1A9B" w:rsidRPr="007D68FA" w:rsidRDefault="00F229DD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Studierende können die Prüfungen im Bachelorstudiengang, die gemäß Anlage 3 vom fünften Semester an stattfinden, nur ablegen, wenn sie alle Modulprüfungen des ersten und zweiten Fachsemesters gemäß Anlage 3 bestanden haben oder eine entsprechende Anrechnung von Leistungen vorliegt.</w:t>
      </w:r>
    </w:p>
    <w:p w:rsidR="00873BE8" w:rsidRPr="007D68FA" w:rsidRDefault="00873BE8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</w:p>
    <w:p w:rsidR="00873BE8" w:rsidRPr="007D68FA" w:rsidRDefault="00873BE8" w:rsidP="00873BE8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„Länderanalyse Indien“ (6 Credits) wird in „Länderanalyse Süd- und Südostasien“ umbenannt.</w:t>
      </w:r>
    </w:p>
    <w:p w:rsidR="00873BE8" w:rsidRPr="007D68FA" w:rsidRDefault="00873BE8" w:rsidP="00873BE8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873BE8" w:rsidRPr="007D68FA" w:rsidRDefault="00873BE8" w:rsidP="00873BE8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Für Studierende, die das Modul „Länderanalyse Indien“ absolviert haben, erfolgt mit Umschreibung eine Anerkennung auf das Modul „Länderanalyse Süd- und Südostasien“.</w:t>
      </w:r>
    </w:p>
    <w:p w:rsidR="005C1A9B" w:rsidRPr="007D68FA" w:rsidRDefault="005C1A9B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7D68FA" w:rsidRPr="007D68FA" w:rsidRDefault="007D68FA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7D68FA" w:rsidRPr="007D68FA" w:rsidRDefault="007D68FA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7D68FA" w:rsidRPr="007D68FA" w:rsidRDefault="007D68FA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873BE8" w:rsidRPr="007D68FA" w:rsidRDefault="00873BE8" w:rsidP="00873BE8">
      <w:pPr>
        <w:pStyle w:val="Listenabsatz"/>
        <w:numPr>
          <w:ilvl w:val="1"/>
          <w:numId w:val="7"/>
        </w:numPr>
        <w:spacing w:after="0" w:line="240" w:lineRule="auto"/>
        <w:ind w:left="567" w:hanging="283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lastRenderedPageBreak/>
        <w:t xml:space="preserve">Schwerpunkt </w:t>
      </w:r>
      <w:r w:rsidR="001B0773" w:rsidRPr="007D68FA">
        <w:rPr>
          <w:rFonts w:ascii="Liberation Serif" w:hAnsi="Liberation Serif" w:cstheme="minorHAnsi"/>
          <w:color w:val="000000" w:themeColor="text1"/>
          <w:lang w:val="de-DE"/>
        </w:rPr>
        <w:t>Englisch</w:t>
      </w:r>
    </w:p>
    <w:p w:rsidR="00873BE8" w:rsidRPr="007D68FA" w:rsidRDefault="00873BE8" w:rsidP="00873BE8">
      <w:pPr>
        <w:pStyle w:val="Listenabsatz"/>
        <w:spacing w:after="0" w:line="240" w:lineRule="auto"/>
        <w:ind w:left="567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Im Schwerpunkt </w:t>
      </w:r>
      <w:r w:rsidR="001B0773" w:rsidRPr="007D68FA">
        <w:rPr>
          <w:rFonts w:ascii="Liberation Serif" w:hAnsi="Liberation Serif" w:cstheme="minorHAnsi"/>
          <w:color w:val="000000" w:themeColor="text1"/>
          <w:lang w:val="de-DE"/>
        </w:rPr>
        <w:t>Englisch werden zwei Module Wirtschaftsenglisch</w:t>
      </w:r>
      <w:r w:rsidR="00112754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absolviert</w:t>
      </w:r>
      <w:r w:rsidR="001B0773" w:rsidRPr="007D68FA">
        <w:rPr>
          <w:rFonts w:ascii="Liberation Serif" w:hAnsi="Liberation Serif" w:cstheme="minorHAnsi"/>
          <w:color w:val="000000" w:themeColor="text1"/>
          <w:lang w:val="de-DE"/>
        </w:rPr>
        <w:t>, es wird das Sprachniveau B2 nach dem Europäischen Referenzrahmen vorausgesetzt.</w:t>
      </w:r>
      <w:r w:rsidR="00112754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</w:t>
      </w:r>
    </w:p>
    <w:p w:rsidR="00873BE8" w:rsidRPr="007D68FA" w:rsidRDefault="00873BE8" w:rsidP="00873BE8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873BE8" w:rsidRPr="007D68FA" w:rsidRDefault="00873BE8" w:rsidP="00873BE8">
      <w:pPr>
        <w:spacing w:after="0" w:line="240" w:lineRule="auto"/>
        <w:ind w:left="567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 xml:space="preserve">Für Studierende, die </w:t>
      </w:r>
      <w:r w:rsidR="00F7441A" w:rsidRPr="007D68FA">
        <w:rPr>
          <w:rFonts w:ascii="Liberation Serif" w:hAnsi="Liberation Serif" w:cstheme="minorHAnsi"/>
          <w:i/>
          <w:lang w:val="de-DE"/>
        </w:rPr>
        <w:t xml:space="preserve">bereits Sprachenmodule mit äquivalentem Sprachniveau über das ZfK oder im Wahlbereich </w:t>
      </w:r>
      <w:r w:rsidRPr="007D68FA">
        <w:rPr>
          <w:rFonts w:ascii="Liberation Serif" w:hAnsi="Liberation Serif" w:cstheme="minorHAnsi"/>
          <w:i/>
          <w:lang w:val="de-DE"/>
        </w:rPr>
        <w:t>absolviert haben, erfolgt mit Umschreibung eine Anerkennung auf das entsprechende Wahlpflichtmodul.</w:t>
      </w:r>
    </w:p>
    <w:p w:rsidR="00873BE8" w:rsidRPr="007D68FA" w:rsidRDefault="00873BE8" w:rsidP="00F7441A">
      <w:pPr>
        <w:spacing w:after="0" w:line="240" w:lineRule="auto"/>
        <w:rPr>
          <w:rFonts w:ascii="Liberation Serif" w:hAnsi="Liberation Serif" w:cstheme="minorHAnsi"/>
          <w:i/>
          <w:lang w:val="de-DE"/>
        </w:rPr>
      </w:pPr>
    </w:p>
    <w:p w:rsidR="001B0773" w:rsidRPr="007D68FA" w:rsidRDefault="001B0773" w:rsidP="00873BE8">
      <w:pPr>
        <w:pStyle w:val="Listenabsatz"/>
        <w:numPr>
          <w:ilvl w:val="1"/>
          <w:numId w:val="7"/>
        </w:numPr>
        <w:spacing w:after="0" w:line="240" w:lineRule="auto"/>
        <w:ind w:left="567" w:hanging="283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Schwerpunkt </w:t>
      </w:r>
      <w:r w:rsidR="00976A30" w:rsidRPr="007D68FA">
        <w:rPr>
          <w:rFonts w:ascii="Liberation Serif" w:hAnsi="Liberation Serif" w:cstheme="minorHAnsi"/>
          <w:color w:val="000000" w:themeColor="text1"/>
          <w:lang w:val="de-DE"/>
        </w:rPr>
        <w:t>Landessprache Emerging Markets</w:t>
      </w:r>
    </w:p>
    <w:p w:rsidR="001B0773" w:rsidRPr="007D68FA" w:rsidRDefault="001B0773" w:rsidP="00E5232F">
      <w:pPr>
        <w:pStyle w:val="Listenabsatz"/>
        <w:spacing w:after="0" w:line="240" w:lineRule="auto"/>
        <w:ind w:left="567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Im Schwerpunkt </w:t>
      </w:r>
      <w:r w:rsidR="00976A30" w:rsidRPr="007D68FA">
        <w:rPr>
          <w:rFonts w:ascii="Liberation Serif" w:hAnsi="Liberation Serif" w:cstheme="minorHAnsi"/>
          <w:color w:val="000000" w:themeColor="text1"/>
          <w:lang w:val="de-DE"/>
        </w:rPr>
        <w:t>Landessprache Emerging Markets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werden zwei Sprachmodule </w:t>
      </w:r>
      <w:r w:rsidR="00E5232F" w:rsidRPr="007D68FA">
        <w:rPr>
          <w:rFonts w:ascii="Liberation Serif" w:hAnsi="Liberation Serif" w:cstheme="minorHAnsi"/>
          <w:color w:val="000000" w:themeColor="text1"/>
          <w:lang w:val="de-DE"/>
        </w:rPr>
        <w:t>einer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Emerging Markets Landessprache absolviert</w:t>
      </w:r>
      <w:r w:rsidR="00976A30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– Chinesisch I / II oder Portugiesisch I / II oder Russisch I / II oder Spanisch I / II.</w:t>
      </w:r>
    </w:p>
    <w:p w:rsidR="00E5232F" w:rsidRPr="007D68FA" w:rsidRDefault="00E5232F" w:rsidP="00E5232F">
      <w:pPr>
        <w:pStyle w:val="Listenabsatz"/>
        <w:spacing w:after="0" w:line="240" w:lineRule="auto"/>
        <w:ind w:left="567"/>
        <w:rPr>
          <w:rFonts w:ascii="Liberation Serif" w:hAnsi="Liberation Serif" w:cstheme="minorHAnsi"/>
          <w:color w:val="000000" w:themeColor="text1"/>
          <w:lang w:val="de-DE"/>
        </w:rPr>
      </w:pPr>
    </w:p>
    <w:p w:rsidR="00873BE8" w:rsidRPr="007D68FA" w:rsidRDefault="00873BE8" w:rsidP="00873BE8">
      <w:pPr>
        <w:pStyle w:val="Listenabsatz"/>
        <w:numPr>
          <w:ilvl w:val="1"/>
          <w:numId w:val="7"/>
        </w:numPr>
        <w:spacing w:after="0" w:line="240" w:lineRule="auto"/>
        <w:ind w:left="567" w:hanging="283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Schwerpunkt </w:t>
      </w:r>
      <w:r w:rsidR="00112754" w:rsidRPr="007D68FA">
        <w:rPr>
          <w:rFonts w:ascii="Liberation Serif" w:hAnsi="Liberation Serif" w:cstheme="minorHAnsi"/>
          <w:color w:val="000000" w:themeColor="text1"/>
          <w:lang w:val="de-DE"/>
        </w:rPr>
        <w:t>Recht</w:t>
      </w:r>
    </w:p>
    <w:p w:rsidR="00873BE8" w:rsidRPr="007D68FA" w:rsidRDefault="00112754" w:rsidP="00112754">
      <w:pPr>
        <w:pStyle w:val="Listenabsatz"/>
        <w:spacing w:after="0" w:line="240" w:lineRule="auto"/>
        <w:ind w:left="567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Im Schwerpunkt Recht müssen die beiden Wahlpflichtmodule „Besonderes Wirtschaftsrecht“ und „internationales Recht“ absolviert werden</w:t>
      </w:r>
      <w:r w:rsidR="00873BE8" w:rsidRPr="007D68FA">
        <w:rPr>
          <w:rFonts w:ascii="Liberation Serif" w:hAnsi="Liberation Serif" w:cstheme="minorHAnsi"/>
          <w:color w:val="000000" w:themeColor="text1"/>
          <w:lang w:val="de-DE"/>
        </w:rPr>
        <w:t>.</w:t>
      </w:r>
    </w:p>
    <w:p w:rsidR="00873BE8" w:rsidRPr="007D68FA" w:rsidRDefault="00873BE8" w:rsidP="0031116D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504C79" w:rsidRPr="007D68FA" w:rsidRDefault="00504C79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</w:t>
      </w:r>
      <w:r w:rsidR="00F229DD" w:rsidRPr="007D68FA">
        <w:rPr>
          <w:rFonts w:ascii="Liberation Serif" w:hAnsi="Liberation Serif" w:cstheme="minorHAnsi"/>
          <w:color w:val="000000" w:themeColor="text1"/>
          <w:lang w:val="de-DE"/>
        </w:rPr>
        <w:t>Besonderes Wirtschaftsrecht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“ (6 Credits) </w:t>
      </w:r>
      <w:r w:rsidR="00F229DD" w:rsidRPr="007D68FA">
        <w:rPr>
          <w:rFonts w:ascii="Liberation Serif" w:hAnsi="Liberation Serif" w:cstheme="minorHAnsi"/>
          <w:color w:val="000000" w:themeColor="text1"/>
          <w:lang w:val="de-DE"/>
        </w:rPr>
        <w:t>aus dem zweiten Semester ist zukünftig kein Pflichtmodul mehr, sondern bei Entschluss für den Wahlpflichtbereich Recht das Wahlpflichtmodul 1 im dritten Semester oder bei Entschluss für den Wahlpflichtbereich Sprachen ein mögliches Wahlmodul im fünften Semester.</w:t>
      </w:r>
    </w:p>
    <w:p w:rsidR="00F229DD" w:rsidRPr="007D68FA" w:rsidRDefault="00F229DD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504C79" w:rsidRPr="007D68FA" w:rsidRDefault="00B8315D" w:rsidP="00EA1BA6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Für Studierende</w:t>
      </w:r>
      <w:r w:rsidR="007A26DD" w:rsidRPr="007D68FA">
        <w:rPr>
          <w:rFonts w:ascii="Liberation Serif" w:hAnsi="Liberation Serif" w:cstheme="minorHAnsi"/>
          <w:i/>
          <w:lang w:val="de-DE"/>
        </w:rPr>
        <w:t>,</w:t>
      </w:r>
      <w:r w:rsidRPr="007D68FA">
        <w:rPr>
          <w:rFonts w:ascii="Liberation Serif" w:hAnsi="Liberation Serif" w:cstheme="minorHAnsi"/>
          <w:i/>
          <w:lang w:val="de-DE"/>
        </w:rPr>
        <w:t xml:space="preserve"> die das Modul „</w:t>
      </w:r>
      <w:r w:rsidR="00F229DD" w:rsidRPr="007D68FA">
        <w:rPr>
          <w:rFonts w:ascii="Liberation Serif" w:hAnsi="Liberation Serif" w:cstheme="minorHAnsi"/>
          <w:i/>
          <w:lang w:val="de-DE"/>
        </w:rPr>
        <w:t>Besonderes Wirtschaftsrecht</w:t>
      </w:r>
      <w:r w:rsidRPr="007D68FA">
        <w:rPr>
          <w:rFonts w:ascii="Liberation Serif" w:hAnsi="Liberation Serif" w:cstheme="minorHAnsi"/>
          <w:i/>
          <w:lang w:val="de-DE"/>
        </w:rPr>
        <w:t>“ absolviert haben</w:t>
      </w:r>
      <w:r w:rsidR="007A26DD" w:rsidRPr="007D68FA">
        <w:rPr>
          <w:rFonts w:ascii="Liberation Serif" w:hAnsi="Liberation Serif" w:cstheme="minorHAnsi"/>
          <w:i/>
          <w:lang w:val="de-DE"/>
        </w:rPr>
        <w:t>,</w:t>
      </w:r>
      <w:r w:rsidRPr="007D68FA">
        <w:rPr>
          <w:rFonts w:ascii="Liberation Serif" w:hAnsi="Liberation Serif" w:cstheme="minorHAnsi"/>
          <w:i/>
          <w:lang w:val="de-DE"/>
        </w:rPr>
        <w:t xml:space="preserve"> </w:t>
      </w:r>
      <w:r w:rsidR="00EA1BA6" w:rsidRPr="007D68FA">
        <w:rPr>
          <w:rFonts w:ascii="Liberation Serif" w:hAnsi="Liberation Serif" w:cstheme="minorHAnsi"/>
          <w:i/>
          <w:lang w:val="de-DE"/>
        </w:rPr>
        <w:t xml:space="preserve">erfolgt </w:t>
      </w:r>
      <w:r w:rsidR="00112754" w:rsidRPr="007D68FA">
        <w:rPr>
          <w:rFonts w:ascii="Liberation Serif" w:hAnsi="Liberation Serif" w:cstheme="minorHAnsi"/>
          <w:i/>
          <w:lang w:val="de-DE"/>
        </w:rPr>
        <w:t xml:space="preserve">bei Entschluss für den Schwerpunkt Recht </w:t>
      </w:r>
      <w:r w:rsidR="00EA1BA6" w:rsidRPr="007D68FA">
        <w:rPr>
          <w:rFonts w:ascii="Liberation Serif" w:hAnsi="Liberation Serif" w:cstheme="minorHAnsi"/>
          <w:i/>
          <w:lang w:val="de-DE"/>
        </w:rPr>
        <w:t xml:space="preserve">mit Umschreibung </w:t>
      </w:r>
      <w:r w:rsidRPr="007D68FA">
        <w:rPr>
          <w:rFonts w:ascii="Liberation Serif" w:hAnsi="Liberation Serif" w:cstheme="minorHAnsi"/>
          <w:i/>
          <w:lang w:val="de-DE"/>
        </w:rPr>
        <w:t xml:space="preserve">eine Anerkennung </w:t>
      </w:r>
      <w:r w:rsidR="00D75A18" w:rsidRPr="007D68FA">
        <w:rPr>
          <w:rFonts w:ascii="Liberation Serif" w:hAnsi="Liberation Serif" w:cstheme="minorHAnsi"/>
          <w:i/>
          <w:lang w:val="de-DE"/>
        </w:rPr>
        <w:t>als Wahlpflichtmodul 1</w:t>
      </w:r>
      <w:r w:rsidR="00EA1BA6" w:rsidRPr="007D68FA">
        <w:rPr>
          <w:rFonts w:ascii="Liberation Serif" w:hAnsi="Liberation Serif" w:cstheme="minorHAnsi"/>
          <w:i/>
          <w:lang w:val="de-DE"/>
        </w:rPr>
        <w:t>.</w:t>
      </w:r>
      <w:r w:rsidR="00D75A18" w:rsidRPr="007D68FA">
        <w:rPr>
          <w:rFonts w:ascii="Liberation Serif" w:hAnsi="Liberation Serif" w:cstheme="minorHAnsi"/>
          <w:i/>
          <w:lang w:val="de-DE"/>
        </w:rPr>
        <w:t xml:space="preserve"> </w:t>
      </w:r>
      <w:r w:rsidR="00EA1BA6" w:rsidRPr="007D68FA">
        <w:rPr>
          <w:rFonts w:ascii="Liberation Serif" w:hAnsi="Liberation Serif" w:cstheme="minorHAnsi"/>
          <w:i/>
          <w:lang w:val="de-DE"/>
        </w:rPr>
        <w:t>B</w:t>
      </w:r>
      <w:r w:rsidR="00D75A18" w:rsidRPr="007D68FA">
        <w:rPr>
          <w:rFonts w:ascii="Liberation Serif" w:hAnsi="Liberation Serif" w:cstheme="minorHAnsi"/>
          <w:i/>
          <w:lang w:val="de-DE"/>
        </w:rPr>
        <w:t xml:space="preserve">ei Entschluss für den Wahlpflichtbereich Sprachen </w:t>
      </w:r>
      <w:r w:rsidR="00EA1BA6" w:rsidRPr="007D68FA">
        <w:rPr>
          <w:rFonts w:ascii="Liberation Serif" w:hAnsi="Liberation Serif" w:cstheme="minorHAnsi"/>
          <w:i/>
          <w:lang w:val="de-DE"/>
        </w:rPr>
        <w:t xml:space="preserve">kann mit Umschreibung </w:t>
      </w:r>
      <w:r w:rsidR="00D75A18" w:rsidRPr="007D68FA">
        <w:rPr>
          <w:rFonts w:ascii="Liberation Serif" w:hAnsi="Liberation Serif" w:cstheme="minorHAnsi"/>
          <w:i/>
          <w:lang w:val="de-DE"/>
        </w:rPr>
        <w:t>eine Anerkennung auf den Wahlbereich erfolgen</w:t>
      </w:r>
      <w:r w:rsidR="00504C79" w:rsidRPr="007D68FA">
        <w:rPr>
          <w:rFonts w:ascii="Liberation Serif" w:hAnsi="Liberation Serif" w:cstheme="minorHAnsi"/>
          <w:i/>
          <w:lang w:val="de-DE"/>
        </w:rPr>
        <w:t>.</w:t>
      </w:r>
    </w:p>
    <w:p w:rsidR="00D75A18" w:rsidRPr="007D68FA" w:rsidRDefault="00D75A18" w:rsidP="00164B5E">
      <w:pPr>
        <w:spacing w:after="0" w:line="240" w:lineRule="auto"/>
        <w:ind w:left="426"/>
        <w:rPr>
          <w:rFonts w:ascii="Liberation Serif" w:hAnsi="Liberation Serif" w:cstheme="minorHAnsi"/>
          <w:lang w:val="de-DE"/>
        </w:rPr>
      </w:pPr>
    </w:p>
    <w:p w:rsidR="00854E0A" w:rsidRPr="007D68FA" w:rsidRDefault="00854E0A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</w:t>
      </w:r>
      <w:r w:rsidR="00EE48A1" w:rsidRPr="007D68FA">
        <w:rPr>
          <w:rFonts w:ascii="Liberation Serif" w:hAnsi="Liberation Serif" w:cstheme="minorHAnsi"/>
          <w:color w:val="000000" w:themeColor="text1"/>
          <w:lang w:val="de-DE"/>
        </w:rPr>
        <w:t>Marketing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“ (6 Credits) wird vom </w:t>
      </w:r>
      <w:r w:rsidR="00EE48A1" w:rsidRPr="007D68FA">
        <w:rPr>
          <w:rFonts w:ascii="Liberation Serif" w:hAnsi="Liberation Serif" w:cstheme="minorHAnsi"/>
          <w:color w:val="000000" w:themeColor="text1"/>
          <w:lang w:val="de-DE"/>
        </w:rPr>
        <w:t>dritten ins erste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Semester vorgezogen.</w:t>
      </w:r>
    </w:p>
    <w:p w:rsidR="00854E0A" w:rsidRPr="007D68FA" w:rsidRDefault="00854E0A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EE48A1" w:rsidRPr="007D68FA" w:rsidRDefault="00EE48A1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Es fällt somit unter den PO-Paragraphen 17 (4):</w:t>
      </w:r>
    </w:p>
    <w:p w:rsidR="00EE48A1" w:rsidRPr="007D68FA" w:rsidRDefault="00EE48A1" w:rsidP="00164B5E">
      <w:pPr>
        <w:spacing w:after="0" w:line="240" w:lineRule="auto"/>
        <w:ind w:left="426"/>
        <w:rPr>
          <w:rFonts w:ascii="Liberation Serif" w:hAnsi="Liberation Serif" w:cstheme="minorHAnsi"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Studierende können die Prüfungen im Bachelorstudiengang, die gemäß Anlage 3 vom fünften Semester an stattfinden, nur ablegen, wenn sie alle Modulprüfungen des ersten und zweiten Fachsemesters gemäß Anlage 3 bestanden haben oder eine entsprechende Anrechnung von Leistungen vorliegt.</w:t>
      </w:r>
    </w:p>
    <w:p w:rsidR="00EE48A1" w:rsidRPr="007D68FA" w:rsidRDefault="00EE48A1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F53302" w:rsidRPr="007D68FA" w:rsidRDefault="00854E0A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</w:t>
      </w:r>
      <w:r w:rsidR="00FE0608" w:rsidRPr="007D68FA">
        <w:rPr>
          <w:rFonts w:ascii="Liberation Serif" w:hAnsi="Liberation Serif" w:cstheme="minorHAnsi"/>
          <w:color w:val="000000" w:themeColor="text1"/>
          <w:lang w:val="de-DE"/>
        </w:rPr>
        <w:t>Investition und Finanzierung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“ (6 Credits) </w:t>
      </w:r>
      <w:r w:rsidR="00FE0608" w:rsidRPr="007D68FA">
        <w:rPr>
          <w:rFonts w:ascii="Liberation Serif" w:hAnsi="Liberation Serif" w:cstheme="minorHAnsi"/>
          <w:color w:val="000000" w:themeColor="text1"/>
          <w:lang w:val="de-DE"/>
        </w:rPr>
        <w:t>wird vom dritten ins vierte Semester verschoben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>.</w:t>
      </w:r>
    </w:p>
    <w:p w:rsidR="00C04F53" w:rsidRPr="007D68FA" w:rsidRDefault="00C04F53" w:rsidP="00C04F53">
      <w:pPr>
        <w:pStyle w:val="Listenabsatz"/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455B31" w:rsidRPr="007D68FA" w:rsidRDefault="00031A65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„Internationale Fragen der Wirtschaftspolitik“ (6 Credits) aus dem dritten Semester wird in „Aktuelle Themen der Wirtschafts- und Sozialpolitik“ umbenannt und ins vierte Semester verschoben</w:t>
      </w:r>
      <w:r w:rsidR="00455B31" w:rsidRPr="007D68FA">
        <w:rPr>
          <w:rFonts w:ascii="Liberation Serif" w:hAnsi="Liberation Serif" w:cstheme="minorHAnsi"/>
          <w:color w:val="000000" w:themeColor="text1"/>
          <w:lang w:val="de-DE"/>
        </w:rPr>
        <w:t>.</w:t>
      </w:r>
    </w:p>
    <w:p w:rsidR="00031A65" w:rsidRPr="007D68FA" w:rsidRDefault="00031A65" w:rsidP="00164B5E">
      <w:pPr>
        <w:spacing w:after="0" w:line="240" w:lineRule="auto"/>
        <w:ind w:left="426"/>
        <w:rPr>
          <w:rFonts w:ascii="Liberation Serif" w:hAnsi="Liberation Serif" w:cstheme="minorHAnsi"/>
          <w:lang w:val="de-DE"/>
        </w:rPr>
      </w:pPr>
    </w:p>
    <w:p w:rsidR="008D5EBA" w:rsidRPr="007D68FA" w:rsidRDefault="005D6A73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Für Studierende, die das Modul</w:t>
      </w:r>
      <w:r w:rsidR="008D5EBA" w:rsidRPr="007D68FA">
        <w:rPr>
          <w:rFonts w:ascii="Liberation Serif" w:hAnsi="Liberation Serif" w:cstheme="minorHAnsi"/>
          <w:i/>
          <w:lang w:val="de-DE"/>
        </w:rPr>
        <w:t xml:space="preserve"> „Internationale Fragen der Wirtschaftspolitik“ absolviert haben, erfolgt mit Umschreibung eine Anerkennung auf das Modul </w:t>
      </w:r>
      <w:r w:rsidR="008B53D6" w:rsidRPr="007D68FA">
        <w:rPr>
          <w:rFonts w:ascii="Liberation Serif" w:hAnsi="Liberation Serif" w:cstheme="minorHAnsi"/>
          <w:i/>
          <w:lang w:val="de-DE"/>
        </w:rPr>
        <w:t>„</w:t>
      </w:r>
      <w:r w:rsidR="008D5EBA" w:rsidRPr="007D68FA">
        <w:rPr>
          <w:rFonts w:ascii="Liberation Serif" w:hAnsi="Liberation Serif" w:cstheme="minorHAnsi"/>
          <w:i/>
          <w:lang w:val="de-DE"/>
        </w:rPr>
        <w:t>Aktuelle Themen der Wirtschafts- und Sozialpolitik“.</w:t>
      </w:r>
    </w:p>
    <w:p w:rsidR="00076895" w:rsidRPr="007D68FA" w:rsidRDefault="00076895" w:rsidP="007D68FA">
      <w:pPr>
        <w:spacing w:after="0" w:line="240" w:lineRule="auto"/>
        <w:rPr>
          <w:rFonts w:ascii="Liberation Serif" w:hAnsi="Liberation Serif" w:cstheme="minorHAnsi"/>
          <w:color w:val="000000" w:themeColor="text1"/>
          <w:lang w:val="de-DE"/>
        </w:rPr>
      </w:pPr>
    </w:p>
    <w:p w:rsidR="00031A65" w:rsidRPr="007D68FA" w:rsidRDefault="00031A65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>Das Modul „Länderanalyse Lateinamerika (</w:t>
      </w:r>
      <w:proofErr w:type="spellStart"/>
      <w:r w:rsidRPr="007D68FA">
        <w:rPr>
          <w:rFonts w:ascii="Liberation Serif" w:hAnsi="Liberation Serif" w:cstheme="minorHAnsi"/>
          <w:color w:val="000000" w:themeColor="text1"/>
          <w:lang w:val="de-DE"/>
        </w:rPr>
        <w:t>Brazil</w:t>
      </w:r>
      <w:proofErr w:type="spellEnd"/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) und GUS (Russland)“ (6 Credits) </w:t>
      </w:r>
      <w:r w:rsidR="004623BB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aus dem vierten Semester 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>wird in „Länderanalyse Mittel- und Osteuropa“ umbenannt.</w:t>
      </w:r>
    </w:p>
    <w:p w:rsidR="00031A65" w:rsidRPr="007D68FA" w:rsidRDefault="00031A65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8B53D6" w:rsidRPr="007D68FA" w:rsidRDefault="008B53D6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Für Studierende, die das Modul „Länderanalyse Lateinamerika (</w:t>
      </w:r>
      <w:proofErr w:type="spellStart"/>
      <w:r w:rsidRPr="007D68FA">
        <w:rPr>
          <w:rFonts w:ascii="Liberation Serif" w:hAnsi="Liberation Serif" w:cstheme="minorHAnsi"/>
          <w:i/>
          <w:lang w:val="de-DE"/>
        </w:rPr>
        <w:t>Brazil</w:t>
      </w:r>
      <w:proofErr w:type="spellEnd"/>
      <w:r w:rsidRPr="007D68FA">
        <w:rPr>
          <w:rFonts w:ascii="Liberation Serif" w:hAnsi="Liberation Serif" w:cstheme="minorHAnsi"/>
          <w:i/>
          <w:lang w:val="de-DE"/>
        </w:rPr>
        <w:t xml:space="preserve">) und GUS (Russland)“ absolviert haben, </w:t>
      </w:r>
      <w:r w:rsidR="00743C23" w:rsidRPr="007D68FA">
        <w:rPr>
          <w:rFonts w:ascii="Liberation Serif" w:hAnsi="Liberation Serif" w:cstheme="minorHAnsi"/>
          <w:i/>
          <w:lang w:val="de-DE"/>
        </w:rPr>
        <w:t>erfolgt mit Umschreibung eine Anerkennung auf das Modul</w:t>
      </w:r>
      <w:r w:rsidRPr="007D68FA">
        <w:rPr>
          <w:rFonts w:ascii="Liberation Serif" w:hAnsi="Liberation Serif" w:cstheme="minorHAnsi"/>
          <w:i/>
          <w:lang w:val="de-DE"/>
        </w:rPr>
        <w:t xml:space="preserve"> „Länderanalyse Mittel- und Osteuropa“.</w:t>
      </w:r>
    </w:p>
    <w:p w:rsidR="00031A65" w:rsidRDefault="00031A65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7D68FA" w:rsidRDefault="007D68FA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7D68FA" w:rsidRPr="007D68FA" w:rsidRDefault="007D68FA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  <w:bookmarkStart w:id="0" w:name="_GoBack"/>
      <w:bookmarkEnd w:id="0"/>
    </w:p>
    <w:p w:rsidR="002B4AD5" w:rsidRPr="007D68FA" w:rsidRDefault="002B4AD5" w:rsidP="00164B5E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lastRenderedPageBreak/>
        <w:t xml:space="preserve">Das Modul „Organisation und Human </w:t>
      </w:r>
      <w:proofErr w:type="spellStart"/>
      <w:r w:rsidRPr="007D68FA">
        <w:rPr>
          <w:rFonts w:ascii="Liberation Serif" w:hAnsi="Liberation Serif" w:cstheme="minorHAnsi"/>
          <w:color w:val="000000" w:themeColor="text1"/>
          <w:lang w:val="de-DE"/>
        </w:rPr>
        <w:t>Resource</w:t>
      </w:r>
      <w:proofErr w:type="spellEnd"/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 Management“ (6 Credits) wird vom vierten ins fünfte Semester verschoben.</w:t>
      </w:r>
    </w:p>
    <w:p w:rsidR="00B80C55" w:rsidRPr="007D68FA" w:rsidRDefault="00B80C55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B80C55" w:rsidRPr="007D68FA" w:rsidRDefault="00B80C55" w:rsidP="00164B5E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Es fällt somit unter den PO-Paragraphen 17 (4):</w:t>
      </w:r>
    </w:p>
    <w:p w:rsidR="00B80C55" w:rsidRPr="007D68FA" w:rsidRDefault="00B80C55" w:rsidP="00164B5E">
      <w:pPr>
        <w:spacing w:after="0" w:line="240" w:lineRule="auto"/>
        <w:ind w:left="426"/>
        <w:rPr>
          <w:rFonts w:ascii="Liberation Serif" w:hAnsi="Liberation Serif" w:cstheme="minorHAnsi"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Studierende können die Prüfungen im Bachelorstudiengang, die gemäß Anlage 3 vom fünften Semester an stattfinden, nur ablegen, wenn sie alle Modulprüfungen des ersten und zweiten Fachsemesters gemäß Anlage 3 bestanden haben oder eine entsprechende Anrechnung von Leistungen vorliegt.</w:t>
      </w:r>
    </w:p>
    <w:p w:rsidR="00031A65" w:rsidRPr="007D68FA" w:rsidRDefault="00031A65" w:rsidP="00164B5E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2B4AD5" w:rsidRPr="007D68FA" w:rsidRDefault="002B4AD5" w:rsidP="00053B97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Die Anzahl der Wahlmodule im fünften Semester wird reduziert, </w:t>
      </w:r>
      <w:r w:rsidR="005865EF" w:rsidRPr="007D68FA">
        <w:rPr>
          <w:rFonts w:ascii="Liberation Serif" w:hAnsi="Liberation Serif" w:cstheme="minorHAnsi"/>
          <w:color w:val="000000" w:themeColor="text1"/>
          <w:lang w:val="de-DE"/>
        </w:rPr>
        <w:t>es sind nur noch vier statt fünf Wahlmodule zu absolvieren</w:t>
      </w:r>
      <w:r w:rsidR="00375A89" w:rsidRPr="007D68FA">
        <w:rPr>
          <w:rFonts w:ascii="Liberation Serif" w:hAnsi="Liberation Serif" w:cstheme="minorHAnsi"/>
          <w:color w:val="000000" w:themeColor="text1"/>
          <w:lang w:val="de-DE"/>
        </w:rPr>
        <w:t>.</w:t>
      </w:r>
    </w:p>
    <w:p w:rsidR="00031A65" w:rsidRPr="007D68FA" w:rsidRDefault="00031A65" w:rsidP="00455B31">
      <w:pPr>
        <w:spacing w:after="0" w:line="240" w:lineRule="auto"/>
        <w:ind w:left="284" w:hanging="284"/>
        <w:rPr>
          <w:rFonts w:ascii="Liberation Serif" w:hAnsi="Liberation Serif" w:cstheme="minorHAnsi"/>
          <w:color w:val="000000" w:themeColor="text1"/>
          <w:lang w:val="de-DE"/>
        </w:rPr>
      </w:pPr>
    </w:p>
    <w:p w:rsidR="005D6A73" w:rsidRPr="007D68FA" w:rsidRDefault="00375A89" w:rsidP="00053B97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Das Pflichtmodul „Internationales Management“ (3 Credits) </w:t>
      </w:r>
      <w:r w:rsidR="005865EF" w:rsidRPr="007D68FA">
        <w:rPr>
          <w:rFonts w:ascii="Liberation Serif" w:hAnsi="Liberation Serif" w:cstheme="minorHAnsi"/>
          <w:color w:val="000000" w:themeColor="text1"/>
          <w:lang w:val="de-DE"/>
        </w:rPr>
        <w:t>im sechsten Semester entfällt</w:t>
      </w:r>
      <w:r w:rsidR="006D4B40" w:rsidRPr="007D68FA">
        <w:rPr>
          <w:rFonts w:ascii="Liberation Serif" w:hAnsi="Liberation Serif" w:cstheme="minorHAnsi"/>
          <w:color w:val="000000" w:themeColor="text1"/>
          <w:lang w:val="de-DE"/>
        </w:rPr>
        <w:t>.</w:t>
      </w:r>
    </w:p>
    <w:p w:rsidR="005D6A73" w:rsidRPr="007D68FA" w:rsidRDefault="005D6A73" w:rsidP="00112A53">
      <w:pPr>
        <w:spacing w:after="0" w:line="240" w:lineRule="auto"/>
        <w:rPr>
          <w:rFonts w:ascii="Liberation Serif" w:hAnsi="Liberation Serif" w:cstheme="minorHAnsi"/>
          <w:color w:val="000000" w:themeColor="text1"/>
          <w:lang w:val="de-DE"/>
        </w:rPr>
      </w:pPr>
    </w:p>
    <w:p w:rsidR="006D4B40" w:rsidRPr="007D68FA" w:rsidRDefault="006D4B40" w:rsidP="00053B97">
      <w:pPr>
        <w:pStyle w:val="Listenabsatz"/>
        <w:numPr>
          <w:ilvl w:val="0"/>
          <w:numId w:val="6"/>
        </w:numPr>
        <w:spacing w:after="0" w:line="240" w:lineRule="auto"/>
        <w:ind w:left="426" w:hanging="426"/>
        <w:rPr>
          <w:rFonts w:ascii="Liberation Serif" w:hAnsi="Liberation Serif" w:cstheme="minorHAnsi"/>
          <w:color w:val="000000" w:themeColor="text1"/>
          <w:lang w:val="de-DE"/>
        </w:rPr>
      </w:pPr>
      <w:r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Neu hinzugekommen ist im </w:t>
      </w:r>
      <w:r w:rsidR="00050F0D" w:rsidRPr="007D68FA">
        <w:rPr>
          <w:rFonts w:ascii="Liberation Serif" w:hAnsi="Liberation Serif" w:cstheme="minorHAnsi"/>
          <w:color w:val="000000" w:themeColor="text1"/>
          <w:lang w:val="de-DE"/>
        </w:rPr>
        <w:t xml:space="preserve">sechsten </w:t>
      </w:r>
      <w:r w:rsidRPr="007D68FA">
        <w:rPr>
          <w:rFonts w:ascii="Liberation Serif" w:hAnsi="Liberation Serif" w:cstheme="minorHAnsi"/>
          <w:color w:val="000000" w:themeColor="text1"/>
          <w:lang w:val="de-DE"/>
        </w:rPr>
        <w:t>Semester das Pflichtmodul „Länderanalyse Amerika“ (3 Credits).</w:t>
      </w:r>
    </w:p>
    <w:p w:rsidR="00741E23" w:rsidRPr="007D68FA" w:rsidRDefault="00741E23" w:rsidP="00053B97">
      <w:pPr>
        <w:spacing w:after="0" w:line="240" w:lineRule="auto"/>
        <w:ind w:left="426"/>
        <w:rPr>
          <w:rFonts w:ascii="Liberation Serif" w:hAnsi="Liberation Serif" w:cstheme="minorHAnsi"/>
          <w:color w:val="000000" w:themeColor="text1"/>
          <w:lang w:val="de-DE"/>
        </w:rPr>
      </w:pPr>
    </w:p>
    <w:p w:rsidR="00B80C55" w:rsidRPr="007D68FA" w:rsidRDefault="00B80C55" w:rsidP="00053B97">
      <w:pPr>
        <w:spacing w:after="0" w:line="240" w:lineRule="auto"/>
        <w:ind w:left="426"/>
        <w:rPr>
          <w:rFonts w:ascii="Liberation Serif" w:hAnsi="Liberation Serif" w:cstheme="minorHAnsi"/>
          <w:i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Es fällt somit unter den PO-Paragraphen 17 (4):</w:t>
      </w:r>
    </w:p>
    <w:p w:rsidR="00B80C55" w:rsidRPr="007D68FA" w:rsidRDefault="00B80C55" w:rsidP="00053B97">
      <w:pPr>
        <w:spacing w:after="0" w:line="240" w:lineRule="auto"/>
        <w:ind w:left="426"/>
        <w:rPr>
          <w:rFonts w:ascii="Liberation Serif" w:hAnsi="Liberation Serif" w:cstheme="minorHAnsi"/>
          <w:lang w:val="de-DE"/>
        </w:rPr>
      </w:pPr>
      <w:r w:rsidRPr="007D68FA">
        <w:rPr>
          <w:rFonts w:ascii="Liberation Serif" w:hAnsi="Liberation Serif" w:cstheme="minorHAnsi"/>
          <w:i/>
          <w:lang w:val="de-DE"/>
        </w:rPr>
        <w:t>Studierende können die Prüfungen im Bachelorstudiengang, die gemäß Anlage 3 vom fünften Semester an stattfinden, nur ablegen, wenn sie alle Modulprüfungen des ersten und zweiten Fachsemesters gemäß Anlage 3 bestanden haben oder eine entsprechende Anrechnung von Leistungen vorliegt.</w:t>
      </w:r>
    </w:p>
    <w:p w:rsidR="00C4011A" w:rsidRPr="007D68FA" w:rsidRDefault="00C4011A" w:rsidP="00053B97">
      <w:pPr>
        <w:widowControl/>
        <w:spacing w:after="0" w:line="240" w:lineRule="auto"/>
        <w:ind w:left="426"/>
        <w:rPr>
          <w:rFonts w:ascii="Liberation Serif" w:hAnsi="Liberation Serif"/>
          <w:lang w:val="de-DE"/>
        </w:rPr>
      </w:pPr>
    </w:p>
    <w:p w:rsidR="00B80C55" w:rsidRPr="007D68FA" w:rsidRDefault="00B80C55" w:rsidP="00D20F78">
      <w:pPr>
        <w:widowControl/>
        <w:spacing w:after="0" w:line="240" w:lineRule="auto"/>
        <w:rPr>
          <w:rFonts w:ascii="Liberation Serif" w:hAnsi="Liberation Serif"/>
          <w:lang w:val="de-DE"/>
        </w:rPr>
      </w:pPr>
    </w:p>
    <w:p w:rsidR="007D68FA" w:rsidRPr="007D68FA" w:rsidRDefault="007D68FA" w:rsidP="00D20F78">
      <w:pPr>
        <w:widowControl/>
        <w:spacing w:after="0" w:line="240" w:lineRule="auto"/>
        <w:rPr>
          <w:rFonts w:ascii="Liberation Serif" w:hAnsi="Liberation Serif"/>
          <w:lang w:val="de-DE"/>
        </w:rPr>
      </w:pPr>
    </w:p>
    <w:p w:rsidR="007D68FA" w:rsidRPr="007D68FA" w:rsidRDefault="007D68FA" w:rsidP="00D20F78">
      <w:pPr>
        <w:widowControl/>
        <w:spacing w:after="0" w:line="240" w:lineRule="auto"/>
        <w:rPr>
          <w:rFonts w:ascii="Liberation Serif" w:hAnsi="Liberation Serif"/>
          <w:lang w:val="de-DE"/>
        </w:rPr>
      </w:pPr>
    </w:p>
    <w:p w:rsidR="007D68FA" w:rsidRPr="007D68FA" w:rsidRDefault="007D68FA" w:rsidP="00D20F78">
      <w:pPr>
        <w:widowControl/>
        <w:spacing w:after="0" w:line="240" w:lineRule="auto"/>
        <w:rPr>
          <w:rFonts w:ascii="Liberation Serif" w:hAnsi="Liberation Serif"/>
          <w:lang w:val="de-DE"/>
        </w:rPr>
      </w:pPr>
    </w:p>
    <w:p w:rsidR="00717A7D" w:rsidRPr="007D68FA" w:rsidRDefault="00717A7D" w:rsidP="00D20F78">
      <w:pPr>
        <w:widowControl/>
        <w:spacing w:after="0" w:line="240" w:lineRule="auto"/>
        <w:rPr>
          <w:rFonts w:ascii="Liberation Serif" w:hAnsi="Liberation Serif"/>
          <w:lang w:val="de-DE"/>
        </w:rPr>
      </w:pPr>
    </w:p>
    <w:p w:rsidR="005C3780" w:rsidRPr="007D68FA" w:rsidRDefault="00514AC9" w:rsidP="0054280B">
      <w:pPr>
        <w:spacing w:after="0" w:line="240" w:lineRule="auto"/>
        <w:ind w:left="284" w:right="4"/>
        <w:rPr>
          <w:rFonts w:ascii="Liberation Serif" w:eastAsia="Times New Roman" w:hAnsi="Liberation Serif" w:cstheme="minorHAnsi"/>
          <w:spacing w:val="2"/>
          <w:lang w:val="de-DE"/>
        </w:rPr>
      </w:pPr>
      <w:r w:rsidRPr="007D68FA">
        <w:rPr>
          <w:rFonts w:ascii="Liberation Serif" w:eastAsia="Times New Roman" w:hAnsi="Liberation Serif" w:cstheme="minorHAnsi"/>
          <w:noProof/>
          <w:spacing w:val="2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E49F8" wp14:editId="0E988CD5">
                <wp:simplePos x="0" y="0"/>
                <wp:positionH relativeFrom="column">
                  <wp:posOffset>20411</wp:posOffset>
                </wp:positionH>
                <wp:positionV relativeFrom="paragraph">
                  <wp:posOffset>35560</wp:posOffset>
                </wp:positionV>
                <wp:extent cx="105410" cy="120650"/>
                <wp:effectExtent l="0" t="0" r="2794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E8E4D2" id="Rechteck 1" o:spid="_x0000_s1026" style="position:absolute;margin-left:1.6pt;margin-top:2.8pt;width:8.3pt;height:9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" filled="f" strokecolor="black [3213]"/>
            </w:pict>
          </mc:Fallback>
        </mc:AlternateContent>
      </w:r>
      <w:r w:rsidR="005C3780" w:rsidRPr="007D68FA">
        <w:rPr>
          <w:rFonts w:ascii="Liberation Serif" w:eastAsia="Times New Roman" w:hAnsi="Liberation Serif" w:cstheme="minorHAnsi"/>
          <w:spacing w:val="2"/>
          <w:lang w:val="de-DE"/>
        </w:rPr>
        <w:t>Ic</w:t>
      </w:r>
      <w:r w:rsidR="005C3780" w:rsidRPr="007D68FA">
        <w:rPr>
          <w:rFonts w:ascii="Liberation Serif" w:eastAsia="Times New Roman" w:hAnsi="Liberation Serif" w:cstheme="minorHAnsi"/>
          <w:lang w:val="de-DE"/>
        </w:rPr>
        <w:t>h</w:t>
      </w:r>
      <w:r w:rsidR="005C3780" w:rsidRPr="007D68FA">
        <w:rPr>
          <w:rFonts w:ascii="Liberation Serif" w:eastAsia="Times New Roman" w:hAnsi="Liberation Serif" w:cstheme="minorHAnsi"/>
          <w:spacing w:val="-3"/>
          <w:lang w:val="de-DE"/>
        </w:rPr>
        <w:t xml:space="preserve"> </w:t>
      </w:r>
      <w:r w:rsidR="005C3780" w:rsidRPr="007D68FA">
        <w:rPr>
          <w:rFonts w:ascii="Liberation Serif" w:eastAsia="Times New Roman" w:hAnsi="Liberation Serif" w:cstheme="minorHAnsi"/>
          <w:lang w:val="de-DE"/>
        </w:rPr>
        <w:t>b</w:t>
      </w:r>
      <w:r w:rsidR="005C3780" w:rsidRPr="007D68FA">
        <w:rPr>
          <w:rFonts w:ascii="Liberation Serif" w:eastAsia="Times New Roman" w:hAnsi="Liberation Serif" w:cstheme="minorHAnsi"/>
          <w:spacing w:val="-1"/>
          <w:lang w:val="de-DE"/>
        </w:rPr>
        <w:t>ea</w:t>
      </w:r>
      <w:r w:rsidR="005C3780" w:rsidRPr="007D68FA">
        <w:rPr>
          <w:rFonts w:ascii="Liberation Serif" w:eastAsia="Times New Roman" w:hAnsi="Liberation Serif" w:cstheme="minorHAnsi"/>
          <w:lang w:val="de-DE"/>
        </w:rPr>
        <w:t>n</w:t>
      </w:r>
      <w:r w:rsidR="005C3780" w:rsidRPr="007D68FA">
        <w:rPr>
          <w:rFonts w:ascii="Liberation Serif" w:eastAsia="Times New Roman" w:hAnsi="Liberation Serif" w:cstheme="minorHAnsi"/>
          <w:spacing w:val="3"/>
          <w:lang w:val="de-DE"/>
        </w:rPr>
        <w:t>t</w:t>
      </w:r>
      <w:r w:rsidR="005C3780" w:rsidRPr="007D68FA">
        <w:rPr>
          <w:rFonts w:ascii="Liberation Serif" w:eastAsia="Times New Roman" w:hAnsi="Liberation Serif" w:cstheme="minorHAnsi"/>
          <w:spacing w:val="-1"/>
          <w:lang w:val="de-DE"/>
        </w:rPr>
        <w:t>r</w:t>
      </w:r>
      <w:r w:rsidR="005C3780" w:rsidRPr="007D68FA">
        <w:rPr>
          <w:rFonts w:ascii="Liberation Serif" w:eastAsia="Times New Roman" w:hAnsi="Liberation Serif" w:cstheme="minorHAnsi"/>
          <w:spacing w:val="2"/>
          <w:lang w:val="de-DE"/>
        </w:rPr>
        <w:t>a</w:t>
      </w:r>
      <w:r w:rsidR="005C3780" w:rsidRPr="007D68FA">
        <w:rPr>
          <w:rFonts w:ascii="Liberation Serif" w:eastAsia="Times New Roman" w:hAnsi="Liberation Serif" w:cstheme="minorHAnsi"/>
          <w:spacing w:val="-2"/>
          <w:lang w:val="de-DE"/>
        </w:rPr>
        <w:t>g</w:t>
      </w:r>
      <w:r w:rsidR="005C3780" w:rsidRPr="007D68FA">
        <w:rPr>
          <w:rFonts w:ascii="Liberation Serif" w:eastAsia="Times New Roman" w:hAnsi="Liberation Serif" w:cstheme="minorHAnsi"/>
          <w:lang w:val="de-DE"/>
        </w:rPr>
        <w:t>e</w:t>
      </w:r>
      <w:r w:rsidR="005C3780" w:rsidRPr="007D68FA">
        <w:rPr>
          <w:rFonts w:ascii="Liberation Serif" w:eastAsia="Times New Roman" w:hAnsi="Liberation Serif" w:cstheme="minorHAnsi"/>
          <w:spacing w:val="-10"/>
          <w:lang w:val="de-DE"/>
        </w:rPr>
        <w:t xml:space="preserve"> </w:t>
      </w:r>
      <w:r w:rsidR="008F1C54" w:rsidRPr="007D68FA">
        <w:rPr>
          <w:rFonts w:ascii="Liberation Serif" w:eastAsia="Times New Roman" w:hAnsi="Liberation Serif" w:cstheme="minorHAnsi"/>
          <w:spacing w:val="2"/>
          <w:lang w:val="de-DE"/>
        </w:rPr>
        <w:t xml:space="preserve"> </w:t>
      </w:r>
      <w:r w:rsidR="005C3780" w:rsidRPr="007D68FA">
        <w:rPr>
          <w:rFonts w:ascii="Liberation Serif" w:eastAsia="Times New Roman" w:hAnsi="Liberation Serif" w:cstheme="minorHAnsi"/>
          <w:spacing w:val="2"/>
          <w:lang w:val="de-DE"/>
        </w:rPr>
        <w:t>die Umschreibung in den akkreditierten</w:t>
      </w:r>
      <w:r w:rsidR="002C24B2" w:rsidRPr="007D68FA">
        <w:rPr>
          <w:rFonts w:ascii="Liberation Serif" w:eastAsia="Times New Roman" w:hAnsi="Liberation Serif" w:cstheme="minorHAnsi"/>
          <w:spacing w:val="2"/>
          <w:lang w:val="de-DE"/>
        </w:rPr>
        <w:t xml:space="preserve"> </w:t>
      </w:r>
      <w:r w:rsidR="005C3780" w:rsidRPr="007D68FA">
        <w:rPr>
          <w:rFonts w:ascii="Liberation Serif" w:eastAsia="Times New Roman" w:hAnsi="Liberation Serif" w:cstheme="minorHAnsi"/>
          <w:spacing w:val="2"/>
          <w:highlight w:val="yellow"/>
          <w:lang w:val="de-DE"/>
        </w:rPr>
        <w:t xml:space="preserve">Studiengang </w:t>
      </w:r>
      <w:r w:rsidR="00BB593C" w:rsidRPr="007D68FA">
        <w:rPr>
          <w:rFonts w:ascii="Liberation Serif" w:eastAsia="Times New Roman" w:hAnsi="Liberation Serif" w:cstheme="minorHAnsi"/>
          <w:spacing w:val="2"/>
          <w:highlight w:val="yellow"/>
          <w:lang w:val="de-DE"/>
        </w:rPr>
        <w:t>Internationale Wirtschaft – Emerging Markets</w:t>
      </w:r>
      <w:r w:rsidR="004D1EC0" w:rsidRPr="007D68FA">
        <w:rPr>
          <w:rFonts w:ascii="Liberation Serif" w:eastAsia="Times New Roman" w:hAnsi="Liberation Serif" w:cstheme="minorHAnsi"/>
          <w:spacing w:val="2"/>
          <w:lang w:val="de-DE"/>
        </w:rPr>
        <w:t xml:space="preserve"> </w:t>
      </w:r>
      <w:r w:rsidR="004D1EC0" w:rsidRPr="007D68FA">
        <w:rPr>
          <w:rFonts w:ascii="Liberation Serif" w:eastAsia="Times New Roman" w:hAnsi="Liberation Serif" w:cstheme="minorHAnsi"/>
          <w:spacing w:val="2"/>
          <w:highlight w:val="yellow"/>
          <w:lang w:val="de-DE"/>
        </w:rPr>
        <w:t xml:space="preserve">BPO </w:t>
      </w:r>
      <w:r w:rsidR="007D68FA" w:rsidRPr="007D68FA">
        <w:rPr>
          <w:rFonts w:ascii="Liberation Serif" w:eastAsia="Times New Roman" w:hAnsi="Liberation Serif" w:cstheme="minorHAnsi"/>
          <w:spacing w:val="2"/>
          <w:highlight w:val="yellow"/>
          <w:lang w:val="de-DE"/>
        </w:rPr>
        <w:t>XXX</w:t>
      </w:r>
      <w:r w:rsidR="003A1765" w:rsidRPr="007D68FA">
        <w:rPr>
          <w:rFonts w:ascii="Liberation Serif" w:eastAsia="Times New Roman" w:hAnsi="Liberation Serif" w:cstheme="minorHAnsi"/>
          <w:spacing w:val="2"/>
          <w:lang w:val="de-DE"/>
        </w:rPr>
        <w:t xml:space="preserve"> und bin mit den oben genannten Regelungen einverstanden</w:t>
      </w:r>
      <w:r w:rsidR="00E52DA3" w:rsidRPr="007D68FA">
        <w:rPr>
          <w:rFonts w:ascii="Liberation Serif" w:eastAsia="Times New Roman" w:hAnsi="Liberation Serif" w:cstheme="minorHAnsi"/>
          <w:spacing w:val="2"/>
          <w:lang w:val="de-DE"/>
        </w:rPr>
        <w:t xml:space="preserve"> und akzeptiere den neuen Studienverlauf in der Anlage</w:t>
      </w:r>
      <w:r w:rsidRPr="007D68FA">
        <w:rPr>
          <w:rFonts w:ascii="Liberation Serif" w:eastAsia="Times New Roman" w:hAnsi="Liberation Serif" w:cstheme="minorHAnsi"/>
          <w:spacing w:val="2"/>
          <w:lang w:val="de-DE"/>
        </w:rPr>
        <w:t>.</w:t>
      </w:r>
    </w:p>
    <w:p w:rsidR="005A3D64" w:rsidRPr="007D68FA" w:rsidRDefault="005A3D64" w:rsidP="00801481">
      <w:pPr>
        <w:spacing w:after="0" w:line="240" w:lineRule="auto"/>
        <w:ind w:left="567" w:right="4"/>
        <w:rPr>
          <w:rFonts w:ascii="Liberation Serif" w:eastAsia="Times New Roman" w:hAnsi="Liberation Serif" w:cstheme="minorHAnsi"/>
          <w:spacing w:val="2"/>
          <w:lang w:val="de-DE"/>
        </w:rPr>
      </w:pPr>
      <w:r w:rsidRPr="007D68FA">
        <w:rPr>
          <w:rFonts w:ascii="Liberation Serif" w:eastAsia="Times New Roman" w:hAnsi="Liberation Serif" w:cstheme="minorHAnsi"/>
          <w:spacing w:val="2"/>
          <w:lang w:val="de-DE"/>
        </w:rPr>
        <w:t xml:space="preserve">       </w:t>
      </w:r>
    </w:p>
    <w:p w:rsidR="007D68FA" w:rsidRPr="007D68FA" w:rsidRDefault="007D68FA" w:rsidP="00D20F78">
      <w:pPr>
        <w:spacing w:after="0" w:line="240" w:lineRule="auto"/>
        <w:rPr>
          <w:rFonts w:ascii="Liberation Serif" w:eastAsia="Times New Roman" w:hAnsi="Liberation Serif" w:cstheme="minorHAnsi"/>
          <w:spacing w:val="2"/>
          <w:lang w:val="de-DE"/>
        </w:rPr>
      </w:pPr>
    </w:p>
    <w:p w:rsidR="007D68FA" w:rsidRPr="007D68FA" w:rsidRDefault="007D68FA" w:rsidP="00D20F78">
      <w:pPr>
        <w:spacing w:after="0" w:line="240" w:lineRule="auto"/>
        <w:rPr>
          <w:rFonts w:ascii="Liberation Serif" w:hAnsi="Liberation Serif" w:cstheme="minorHAnsi"/>
          <w:lang w:val="de-DE"/>
        </w:rPr>
      </w:pPr>
    </w:p>
    <w:p w:rsidR="009009F5" w:rsidRPr="007D68FA" w:rsidRDefault="009009F5" w:rsidP="00D20F78">
      <w:pPr>
        <w:spacing w:after="0" w:line="240" w:lineRule="auto"/>
        <w:rPr>
          <w:rFonts w:ascii="Liberation Serif" w:hAnsi="Liberation Serif" w:cstheme="minorHAnsi"/>
          <w:lang w:val="de-DE"/>
        </w:rPr>
      </w:pPr>
    </w:p>
    <w:p w:rsidR="00C83DA9" w:rsidRPr="007D68FA" w:rsidRDefault="00F61E41" w:rsidP="00C4011A">
      <w:pPr>
        <w:spacing w:after="0" w:line="240" w:lineRule="auto"/>
        <w:ind w:right="4"/>
        <w:rPr>
          <w:rFonts w:ascii="Liberation Serif" w:eastAsia="Times New Roman" w:hAnsi="Liberation Serif" w:cstheme="minorHAnsi"/>
          <w:lang w:val="de-DE"/>
        </w:rPr>
      </w:pPr>
      <w:r w:rsidRPr="007D68FA">
        <w:rPr>
          <w:rFonts w:ascii="Liberation Serif" w:eastAsia="Times New Roman" w:hAnsi="Liberation Serif" w:cstheme="minorHAnsi"/>
          <w:lang w:val="de-DE"/>
        </w:rPr>
        <w:t>N</w:t>
      </w:r>
      <w:r w:rsidRPr="007D68FA">
        <w:rPr>
          <w:rFonts w:ascii="Liberation Serif" w:eastAsia="Times New Roman" w:hAnsi="Liberation Serif" w:cstheme="minorHAnsi"/>
          <w:spacing w:val="-1"/>
          <w:lang w:val="de-DE"/>
        </w:rPr>
        <w:t>a</w:t>
      </w:r>
      <w:r w:rsidRPr="007D68FA">
        <w:rPr>
          <w:rFonts w:ascii="Liberation Serif" w:eastAsia="Times New Roman" w:hAnsi="Liberation Serif" w:cstheme="minorHAnsi"/>
          <w:spacing w:val="1"/>
          <w:lang w:val="de-DE"/>
        </w:rPr>
        <w:t>m</w:t>
      </w:r>
      <w:r w:rsidRPr="007D68FA">
        <w:rPr>
          <w:rFonts w:ascii="Liberation Serif" w:eastAsia="Times New Roman" w:hAnsi="Liberation Serif" w:cstheme="minorHAnsi"/>
          <w:spacing w:val="-1"/>
          <w:lang w:val="de-DE"/>
        </w:rPr>
        <w:t>e</w:t>
      </w:r>
      <w:r w:rsidRPr="007D68FA">
        <w:rPr>
          <w:rFonts w:ascii="Liberation Serif" w:eastAsia="Times New Roman" w:hAnsi="Liberation Serif" w:cstheme="minorHAnsi"/>
          <w:lang w:val="de-DE"/>
        </w:rPr>
        <w:t>:</w:t>
      </w:r>
      <w:r w:rsidR="00C83DA9" w:rsidRPr="007D68FA">
        <w:rPr>
          <w:rFonts w:ascii="Liberation Serif" w:eastAsia="Times New Roman" w:hAnsi="Liberation Serif" w:cstheme="minorHAnsi"/>
          <w:lang w:val="de-DE"/>
        </w:rPr>
        <w:softHyphen/>
      </w:r>
      <w:r w:rsidR="00C83DA9" w:rsidRPr="007D68FA">
        <w:rPr>
          <w:rFonts w:ascii="Liberation Serif" w:eastAsia="Times New Roman" w:hAnsi="Liberation Serif" w:cstheme="minorHAnsi"/>
          <w:lang w:val="de-DE"/>
        </w:rPr>
        <w:softHyphen/>
      </w:r>
      <w:r w:rsidR="00C83DA9" w:rsidRPr="007D68FA">
        <w:rPr>
          <w:rFonts w:ascii="Liberation Serif" w:eastAsia="Times New Roman" w:hAnsi="Liberation Serif" w:cstheme="minorHAnsi"/>
          <w:lang w:val="de-DE"/>
        </w:rPr>
        <w:softHyphen/>
        <w:t>____________________________</w:t>
      </w:r>
      <w:r w:rsidRPr="007D68FA">
        <w:rPr>
          <w:rFonts w:ascii="Liberation Serif" w:eastAsia="Times New Roman" w:hAnsi="Liberation Serif" w:cstheme="minorHAnsi"/>
          <w:lang w:val="de-DE"/>
        </w:rPr>
        <w:tab/>
      </w:r>
      <w:r w:rsidR="00761732" w:rsidRPr="007D68FA">
        <w:rPr>
          <w:rFonts w:ascii="Liberation Serif" w:eastAsia="Times New Roman" w:hAnsi="Liberation Serif" w:cstheme="minorHAnsi"/>
          <w:lang w:val="de-DE"/>
        </w:rPr>
        <w:t xml:space="preserve">              </w:t>
      </w:r>
      <w:r w:rsidRPr="007D68FA">
        <w:rPr>
          <w:rFonts w:ascii="Liberation Serif" w:eastAsia="Times New Roman" w:hAnsi="Liberation Serif" w:cstheme="minorHAnsi"/>
          <w:lang w:val="de-DE"/>
        </w:rPr>
        <w:t>Vo</w:t>
      </w:r>
      <w:r w:rsidRPr="007D68FA">
        <w:rPr>
          <w:rFonts w:ascii="Liberation Serif" w:eastAsia="Times New Roman" w:hAnsi="Liberation Serif" w:cstheme="minorHAnsi"/>
          <w:spacing w:val="-1"/>
          <w:lang w:val="de-DE"/>
        </w:rPr>
        <w:t>r</w:t>
      </w:r>
      <w:r w:rsidRPr="007D68FA">
        <w:rPr>
          <w:rFonts w:ascii="Liberation Serif" w:eastAsia="Times New Roman" w:hAnsi="Liberation Serif" w:cstheme="minorHAnsi"/>
          <w:lang w:val="de-DE"/>
        </w:rPr>
        <w:t>n</w:t>
      </w:r>
      <w:r w:rsidRPr="007D68FA">
        <w:rPr>
          <w:rFonts w:ascii="Liberation Serif" w:eastAsia="Times New Roman" w:hAnsi="Liberation Serif" w:cstheme="minorHAnsi"/>
          <w:spacing w:val="-1"/>
          <w:lang w:val="de-DE"/>
        </w:rPr>
        <w:t>a</w:t>
      </w:r>
      <w:r w:rsidRPr="007D68FA">
        <w:rPr>
          <w:rFonts w:ascii="Liberation Serif" w:eastAsia="Times New Roman" w:hAnsi="Liberation Serif" w:cstheme="minorHAnsi"/>
          <w:spacing w:val="1"/>
          <w:lang w:val="de-DE"/>
        </w:rPr>
        <w:t>m</w:t>
      </w:r>
      <w:r w:rsidRPr="007D68FA">
        <w:rPr>
          <w:rFonts w:ascii="Liberation Serif" w:eastAsia="Times New Roman" w:hAnsi="Liberation Serif" w:cstheme="minorHAnsi"/>
          <w:spacing w:val="-1"/>
          <w:lang w:val="de-DE"/>
        </w:rPr>
        <w:t>e</w:t>
      </w:r>
      <w:r w:rsidRPr="007D68FA">
        <w:rPr>
          <w:rFonts w:ascii="Liberation Serif" w:eastAsia="Times New Roman" w:hAnsi="Liberation Serif" w:cstheme="minorHAnsi"/>
          <w:lang w:val="de-DE"/>
        </w:rPr>
        <w:t>:</w:t>
      </w:r>
      <w:r w:rsidR="00C83DA9" w:rsidRPr="007D68FA">
        <w:rPr>
          <w:rFonts w:ascii="Liberation Serif" w:eastAsia="Times New Roman" w:hAnsi="Liberation Serif" w:cstheme="minorHAnsi"/>
          <w:lang w:val="de-DE"/>
        </w:rPr>
        <w:t>__________________</w:t>
      </w:r>
      <w:r w:rsidRPr="007D68FA">
        <w:rPr>
          <w:rFonts w:ascii="Liberation Serif" w:eastAsia="Times New Roman" w:hAnsi="Liberation Serif" w:cstheme="minorHAnsi"/>
          <w:lang w:val="de-DE"/>
        </w:rPr>
        <w:t xml:space="preserve"> </w:t>
      </w:r>
    </w:p>
    <w:p w:rsidR="00C83DA9" w:rsidRPr="007D68FA" w:rsidRDefault="00C83DA9" w:rsidP="00D20F78">
      <w:pPr>
        <w:tabs>
          <w:tab w:val="left" w:pos="3660"/>
        </w:tabs>
        <w:spacing w:after="0" w:line="240" w:lineRule="auto"/>
        <w:ind w:left="138" w:right="4663"/>
        <w:rPr>
          <w:rFonts w:ascii="Liberation Serif" w:eastAsia="Times New Roman" w:hAnsi="Liberation Serif" w:cstheme="minorHAnsi"/>
          <w:lang w:val="de-DE"/>
        </w:rPr>
      </w:pPr>
    </w:p>
    <w:p w:rsidR="00C83DA9" w:rsidRPr="007D68FA" w:rsidRDefault="00C83DA9" w:rsidP="00D20F78">
      <w:pPr>
        <w:tabs>
          <w:tab w:val="left" w:pos="3660"/>
        </w:tabs>
        <w:spacing w:after="0" w:line="240" w:lineRule="auto"/>
        <w:ind w:left="138" w:right="4663"/>
        <w:rPr>
          <w:rFonts w:ascii="Liberation Serif" w:eastAsia="Times New Roman" w:hAnsi="Liberation Serif" w:cstheme="minorHAnsi"/>
          <w:lang w:val="de-DE"/>
        </w:rPr>
      </w:pPr>
    </w:p>
    <w:p w:rsidR="008B13B6" w:rsidRPr="007D68FA" w:rsidRDefault="00F61E41" w:rsidP="00C4011A">
      <w:pPr>
        <w:spacing w:after="0" w:line="240" w:lineRule="auto"/>
        <w:ind w:right="429"/>
        <w:rPr>
          <w:rFonts w:ascii="Liberation Serif" w:eastAsia="Times New Roman" w:hAnsi="Liberation Serif" w:cstheme="minorHAnsi"/>
          <w:lang w:val="de-DE"/>
        </w:rPr>
      </w:pPr>
      <w:r w:rsidRPr="007D68FA">
        <w:rPr>
          <w:rFonts w:ascii="Liberation Serif" w:eastAsia="Times New Roman" w:hAnsi="Liberation Serif" w:cstheme="minorHAnsi"/>
          <w:lang w:val="de-DE"/>
        </w:rPr>
        <w:t>M</w:t>
      </w:r>
      <w:r w:rsidRPr="007D68FA">
        <w:rPr>
          <w:rFonts w:ascii="Liberation Serif" w:eastAsia="Times New Roman" w:hAnsi="Liberation Serif" w:cstheme="minorHAnsi"/>
          <w:spacing w:val="-1"/>
          <w:lang w:val="de-DE"/>
        </w:rPr>
        <w:t>a</w:t>
      </w:r>
      <w:r w:rsidRPr="007D68FA">
        <w:rPr>
          <w:rFonts w:ascii="Liberation Serif" w:eastAsia="Times New Roman" w:hAnsi="Liberation Serif" w:cstheme="minorHAnsi"/>
          <w:spacing w:val="1"/>
          <w:lang w:val="de-DE"/>
        </w:rPr>
        <w:t>t</w:t>
      </w:r>
      <w:r w:rsidRPr="007D68FA">
        <w:rPr>
          <w:rFonts w:ascii="Liberation Serif" w:eastAsia="Times New Roman" w:hAnsi="Liberation Serif" w:cstheme="minorHAnsi"/>
          <w:spacing w:val="-1"/>
          <w:lang w:val="de-DE"/>
        </w:rPr>
        <w:t>r</w:t>
      </w:r>
      <w:r w:rsidR="00C83DA9" w:rsidRPr="007D68FA">
        <w:rPr>
          <w:rFonts w:ascii="Liberation Serif" w:eastAsia="Times New Roman" w:hAnsi="Liberation Serif" w:cstheme="minorHAnsi"/>
          <w:spacing w:val="-1"/>
          <w:lang w:val="de-DE"/>
        </w:rPr>
        <w:t>ikelnummer</w:t>
      </w:r>
      <w:r w:rsidRPr="007D68FA">
        <w:rPr>
          <w:rFonts w:ascii="Liberation Serif" w:eastAsia="Times New Roman" w:hAnsi="Liberation Serif" w:cstheme="minorHAnsi"/>
          <w:lang w:val="de-DE"/>
        </w:rPr>
        <w:t>:</w:t>
      </w:r>
      <w:r w:rsidR="00C83DA9" w:rsidRPr="007D68FA">
        <w:rPr>
          <w:rFonts w:ascii="Liberation Serif" w:eastAsia="Times New Roman" w:hAnsi="Liberation Serif" w:cstheme="minorHAnsi"/>
          <w:lang w:val="de-DE"/>
        </w:rPr>
        <w:t xml:space="preserve">_________________           </w:t>
      </w:r>
      <w:r w:rsidR="00761732" w:rsidRPr="007D68FA">
        <w:rPr>
          <w:rFonts w:ascii="Liberation Serif" w:eastAsia="Times New Roman" w:hAnsi="Liberation Serif" w:cstheme="minorHAnsi"/>
          <w:lang w:val="de-DE"/>
        </w:rPr>
        <w:t xml:space="preserve">                  e</w:t>
      </w:r>
      <w:r w:rsidR="00C83DA9" w:rsidRPr="007D68FA">
        <w:rPr>
          <w:rFonts w:ascii="Liberation Serif" w:eastAsia="Times New Roman" w:hAnsi="Liberation Serif" w:cstheme="minorHAnsi"/>
          <w:lang w:val="de-DE"/>
        </w:rPr>
        <w:t>ingeschrieben seit:</w:t>
      </w:r>
      <w:r w:rsidR="00221528" w:rsidRPr="007D68FA">
        <w:rPr>
          <w:rFonts w:ascii="Liberation Serif" w:eastAsia="Times New Roman" w:hAnsi="Liberation Serif" w:cstheme="minorHAnsi"/>
          <w:lang w:val="de-DE"/>
        </w:rPr>
        <w:t>__________</w:t>
      </w:r>
      <w:r w:rsidR="00C83DA9" w:rsidRPr="007D68FA">
        <w:rPr>
          <w:rFonts w:ascii="Liberation Serif" w:eastAsia="Times New Roman" w:hAnsi="Liberation Serif" w:cstheme="minorHAnsi"/>
          <w:lang w:val="de-DE"/>
        </w:rPr>
        <w:t xml:space="preserve">       </w:t>
      </w:r>
    </w:p>
    <w:p w:rsidR="00C83DA9" w:rsidRPr="007D68FA" w:rsidRDefault="00C83DA9" w:rsidP="00D20F78">
      <w:pPr>
        <w:spacing w:before="14" w:after="0" w:line="240" w:lineRule="auto"/>
        <w:rPr>
          <w:rFonts w:ascii="Liberation Serif" w:hAnsi="Liberation Serif" w:cstheme="minorHAnsi"/>
          <w:lang w:val="de-DE"/>
        </w:rPr>
      </w:pPr>
    </w:p>
    <w:p w:rsidR="009009F5" w:rsidRPr="007D68FA" w:rsidRDefault="007D68FA" w:rsidP="007D68FA">
      <w:pPr>
        <w:tabs>
          <w:tab w:val="left" w:pos="1215"/>
        </w:tabs>
        <w:spacing w:before="14" w:after="0" w:line="240" w:lineRule="auto"/>
        <w:rPr>
          <w:rFonts w:ascii="Liberation Serif" w:hAnsi="Liberation Serif" w:cstheme="minorHAnsi"/>
          <w:lang w:val="de-DE"/>
        </w:rPr>
      </w:pPr>
      <w:r w:rsidRPr="007D68FA">
        <w:rPr>
          <w:rFonts w:ascii="Liberation Serif" w:hAnsi="Liberation Serif" w:cstheme="minorHAnsi"/>
          <w:lang w:val="de-DE"/>
        </w:rPr>
        <w:tab/>
      </w:r>
    </w:p>
    <w:p w:rsidR="007D68FA" w:rsidRPr="007D68FA" w:rsidRDefault="007D68FA" w:rsidP="007D68FA">
      <w:pPr>
        <w:tabs>
          <w:tab w:val="left" w:pos="1215"/>
        </w:tabs>
        <w:spacing w:before="14" w:after="0" w:line="240" w:lineRule="auto"/>
        <w:rPr>
          <w:rFonts w:ascii="Liberation Serif" w:hAnsi="Liberation Serif" w:cstheme="minorHAnsi"/>
          <w:lang w:val="de-DE"/>
        </w:rPr>
      </w:pPr>
    </w:p>
    <w:p w:rsidR="009009F5" w:rsidRPr="007D68FA" w:rsidRDefault="009009F5" w:rsidP="00D20F78">
      <w:pPr>
        <w:spacing w:before="14" w:after="0" w:line="240" w:lineRule="auto"/>
        <w:rPr>
          <w:rFonts w:ascii="Liberation Serif" w:hAnsi="Liberation Serif" w:cstheme="minorHAnsi"/>
          <w:lang w:val="de-DE"/>
        </w:rPr>
      </w:pPr>
    </w:p>
    <w:p w:rsidR="004C42FB" w:rsidRPr="007D68FA" w:rsidRDefault="00221528" w:rsidP="00C4011A">
      <w:pPr>
        <w:spacing w:after="0" w:line="240" w:lineRule="auto"/>
        <w:ind w:right="-138"/>
        <w:rPr>
          <w:rFonts w:ascii="Liberation Serif" w:eastAsia="Times New Roman" w:hAnsi="Liberation Serif" w:cstheme="minorHAnsi"/>
          <w:lang w:val="de-DE"/>
        </w:rPr>
      </w:pPr>
      <w:r w:rsidRPr="007D68FA">
        <w:rPr>
          <w:rFonts w:ascii="Liberation Serif" w:eastAsia="Times New Roman" w:hAnsi="Liberation Serif" w:cstheme="minorHAnsi"/>
          <w:lang w:val="de-DE"/>
        </w:rPr>
        <w:t>Datum, Unterschrift:</w:t>
      </w:r>
    </w:p>
    <w:p w:rsidR="004C42FB" w:rsidRPr="007D68FA" w:rsidRDefault="004C42FB">
      <w:pPr>
        <w:rPr>
          <w:rFonts w:ascii="Liberation Serif" w:eastAsia="Times New Roman" w:hAnsi="Liberation Serif" w:cstheme="minorHAnsi"/>
          <w:lang w:val="de-DE"/>
        </w:rPr>
      </w:pPr>
      <w:r w:rsidRPr="007D68FA">
        <w:rPr>
          <w:rFonts w:ascii="Liberation Serif" w:eastAsia="Times New Roman" w:hAnsi="Liberation Serif" w:cstheme="minorHAnsi"/>
          <w:lang w:val="de-DE"/>
        </w:rPr>
        <w:br w:type="page"/>
      </w:r>
    </w:p>
    <w:p w:rsidR="008B13B6" w:rsidRPr="007D68FA" w:rsidRDefault="008B13B6" w:rsidP="00C4011A">
      <w:pPr>
        <w:spacing w:after="0" w:line="240" w:lineRule="auto"/>
        <w:ind w:right="-138"/>
        <w:rPr>
          <w:rFonts w:ascii="Liberation Serif" w:hAnsi="Liberation Serif" w:cstheme="minorHAnsi"/>
          <w:lang w:val="de-DE"/>
        </w:rPr>
      </w:pPr>
    </w:p>
    <w:p w:rsidR="00E52DA3" w:rsidRPr="007D68FA" w:rsidRDefault="00E52DA3" w:rsidP="00D20F78">
      <w:pPr>
        <w:spacing w:after="0" w:line="280" w:lineRule="exact"/>
        <w:rPr>
          <w:rFonts w:ascii="Liberation Serif" w:hAnsi="Liberation Serif" w:cstheme="minorHAnsi"/>
          <w:b/>
          <w:lang w:val="de-DE"/>
        </w:rPr>
      </w:pPr>
      <w:r w:rsidRPr="007D68FA">
        <w:rPr>
          <w:rFonts w:ascii="Liberation Serif" w:hAnsi="Liberation Serif" w:cstheme="minorHAnsi"/>
          <w:b/>
          <w:lang w:val="de-DE"/>
        </w:rPr>
        <w:t>Anlage</w:t>
      </w:r>
    </w:p>
    <w:p w:rsidR="004C42FB" w:rsidRPr="007D68FA" w:rsidRDefault="004C42FB" w:rsidP="00D20F78">
      <w:pPr>
        <w:spacing w:after="0" w:line="280" w:lineRule="exact"/>
        <w:rPr>
          <w:rFonts w:ascii="Liberation Serif" w:hAnsi="Liberation Serif"/>
          <w:noProof/>
          <w:lang w:val="de-DE" w:eastAsia="de-DE"/>
        </w:rPr>
      </w:pPr>
    </w:p>
    <w:p w:rsidR="004D1EC0" w:rsidRPr="007D68FA" w:rsidRDefault="007D68FA" w:rsidP="00D20F78">
      <w:pPr>
        <w:spacing w:after="0" w:line="280" w:lineRule="exact"/>
        <w:rPr>
          <w:rFonts w:ascii="Liberation Serif" w:hAnsi="Liberation Serif"/>
          <w:noProof/>
          <w:lang w:val="de-DE" w:eastAsia="de-DE"/>
        </w:rPr>
      </w:pPr>
      <w:r w:rsidRPr="007D68FA">
        <w:rPr>
          <w:rFonts w:ascii="Liberation Serif" w:hAnsi="Liberation Serif"/>
          <w:noProof/>
          <w:highlight w:val="yellow"/>
          <w:lang w:val="de-DE" w:eastAsia="de-DE"/>
        </w:rPr>
        <w:t>PLATZHALTER STUDIENVERLAUFSPLÄNE NEUE PO</w:t>
      </w:r>
    </w:p>
    <w:p w:rsidR="004D1EC0" w:rsidRPr="007D68FA" w:rsidRDefault="004D1EC0" w:rsidP="00D20F78">
      <w:pPr>
        <w:spacing w:after="0" w:line="280" w:lineRule="exact"/>
        <w:rPr>
          <w:rFonts w:ascii="Liberation Serif" w:hAnsi="Liberation Serif"/>
          <w:noProof/>
          <w:lang w:val="de-DE" w:eastAsia="de-DE"/>
        </w:rPr>
      </w:pPr>
    </w:p>
    <w:p w:rsidR="00017B3B" w:rsidRPr="007D68FA" w:rsidRDefault="00017B3B">
      <w:pPr>
        <w:rPr>
          <w:rFonts w:ascii="Liberation Serif" w:hAnsi="Liberation Serif"/>
          <w:noProof/>
          <w:lang w:val="de-DE" w:eastAsia="de-DE"/>
        </w:rPr>
      </w:pPr>
      <w:r w:rsidRPr="007D68FA">
        <w:rPr>
          <w:rFonts w:ascii="Liberation Serif" w:hAnsi="Liberation Serif"/>
          <w:noProof/>
          <w:lang w:val="de-DE" w:eastAsia="de-DE"/>
        </w:rPr>
        <w:br w:type="page"/>
      </w:r>
    </w:p>
    <w:p w:rsidR="000D1564" w:rsidRPr="007D68FA" w:rsidRDefault="000D1564">
      <w:pPr>
        <w:rPr>
          <w:rFonts w:ascii="Liberation Serif" w:hAnsi="Liberation Serif"/>
          <w:noProof/>
          <w:lang w:val="de-DE" w:eastAsia="de-DE"/>
        </w:rPr>
      </w:pPr>
    </w:p>
    <w:p w:rsidR="004D1EC0" w:rsidRPr="007D68FA" w:rsidRDefault="000D1564" w:rsidP="00D20F78">
      <w:pPr>
        <w:spacing w:after="0" w:line="280" w:lineRule="exact"/>
        <w:rPr>
          <w:rFonts w:ascii="Liberation Serif" w:hAnsi="Liberation Serif"/>
          <w:noProof/>
          <w:lang w:val="de-DE" w:eastAsia="de-DE"/>
        </w:rPr>
      </w:pPr>
      <w:r w:rsidRPr="007D68FA">
        <w:rPr>
          <w:rFonts w:ascii="Liberation Serif" w:hAnsi="Liberation Serif"/>
          <w:noProof/>
          <w:lang w:val="de-DE" w:eastAsia="de-DE"/>
        </w:rPr>
        <w:drawing>
          <wp:anchor distT="0" distB="0" distL="114300" distR="114300" simplePos="0" relativeHeight="251666944" behindDoc="1" locked="0" layoutInCell="1" allowOverlap="1" wp14:anchorId="0D5F83C6" wp14:editId="244F05D8">
            <wp:simplePos x="0" y="0"/>
            <wp:positionH relativeFrom="column">
              <wp:posOffset>-1464310</wp:posOffset>
            </wp:positionH>
            <wp:positionV relativeFrom="paragraph">
              <wp:posOffset>1290320</wp:posOffset>
            </wp:positionV>
            <wp:extent cx="8644255" cy="5575300"/>
            <wp:effectExtent l="0" t="8572" r="0" b="0"/>
            <wp:wrapTight wrapText="bothSides">
              <wp:wrapPolygon edited="0">
                <wp:start x="21621" y="1140"/>
                <wp:lineTo x="20765" y="1066"/>
                <wp:lineTo x="20051" y="181"/>
                <wp:lineTo x="17766" y="107"/>
                <wp:lineTo x="17004" y="1066"/>
                <wp:lineTo x="12434" y="1140"/>
                <wp:lineTo x="11673" y="107"/>
                <wp:lineTo x="9340" y="107"/>
                <wp:lineTo x="8626" y="1066"/>
                <wp:lineTo x="8579" y="1066"/>
                <wp:lineTo x="7865" y="181"/>
                <wp:lineTo x="5532" y="181"/>
                <wp:lineTo x="4818" y="255"/>
                <wp:lineTo x="4770" y="255"/>
                <wp:lineTo x="4056" y="181"/>
                <wp:lineTo x="248" y="107"/>
                <wp:lineTo x="58" y="1066"/>
                <wp:lineTo x="58" y="1140"/>
                <wp:lineTo x="58" y="15311"/>
                <wp:lineTo x="248" y="15384"/>
                <wp:lineTo x="1010" y="20182"/>
                <wp:lineTo x="4056" y="20329"/>
                <wp:lineTo x="4056" y="19960"/>
                <wp:lineTo x="7674" y="19813"/>
                <wp:lineTo x="7865" y="17156"/>
                <wp:lineTo x="7865" y="9997"/>
                <wp:lineTo x="9388" y="9849"/>
                <wp:lineTo x="9388" y="10513"/>
                <wp:lineTo x="11673" y="10366"/>
                <wp:lineTo x="11673" y="15680"/>
                <wp:lineTo x="11958" y="18853"/>
                <wp:lineTo x="19289" y="18927"/>
                <wp:lineTo x="19289" y="18558"/>
                <wp:lineTo x="20051" y="18558"/>
                <wp:lineTo x="20051" y="9997"/>
                <wp:lineTo x="21621" y="9849"/>
                <wp:lineTo x="21621" y="114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644255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1EC0" w:rsidRPr="007D68FA">
      <w:headerReference w:type="default" r:id="rId13"/>
      <w:footerReference w:type="default" r:id="rId14"/>
      <w:pgSz w:w="11900" w:h="16840"/>
      <w:pgMar w:top="1680" w:right="1260" w:bottom="1140" w:left="1280" w:header="725" w:footer="945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24D75D" w15:done="0"/>
  <w15:commentEx w15:paraId="7624D7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2B" w:rsidRDefault="005A392B">
      <w:pPr>
        <w:spacing w:after="0" w:line="240" w:lineRule="auto"/>
      </w:pPr>
      <w:r>
        <w:separator/>
      </w:r>
    </w:p>
  </w:endnote>
  <w:endnote w:type="continuationSeparator" w:id="0">
    <w:p w:rsidR="005A392B" w:rsidRDefault="005A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A9" w:rsidRDefault="00C83DA9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624D768" wp14:editId="7624D769">
              <wp:simplePos x="0" y="0"/>
              <wp:positionH relativeFrom="page">
                <wp:posOffset>882650</wp:posOffset>
              </wp:positionH>
              <wp:positionV relativeFrom="page">
                <wp:posOffset>9836150</wp:posOffset>
              </wp:positionV>
              <wp:extent cx="5795645" cy="1270"/>
              <wp:effectExtent l="6350" t="6350" r="8255" b="1143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1270"/>
                        <a:chOff x="1390" y="15490"/>
                        <a:chExt cx="9127" cy="2"/>
                      </a:xfrm>
                    </wpg:grpSpPr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1390" y="15490"/>
                          <a:ext cx="9127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27"/>
                            <a:gd name="T2" fmla="+- 0 10517 1390"/>
                            <a:gd name="T3" fmla="*/ T2 w 91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7">
                              <a:moveTo>
                                <a:pt x="0" y="0"/>
                              </a:moveTo>
                              <a:lnTo>
                                <a:pt x="91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39E7442F" id="Group 2" o:spid="_x0000_s1026" style="position:absolute;margin-left:69.5pt;margin-top:774.5pt;width:456.35pt;height:.1pt;z-index:-251658752;mso-position-horizontal-relative:page;mso-position-vertical-relative:page" coordorigin="1390,15490" coordsize="91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">
              <v:shape id="Freeform 3" o:spid="_x0000_s1027" style="position:absolute;left:1390;top:15490;width:9127;height:2;visibility:visible;mso-wrap-style:square;v-text-anchor:top" coordsize="9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" path="m,l9127,e" filled="f" strokeweight=".58pt">
                <v:path arrowok="t" o:connecttype="custom" o:connectlocs="0,0;9127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2B" w:rsidRDefault="005A392B">
      <w:pPr>
        <w:spacing w:after="0" w:line="240" w:lineRule="auto"/>
      </w:pPr>
      <w:r>
        <w:separator/>
      </w:r>
    </w:p>
  </w:footnote>
  <w:footnote w:type="continuationSeparator" w:id="0">
    <w:p w:rsidR="005A392B" w:rsidRDefault="005A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A9" w:rsidRDefault="00C83DA9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624D766" wp14:editId="7624D767">
              <wp:simplePos x="0" y="0"/>
              <wp:positionH relativeFrom="page">
                <wp:posOffset>878840</wp:posOffset>
              </wp:positionH>
              <wp:positionV relativeFrom="page">
                <wp:posOffset>460375</wp:posOffset>
              </wp:positionV>
              <wp:extent cx="5803265" cy="610235"/>
              <wp:effectExtent l="2540" t="3175" r="4445" b="5715"/>
              <wp:wrapNone/>
              <wp:docPr id="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610235"/>
                        <a:chOff x="1384" y="725"/>
                        <a:chExt cx="9139" cy="961"/>
                      </a:xfrm>
                    </wpg:grpSpPr>
                    <wpg:grpSp>
                      <wpg:cNvPr id="10" name="Group 5"/>
                      <wpg:cNvGrpSpPr>
                        <a:grpSpLocks/>
                      </wpg:cNvGrpSpPr>
                      <wpg:grpSpPr bwMode="auto">
                        <a:xfrm>
                          <a:off x="1390" y="1680"/>
                          <a:ext cx="9127" cy="2"/>
                          <a:chOff x="1390" y="1680"/>
                          <a:chExt cx="9127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390" y="1680"/>
                            <a:ext cx="9127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7"/>
                              <a:gd name="T2" fmla="+- 0 10517 1390"/>
                              <a:gd name="T3" fmla="*/ T2 w 9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7">
                                <a:moveTo>
                                  <a:pt x="0" y="0"/>
                                </a:moveTo>
                                <a:lnTo>
                                  <a:pt x="91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2" y="725"/>
                            <a:ext cx="3060" cy="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77DE685" id="Group 4" o:spid="_x0000_s1026" style="position:absolute;margin-left:69.2pt;margin-top:36.25pt;width:456.95pt;height:48.05pt;z-index:-251659776;mso-position-horizontal-relative:page;mso-position-vertical-relative:page" coordorigin="1384,725" coordsize="9139,9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">
              <v:group id="Group 5" o:spid="_x0000_s1027" style="position:absolute;left:1390;top:1680;width:9127;height:2" coordorigin="1390,1680" coordsize="9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7" o:spid="_x0000_s1028" style="position:absolute;left:1390;top:1680;width:9127;height:2;visibility:visible;mso-wrap-style:square;v-text-anchor:top" coordsize="9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" path="m,l9127,e" filled="f" strokeweight=".58pt">
                  <v:path arrowok="t" o:connecttype="custom" o:connectlocs="0,0;9127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7462;top:725;width:3060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pt;height:14.25pt;visibility:visible;mso-wrap-style:square" o:bullet="t">
        <v:imagedata r:id="rId1" o:title=""/>
      </v:shape>
    </w:pict>
  </w:numPicBullet>
  <w:numPicBullet w:numPicBulletId="1">
    <w:pict>
      <v:shape id="_x0000_i1037" type="#_x0000_t75" style="width:14.25pt;height:14.25pt;visibility:visible;mso-wrap-style:square" o:bullet="t">
        <v:imagedata r:id="rId2" o:title=""/>
      </v:shape>
    </w:pict>
  </w:numPicBullet>
  <w:abstractNum w:abstractNumId="0">
    <w:nsid w:val="07934E71"/>
    <w:multiLevelType w:val="hybridMultilevel"/>
    <w:tmpl w:val="447C99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4045"/>
    <w:multiLevelType w:val="hybridMultilevel"/>
    <w:tmpl w:val="46A6C2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0194"/>
    <w:multiLevelType w:val="hybridMultilevel"/>
    <w:tmpl w:val="4E2A2E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7679"/>
    <w:multiLevelType w:val="hybridMultilevel"/>
    <w:tmpl w:val="BDB089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1E6C"/>
    <w:multiLevelType w:val="hybridMultilevel"/>
    <w:tmpl w:val="B33800D4"/>
    <w:lvl w:ilvl="0" w:tplc="2DF466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8C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AE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7C6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8B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C3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A8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CE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88B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617013"/>
    <w:multiLevelType w:val="hybridMultilevel"/>
    <w:tmpl w:val="C5920534"/>
    <w:lvl w:ilvl="0" w:tplc="DC58A4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A4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43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E5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A24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0EA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23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8F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ED4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51B3D25"/>
    <w:multiLevelType w:val="hybridMultilevel"/>
    <w:tmpl w:val="2FC643E4"/>
    <w:lvl w:ilvl="0" w:tplc="00087F9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E058C"/>
    <w:multiLevelType w:val="hybridMultilevel"/>
    <w:tmpl w:val="DA08F5B2"/>
    <w:lvl w:ilvl="0" w:tplc="2FA4FECE">
      <w:start w:val="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A7FF3"/>
    <w:multiLevelType w:val="hybridMultilevel"/>
    <w:tmpl w:val="BCCC5752"/>
    <w:lvl w:ilvl="0" w:tplc="5E1CF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80B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01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EB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4F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06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3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1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ED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B6"/>
    <w:rsid w:val="0001151D"/>
    <w:rsid w:val="000137CA"/>
    <w:rsid w:val="00017B3B"/>
    <w:rsid w:val="00023AF0"/>
    <w:rsid w:val="00031A65"/>
    <w:rsid w:val="00050F0D"/>
    <w:rsid w:val="00053B97"/>
    <w:rsid w:val="00076895"/>
    <w:rsid w:val="0009434D"/>
    <w:rsid w:val="000A4F70"/>
    <w:rsid w:val="000B1DBF"/>
    <w:rsid w:val="000C087C"/>
    <w:rsid w:val="000D1564"/>
    <w:rsid w:val="00104611"/>
    <w:rsid w:val="0011017B"/>
    <w:rsid w:val="00112754"/>
    <w:rsid w:val="00112896"/>
    <w:rsid w:val="00112A53"/>
    <w:rsid w:val="0011677D"/>
    <w:rsid w:val="00125C2B"/>
    <w:rsid w:val="00157FB1"/>
    <w:rsid w:val="00164B5E"/>
    <w:rsid w:val="001A6DBA"/>
    <w:rsid w:val="001B0773"/>
    <w:rsid w:val="001B40C2"/>
    <w:rsid w:val="001C1695"/>
    <w:rsid w:val="001D4E75"/>
    <w:rsid w:val="001F35E9"/>
    <w:rsid w:val="00204B82"/>
    <w:rsid w:val="00221528"/>
    <w:rsid w:val="002326EF"/>
    <w:rsid w:val="0027142C"/>
    <w:rsid w:val="00295F4B"/>
    <w:rsid w:val="002B2AD5"/>
    <w:rsid w:val="002B4AD5"/>
    <w:rsid w:val="002C24B2"/>
    <w:rsid w:val="002F1941"/>
    <w:rsid w:val="003031A9"/>
    <w:rsid w:val="0031116D"/>
    <w:rsid w:val="00375A89"/>
    <w:rsid w:val="003769B0"/>
    <w:rsid w:val="003A1765"/>
    <w:rsid w:val="003B4728"/>
    <w:rsid w:val="003C3E80"/>
    <w:rsid w:val="003E71BB"/>
    <w:rsid w:val="0042041B"/>
    <w:rsid w:val="00421C10"/>
    <w:rsid w:val="00432989"/>
    <w:rsid w:val="00435FEA"/>
    <w:rsid w:val="00455B31"/>
    <w:rsid w:val="004623BB"/>
    <w:rsid w:val="004903B4"/>
    <w:rsid w:val="004C42FB"/>
    <w:rsid w:val="004C5E57"/>
    <w:rsid w:val="004D1EC0"/>
    <w:rsid w:val="004D5E0F"/>
    <w:rsid w:val="004D7653"/>
    <w:rsid w:val="004E6626"/>
    <w:rsid w:val="00504C79"/>
    <w:rsid w:val="00514AC9"/>
    <w:rsid w:val="00531F94"/>
    <w:rsid w:val="0054280B"/>
    <w:rsid w:val="00555A24"/>
    <w:rsid w:val="005666A1"/>
    <w:rsid w:val="00571797"/>
    <w:rsid w:val="00571CAE"/>
    <w:rsid w:val="005865EF"/>
    <w:rsid w:val="00592DD9"/>
    <w:rsid w:val="005A392B"/>
    <w:rsid w:val="005A3D64"/>
    <w:rsid w:val="005B53FB"/>
    <w:rsid w:val="005C1A9B"/>
    <w:rsid w:val="005C3780"/>
    <w:rsid w:val="005C66C6"/>
    <w:rsid w:val="005D6A73"/>
    <w:rsid w:val="00643E9B"/>
    <w:rsid w:val="00647CC3"/>
    <w:rsid w:val="0066267D"/>
    <w:rsid w:val="006764D8"/>
    <w:rsid w:val="00682CAC"/>
    <w:rsid w:val="006D4B40"/>
    <w:rsid w:val="007143CD"/>
    <w:rsid w:val="00717A7D"/>
    <w:rsid w:val="00720587"/>
    <w:rsid w:val="00741E23"/>
    <w:rsid w:val="00742239"/>
    <w:rsid w:val="00743C23"/>
    <w:rsid w:val="00761732"/>
    <w:rsid w:val="00774428"/>
    <w:rsid w:val="007A26DD"/>
    <w:rsid w:val="007D68FA"/>
    <w:rsid w:val="00801481"/>
    <w:rsid w:val="00854E0A"/>
    <w:rsid w:val="00860F51"/>
    <w:rsid w:val="00873BE8"/>
    <w:rsid w:val="008B13B6"/>
    <w:rsid w:val="008B53D6"/>
    <w:rsid w:val="008B5695"/>
    <w:rsid w:val="008D5EBA"/>
    <w:rsid w:val="008F1C54"/>
    <w:rsid w:val="009009F5"/>
    <w:rsid w:val="009439D4"/>
    <w:rsid w:val="00956067"/>
    <w:rsid w:val="00976A30"/>
    <w:rsid w:val="009A0379"/>
    <w:rsid w:val="009F0B2E"/>
    <w:rsid w:val="009F3EBD"/>
    <w:rsid w:val="00A00770"/>
    <w:rsid w:val="00A0619A"/>
    <w:rsid w:val="00A30D9C"/>
    <w:rsid w:val="00A3236E"/>
    <w:rsid w:val="00A551DC"/>
    <w:rsid w:val="00A678B7"/>
    <w:rsid w:val="00AD7763"/>
    <w:rsid w:val="00AF4D86"/>
    <w:rsid w:val="00B43F4C"/>
    <w:rsid w:val="00B44D5B"/>
    <w:rsid w:val="00B80C55"/>
    <w:rsid w:val="00B8315D"/>
    <w:rsid w:val="00B94872"/>
    <w:rsid w:val="00BB593C"/>
    <w:rsid w:val="00C04F53"/>
    <w:rsid w:val="00C4011A"/>
    <w:rsid w:val="00C83DA9"/>
    <w:rsid w:val="00CA0199"/>
    <w:rsid w:val="00CA1B8C"/>
    <w:rsid w:val="00CA1E29"/>
    <w:rsid w:val="00CA6C3F"/>
    <w:rsid w:val="00CD30F3"/>
    <w:rsid w:val="00CD7E61"/>
    <w:rsid w:val="00CE5BA8"/>
    <w:rsid w:val="00CE601A"/>
    <w:rsid w:val="00CF4DE3"/>
    <w:rsid w:val="00D20F78"/>
    <w:rsid w:val="00D22468"/>
    <w:rsid w:val="00D236AC"/>
    <w:rsid w:val="00D24840"/>
    <w:rsid w:val="00D44F3A"/>
    <w:rsid w:val="00D75A18"/>
    <w:rsid w:val="00D85578"/>
    <w:rsid w:val="00DB6FF2"/>
    <w:rsid w:val="00DD7001"/>
    <w:rsid w:val="00DF7381"/>
    <w:rsid w:val="00E14560"/>
    <w:rsid w:val="00E41B55"/>
    <w:rsid w:val="00E5232F"/>
    <w:rsid w:val="00E52DA3"/>
    <w:rsid w:val="00E67AFA"/>
    <w:rsid w:val="00E92A68"/>
    <w:rsid w:val="00E955EB"/>
    <w:rsid w:val="00E95E3D"/>
    <w:rsid w:val="00EA1BA6"/>
    <w:rsid w:val="00EC2DAC"/>
    <w:rsid w:val="00ED0CE3"/>
    <w:rsid w:val="00EE288C"/>
    <w:rsid w:val="00EE48A1"/>
    <w:rsid w:val="00F16F8A"/>
    <w:rsid w:val="00F229DD"/>
    <w:rsid w:val="00F53302"/>
    <w:rsid w:val="00F61E41"/>
    <w:rsid w:val="00F7441A"/>
    <w:rsid w:val="00F92E58"/>
    <w:rsid w:val="00FB4F61"/>
    <w:rsid w:val="00FB71C2"/>
    <w:rsid w:val="00FC3DCE"/>
    <w:rsid w:val="00FD1D63"/>
    <w:rsid w:val="00FE0608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D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5E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35E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4D8"/>
  </w:style>
  <w:style w:type="paragraph" w:styleId="Fuzeile">
    <w:name w:val="footer"/>
    <w:basedOn w:val="Standard"/>
    <w:link w:val="FuzeileZchn"/>
    <w:uiPriority w:val="99"/>
    <w:unhideWhenUsed/>
    <w:rsid w:val="0067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4D8"/>
  </w:style>
  <w:style w:type="character" w:styleId="Kommentarzeichen">
    <w:name w:val="annotation reference"/>
    <w:basedOn w:val="Absatz-Standardschriftart"/>
    <w:uiPriority w:val="99"/>
    <w:semiHidden/>
    <w:unhideWhenUsed/>
    <w:rsid w:val="00741E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E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E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E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E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5E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35E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4D8"/>
  </w:style>
  <w:style w:type="paragraph" w:styleId="Fuzeile">
    <w:name w:val="footer"/>
    <w:basedOn w:val="Standard"/>
    <w:link w:val="FuzeileZchn"/>
    <w:uiPriority w:val="99"/>
    <w:unhideWhenUsed/>
    <w:rsid w:val="00676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4D8"/>
  </w:style>
  <w:style w:type="character" w:styleId="Kommentarzeichen">
    <w:name w:val="annotation reference"/>
    <w:basedOn w:val="Absatz-Standardschriftart"/>
    <w:uiPriority w:val="99"/>
    <w:semiHidden/>
    <w:unhideWhenUsed/>
    <w:rsid w:val="00741E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E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E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E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E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4CC1C789FB545A15D52924EADCFC4" ma:contentTypeVersion="1" ma:contentTypeDescription="Ein neues Dokument erstellen." ma:contentTypeScope="" ma:versionID="e96c18c2b81b6c7156c807b1dc003236">
  <xsd:schema xmlns:xsd="http://www.w3.org/2001/XMLSchema" xmlns:xs="http://www.w3.org/2001/XMLSchema" xmlns:p="http://schemas.microsoft.com/office/2006/metadata/properties" xmlns:ns2="e57505c6-ac21-4149-882d-8248c5670e1a" targetNamespace="http://schemas.microsoft.com/office/2006/metadata/properties" ma:root="true" ma:fieldsID="84da32175a6ed8a0dacfd7e45f00bad4" ns2:_="">
    <xsd:import namespace="e57505c6-ac21-4149-882d-8248c5670e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05c6-ac21-4149-882d-8248c5670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D480-6ACB-4217-9342-339EE6353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3CE18-FE20-4FBD-B83B-F36CB2C88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F0131-2D22-4019-9C21-5446BA044151}"/>
</file>

<file path=customXml/itemProps4.xml><?xml version="1.0" encoding="utf-8"?>
<ds:datastoreItem xmlns:ds="http://schemas.openxmlformats.org/officeDocument/2006/customXml" ds:itemID="{6CA9ACC3-860E-4042-ADFC-21AB4FD3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934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Wechsel BPO 09_2_10</vt:lpstr>
    </vt:vector>
  </TitlesOfParts>
  <Company>Hochschule Ruhr West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Wechsel BPO 09_2_10</dc:title>
  <dc:creator>ulrich.hartmut</dc:creator>
  <cp:lastModifiedBy>Krause, Kim</cp:lastModifiedBy>
  <cp:revision>2</cp:revision>
  <cp:lastPrinted>2017-04-04T12:08:00Z</cp:lastPrinted>
  <dcterms:created xsi:type="dcterms:W3CDTF">2017-07-28T11:57:00Z</dcterms:created>
  <dcterms:modified xsi:type="dcterms:W3CDTF">2017-07-28T11:57:00Z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2010-06-30T00:00:00Z</vt:filetime>
  </property>
  <property fmtid="{D5CDD505-2E9C-101B-9397-08002B2CF9AE}" pid="3" name="LastSaved">
    <vt:filetime>2011-05-12T00:00:00Z</vt:filetime>
  </property>
  <property fmtid="{D5CDD505-2E9C-101B-9397-08002B2CF9AE}" pid="4" name="ContentTypeId">
    <vt:lpwstr>0x01010045D4CC1C789FB545A15D52924EADCFC4</vt:lpwstr>
  </property>
</Properties>
</file>