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DD5EF" w14:textId="7161E8BA" w:rsidR="00452658" w:rsidRPr="005F2FEB" w:rsidRDefault="0013722D">
      <w:pPr>
        <w:spacing w:before="100" w:beforeAutospacing="1" w:after="100" w:afterAutospacing="1"/>
        <w:rPr>
          <w:rFonts w:ascii="Liberation Serif" w:eastAsia="Times New Roman" w:hAnsi="Liberation Serif" w:cs="Liberation Serif"/>
          <w:lang w:eastAsia="de-DE"/>
        </w:rPr>
      </w:pPr>
      <w:r w:rsidRPr="005F2FEB">
        <w:rPr>
          <w:rFonts w:ascii="Liberation Serif" w:hAnsi="Liberation Serif" w:cs="Liberation Serif"/>
          <w:noProof/>
          <w:sz w:val="32"/>
        </w:rPr>
        <mc:AlternateContent>
          <mc:Choice Requires="wps">
            <w:drawing>
              <wp:anchor distT="0" distB="0" distL="114300" distR="114300" simplePos="0" relativeHeight="251659264" behindDoc="0" locked="0" layoutInCell="1" allowOverlap="1" wp14:anchorId="385E0439" wp14:editId="00FA5E38">
                <wp:simplePos x="0" y="0"/>
                <wp:positionH relativeFrom="margin">
                  <wp:posOffset>13970</wp:posOffset>
                </wp:positionH>
                <wp:positionV relativeFrom="margin">
                  <wp:posOffset>-391160</wp:posOffset>
                </wp:positionV>
                <wp:extent cx="2879725" cy="7239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3900"/>
                        </a:xfrm>
                        <a:prstGeom prst="rect">
                          <a:avLst/>
                        </a:prstGeom>
                        <a:noFill/>
                        <a:ln w="9525">
                          <a:noFill/>
                          <a:miter lim="800000"/>
                          <a:headEnd/>
                          <a:tailEnd/>
                        </a:ln>
                      </wps:spPr>
                      <wps:txbx>
                        <w:txbxContent>
                          <w:p w14:paraId="5ED85F9B" w14:textId="13521DDA" w:rsidR="00BA4E4A" w:rsidRDefault="00BA4E4A" w:rsidP="00824F4B">
                            <w:pPr>
                              <w:tabs>
                                <w:tab w:val="left" w:pos="4536"/>
                              </w:tabs>
                              <w:rPr>
                                <w:rFonts w:ascii="Liberation Serif" w:hAnsi="Liberation Serif"/>
                                <w:sz w:val="32"/>
                              </w:rPr>
                            </w:pPr>
                            <w:r>
                              <w:rPr>
                                <w:rFonts w:ascii="Liberation Serif" w:hAnsi="Liberation Serif"/>
                                <w:sz w:val="32"/>
                              </w:rPr>
                              <w:t>Jahrgang 16</w:t>
                            </w:r>
                          </w:p>
                          <w:p w14:paraId="2CE3AAD8" w14:textId="77777777" w:rsidR="0013722D" w:rsidRDefault="0013722D" w:rsidP="00824F4B">
                            <w:pPr>
                              <w:tabs>
                                <w:tab w:val="left" w:pos="4536"/>
                              </w:tabs>
                              <w:rPr>
                                <w:rFonts w:ascii="Liberation Serif" w:hAnsi="Liberation Serif"/>
                                <w:sz w:val="32"/>
                              </w:rPr>
                            </w:pPr>
                          </w:p>
                          <w:p w14:paraId="2DD8AB61" w14:textId="06029A3C" w:rsidR="00BA4E4A" w:rsidRPr="00832594" w:rsidRDefault="00BA4E4A" w:rsidP="00824F4B">
                            <w:pPr>
                              <w:tabs>
                                <w:tab w:val="left" w:pos="4536"/>
                              </w:tabs>
                              <w:rPr>
                                <w:rFonts w:ascii="Liberation Serif" w:hAnsi="Liberation Serif"/>
                                <w:sz w:val="32"/>
                              </w:rPr>
                            </w:pPr>
                            <w:r w:rsidRPr="00832594">
                              <w:rPr>
                                <w:rFonts w:ascii="Liberation Serif" w:hAnsi="Liberation Serif"/>
                                <w:sz w:val="32"/>
                              </w:rPr>
                              <w:t>Laufende</w:t>
                            </w:r>
                            <w:r w:rsidRPr="00832594">
                              <w:rPr>
                                <w:rFonts w:ascii="Liberation Serif" w:hAnsi="Liberation Serif"/>
                                <w:spacing w:val="-3"/>
                                <w:sz w:val="32"/>
                              </w:rPr>
                              <w:t xml:space="preserve"> </w:t>
                            </w:r>
                            <w:r w:rsidRPr="00832594">
                              <w:rPr>
                                <w:rFonts w:ascii="Liberation Serif" w:hAnsi="Liberation Serif"/>
                                <w:sz w:val="32"/>
                              </w:rPr>
                              <w:t>Nummer:</w:t>
                            </w:r>
                            <w:r w:rsidRPr="00832594">
                              <w:rPr>
                                <w:rFonts w:ascii="Liberation Serif" w:hAnsi="Liberation Serif"/>
                                <w:spacing w:val="-3"/>
                                <w:sz w:val="32"/>
                              </w:rPr>
                              <w:t xml:space="preserve"> </w:t>
                            </w:r>
                            <w:r>
                              <w:rPr>
                                <w:rFonts w:ascii="Liberation Serif" w:hAnsi="Liberation Serif"/>
                                <w:spacing w:val="-3"/>
                                <w:sz w:val="32"/>
                              </w:rPr>
                              <w:t>20</w:t>
                            </w:r>
                            <w:r>
                              <w:rPr>
                                <w:rFonts w:ascii="Liberation Serif" w:hAnsi="Liberation Serif"/>
                                <w:sz w:val="32"/>
                              </w:rPr>
                              <w:t>/2024</w:t>
                            </w:r>
                          </w:p>
                          <w:p w14:paraId="6C337B8E" w14:textId="77777777" w:rsidR="00BA4E4A" w:rsidRDefault="00BA4E4A" w:rsidP="00824F4B">
                            <w:pPr>
                              <w:tabs>
                                <w:tab w:val="left" w:pos="4536"/>
                              </w:tabs>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85E0439" id="_x0000_t202" coordsize="21600,21600" o:spt="202" path="m,l,21600r21600,l21600,xe">
                <v:stroke joinstyle="miter"/>
                <v:path gradientshapeok="t" o:connecttype="rect"/>
              </v:shapetype>
              <v:shape id="Textfeld 2" o:spid="_x0000_s1026" type="#_x0000_t202" style="position:absolute;margin-left:1.1pt;margin-top:-30.8pt;width:226.75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" filled="f" stroked="f">
                <v:textbox inset="0,0,0,0">
                  <w:txbxContent>
                    <w:p w14:paraId="5ED85F9B" w14:textId="13521DDA" w:rsidR="00BA4E4A" w:rsidRDefault="00BA4E4A" w:rsidP="00824F4B">
                      <w:pPr>
                        <w:tabs>
                          <w:tab w:val="left" w:pos="4536"/>
                        </w:tabs>
                        <w:rPr>
                          <w:rFonts w:ascii="Liberation Serif" w:hAnsi="Liberation Serif"/>
                          <w:sz w:val="32"/>
                        </w:rPr>
                      </w:pPr>
                      <w:r>
                        <w:rPr>
                          <w:rFonts w:ascii="Liberation Serif" w:hAnsi="Liberation Serif"/>
                          <w:sz w:val="32"/>
                        </w:rPr>
                        <w:t>Jahrgang 16</w:t>
                      </w:r>
                    </w:p>
                    <w:p w14:paraId="2CE3AAD8" w14:textId="77777777" w:rsidR="0013722D" w:rsidRDefault="0013722D" w:rsidP="00824F4B">
                      <w:pPr>
                        <w:tabs>
                          <w:tab w:val="left" w:pos="4536"/>
                        </w:tabs>
                        <w:rPr>
                          <w:rFonts w:ascii="Liberation Serif" w:hAnsi="Liberation Serif"/>
                          <w:sz w:val="32"/>
                        </w:rPr>
                      </w:pPr>
                    </w:p>
                    <w:p w14:paraId="2DD8AB61" w14:textId="06029A3C" w:rsidR="00BA4E4A" w:rsidRPr="00832594" w:rsidRDefault="00BA4E4A" w:rsidP="00824F4B">
                      <w:pPr>
                        <w:tabs>
                          <w:tab w:val="left" w:pos="4536"/>
                        </w:tabs>
                        <w:rPr>
                          <w:rFonts w:ascii="Liberation Serif" w:hAnsi="Liberation Serif"/>
                          <w:sz w:val="32"/>
                        </w:rPr>
                      </w:pPr>
                      <w:r w:rsidRPr="00832594">
                        <w:rPr>
                          <w:rFonts w:ascii="Liberation Serif" w:hAnsi="Liberation Serif"/>
                          <w:sz w:val="32"/>
                        </w:rPr>
                        <w:t>Laufende</w:t>
                      </w:r>
                      <w:r w:rsidRPr="00832594">
                        <w:rPr>
                          <w:rFonts w:ascii="Liberation Serif" w:hAnsi="Liberation Serif"/>
                          <w:spacing w:val="-3"/>
                          <w:sz w:val="32"/>
                        </w:rPr>
                        <w:t xml:space="preserve"> </w:t>
                      </w:r>
                      <w:r w:rsidRPr="00832594">
                        <w:rPr>
                          <w:rFonts w:ascii="Liberation Serif" w:hAnsi="Liberation Serif"/>
                          <w:sz w:val="32"/>
                        </w:rPr>
                        <w:t>Nummer:</w:t>
                      </w:r>
                      <w:r w:rsidRPr="00832594">
                        <w:rPr>
                          <w:rFonts w:ascii="Liberation Serif" w:hAnsi="Liberation Serif"/>
                          <w:spacing w:val="-3"/>
                          <w:sz w:val="32"/>
                        </w:rPr>
                        <w:t xml:space="preserve"> </w:t>
                      </w:r>
                      <w:r>
                        <w:rPr>
                          <w:rFonts w:ascii="Liberation Serif" w:hAnsi="Liberation Serif"/>
                          <w:spacing w:val="-3"/>
                          <w:sz w:val="32"/>
                        </w:rPr>
                        <w:t>20</w:t>
                      </w:r>
                      <w:r>
                        <w:rPr>
                          <w:rFonts w:ascii="Liberation Serif" w:hAnsi="Liberation Serif"/>
                          <w:sz w:val="32"/>
                        </w:rPr>
                        <w:t>/2024</w:t>
                      </w:r>
                    </w:p>
                    <w:p w14:paraId="6C337B8E" w14:textId="77777777" w:rsidR="00BA4E4A" w:rsidRDefault="00BA4E4A" w:rsidP="00824F4B">
                      <w:pPr>
                        <w:tabs>
                          <w:tab w:val="left" w:pos="4536"/>
                        </w:tabs>
                      </w:pPr>
                    </w:p>
                  </w:txbxContent>
                </v:textbox>
                <w10:wrap anchorx="margin" anchory="margin"/>
              </v:shape>
            </w:pict>
          </mc:Fallback>
        </mc:AlternateContent>
      </w:r>
      <w:r w:rsidR="00FE55F2" w:rsidRPr="005F2FEB">
        <w:rPr>
          <w:rFonts w:ascii="Liberation Serif" w:hAnsi="Liberation Serif" w:cs="Liberation Serif"/>
          <w:noProof/>
        </w:rPr>
        <w:drawing>
          <wp:anchor distT="0" distB="0" distL="0" distR="0" simplePos="0" relativeHeight="251663360" behindDoc="1" locked="0" layoutInCell="1" allowOverlap="1" wp14:anchorId="0257D17E" wp14:editId="4CCED22B">
            <wp:simplePos x="0" y="0"/>
            <wp:positionH relativeFrom="margin">
              <wp:posOffset>-756920</wp:posOffset>
            </wp:positionH>
            <wp:positionV relativeFrom="page">
              <wp:posOffset>95250</wp:posOffset>
            </wp:positionV>
            <wp:extent cx="7138637" cy="10097770"/>
            <wp:effectExtent l="0" t="0" r="571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extLst>
                        <a:ext uri="{28A0092B-C50C-407E-A947-70E740481C1C}">
                          <a14:useLocalDpi xmlns:a14="http://schemas.microsoft.com/office/drawing/2010/main" val="0"/>
                        </a:ext>
                      </a:extLst>
                    </a:blip>
                    <a:stretch>
                      <a:fillRect/>
                    </a:stretch>
                  </pic:blipFill>
                  <pic:spPr>
                    <a:xfrm>
                      <a:off x="0" y="0"/>
                      <a:ext cx="7138637" cy="10097770"/>
                    </a:xfrm>
                    <a:prstGeom prst="rect">
                      <a:avLst/>
                    </a:prstGeom>
                  </pic:spPr>
                </pic:pic>
              </a:graphicData>
            </a:graphic>
            <wp14:sizeRelH relativeFrom="margin">
              <wp14:pctWidth>0</wp14:pctWidth>
            </wp14:sizeRelH>
            <wp14:sizeRelV relativeFrom="margin">
              <wp14:pctHeight>0</wp14:pctHeight>
            </wp14:sizeRelV>
          </wp:anchor>
        </w:drawing>
      </w:r>
    </w:p>
    <w:p w14:paraId="16450A2B" w14:textId="7F337D3C" w:rsidR="00D46D1A" w:rsidRPr="005F2FEB" w:rsidRDefault="00D46D1A">
      <w:pPr>
        <w:spacing w:before="100" w:beforeAutospacing="1" w:after="100" w:afterAutospacing="1"/>
        <w:rPr>
          <w:rFonts w:ascii="Liberation Serif" w:eastAsia="Times New Roman" w:hAnsi="Liberation Serif" w:cs="Liberation Serif"/>
          <w:b/>
          <w:bCs/>
          <w:sz w:val="40"/>
          <w:szCs w:val="40"/>
          <w:lang w:eastAsia="de-DE"/>
        </w:rPr>
      </w:pPr>
    </w:p>
    <w:p w14:paraId="71A3CD03" w14:textId="16813DA4" w:rsidR="00D46D1A" w:rsidRPr="005F2FEB" w:rsidRDefault="00D46D1A">
      <w:pPr>
        <w:spacing w:before="100" w:beforeAutospacing="1" w:after="100" w:afterAutospacing="1"/>
        <w:rPr>
          <w:rFonts w:ascii="Liberation Serif" w:eastAsia="Times New Roman" w:hAnsi="Liberation Serif" w:cs="Liberation Serif"/>
          <w:b/>
          <w:bCs/>
          <w:sz w:val="40"/>
          <w:szCs w:val="40"/>
          <w:lang w:eastAsia="de-DE"/>
        </w:rPr>
      </w:pPr>
    </w:p>
    <w:p w14:paraId="4C1646FA" w14:textId="3E6DB67E" w:rsidR="00F60E9F" w:rsidRPr="005F2FEB" w:rsidRDefault="00F60E9F">
      <w:pPr>
        <w:spacing w:before="100" w:beforeAutospacing="1" w:after="100" w:afterAutospacing="1"/>
        <w:rPr>
          <w:rFonts w:ascii="Liberation Serif" w:eastAsia="Times New Roman" w:hAnsi="Liberation Serif" w:cs="Liberation Serif"/>
          <w:b/>
          <w:bCs/>
          <w:sz w:val="40"/>
          <w:szCs w:val="40"/>
          <w:lang w:eastAsia="de-DE"/>
        </w:rPr>
      </w:pPr>
    </w:p>
    <w:p w14:paraId="61017539" w14:textId="0FFAF5BC" w:rsidR="00824F4B" w:rsidRPr="005F2FEB" w:rsidRDefault="00824F4B">
      <w:pPr>
        <w:spacing w:before="100" w:beforeAutospacing="1" w:after="100" w:afterAutospacing="1"/>
        <w:rPr>
          <w:rFonts w:ascii="Liberation Serif" w:eastAsia="Times New Roman" w:hAnsi="Liberation Serif" w:cs="Liberation Serif"/>
          <w:sz w:val="40"/>
          <w:szCs w:val="40"/>
          <w:lang w:eastAsia="de-DE"/>
        </w:rPr>
      </w:pPr>
    </w:p>
    <w:p w14:paraId="29B1E199" w14:textId="28287C2E" w:rsidR="00824F4B" w:rsidRPr="005F2FEB" w:rsidRDefault="00824F4B">
      <w:pPr>
        <w:spacing w:before="100" w:beforeAutospacing="1" w:after="100" w:afterAutospacing="1"/>
        <w:rPr>
          <w:rFonts w:ascii="Liberation Serif" w:eastAsia="Times New Roman" w:hAnsi="Liberation Serif" w:cs="Liberation Serif"/>
          <w:sz w:val="40"/>
          <w:szCs w:val="40"/>
          <w:lang w:eastAsia="de-DE"/>
        </w:rPr>
      </w:pPr>
    </w:p>
    <w:p w14:paraId="3430C322" w14:textId="77777777" w:rsidR="00824F4B" w:rsidRPr="005F2FEB" w:rsidRDefault="00824F4B">
      <w:pPr>
        <w:spacing w:before="100" w:beforeAutospacing="1" w:after="100" w:afterAutospacing="1"/>
        <w:rPr>
          <w:rFonts w:ascii="Liberation Serif" w:eastAsia="Times New Roman" w:hAnsi="Liberation Serif" w:cs="Liberation Serif"/>
          <w:sz w:val="40"/>
          <w:szCs w:val="40"/>
          <w:lang w:eastAsia="de-DE"/>
        </w:rPr>
      </w:pPr>
    </w:p>
    <w:p w14:paraId="4EBBE06A" w14:textId="77777777" w:rsidR="00824F4B" w:rsidRPr="005F2FEB" w:rsidRDefault="00824F4B" w:rsidP="00824F4B">
      <w:pPr>
        <w:ind w:right="3691"/>
        <w:rPr>
          <w:rFonts w:ascii="Liberation Serif" w:hAnsi="Liberation Serif" w:cs="Liberation Serif"/>
          <w:color w:val="00B0F0"/>
          <w:sz w:val="40"/>
          <w:szCs w:val="40"/>
        </w:rPr>
      </w:pPr>
      <w:r w:rsidRPr="005F2FEB">
        <w:rPr>
          <w:rFonts w:ascii="Liberation Serif" w:hAnsi="Liberation Serif" w:cs="Liberation Serif"/>
          <w:color w:val="00B0F0"/>
          <w:sz w:val="40"/>
          <w:szCs w:val="40"/>
        </w:rPr>
        <w:t xml:space="preserve">Gender Equality Plan </w:t>
      </w:r>
    </w:p>
    <w:p w14:paraId="5C2B5FC9" w14:textId="293AC59D" w:rsidR="00824F4B" w:rsidRPr="005F2FEB" w:rsidRDefault="00824F4B" w:rsidP="00824F4B">
      <w:pPr>
        <w:ind w:right="3691"/>
        <w:rPr>
          <w:rFonts w:ascii="Liberation Serif" w:hAnsi="Liberation Serif" w:cs="Liberation Serif"/>
          <w:color w:val="00B0F0"/>
          <w:sz w:val="40"/>
          <w:szCs w:val="40"/>
        </w:rPr>
      </w:pPr>
      <w:r w:rsidRPr="005F2FEB">
        <w:rPr>
          <w:rFonts w:ascii="Liberation Serif" w:hAnsi="Liberation Serif" w:cs="Liberation Serif"/>
          <w:color w:val="00B0F0"/>
          <w:sz w:val="40"/>
          <w:szCs w:val="40"/>
        </w:rPr>
        <w:t>2024 - 2029</w:t>
      </w:r>
    </w:p>
    <w:p w14:paraId="07068860" w14:textId="012C9DA1" w:rsidR="00824F4B" w:rsidRPr="005F2FEB" w:rsidRDefault="00824F4B" w:rsidP="00824F4B">
      <w:pPr>
        <w:rPr>
          <w:rFonts w:ascii="Liberation Serif" w:hAnsi="Liberation Serif" w:cs="Liberation Serif"/>
          <w:sz w:val="32"/>
        </w:rPr>
      </w:pPr>
    </w:p>
    <w:p w14:paraId="0DADC927" w14:textId="77777777" w:rsidR="00F60E9F" w:rsidRPr="005F2FEB" w:rsidRDefault="00F60E9F">
      <w:pPr>
        <w:spacing w:before="100" w:beforeAutospacing="1" w:after="100" w:afterAutospacing="1"/>
        <w:rPr>
          <w:rFonts w:ascii="Liberation Serif" w:eastAsia="Times New Roman" w:hAnsi="Liberation Serif" w:cs="Liberation Serif"/>
          <w:sz w:val="40"/>
          <w:szCs w:val="40"/>
          <w:lang w:eastAsia="de-DE"/>
        </w:rPr>
      </w:pPr>
    </w:p>
    <w:p w14:paraId="5F0A98F6" w14:textId="392BF460" w:rsidR="00F60E9F" w:rsidRPr="005F2FEB" w:rsidRDefault="00F60E9F" w:rsidP="007839FA">
      <w:pPr>
        <w:spacing w:before="100" w:beforeAutospacing="1" w:after="100" w:afterAutospacing="1"/>
        <w:ind w:firstLine="708"/>
        <w:rPr>
          <w:rFonts w:ascii="Liberation Serif" w:eastAsia="Times New Roman" w:hAnsi="Liberation Serif" w:cs="Liberation Serif"/>
          <w:lang w:eastAsia="de-DE"/>
        </w:rPr>
      </w:pPr>
    </w:p>
    <w:p w14:paraId="349AED42" w14:textId="77777777" w:rsidR="00F60E9F" w:rsidRPr="005F2FEB" w:rsidRDefault="00F60E9F">
      <w:pPr>
        <w:rPr>
          <w:rFonts w:ascii="Liberation Serif" w:eastAsia="Times New Roman" w:hAnsi="Liberation Serif" w:cs="Liberation Serif"/>
          <w:lang w:eastAsia="de-DE"/>
        </w:rPr>
      </w:pPr>
    </w:p>
    <w:p w14:paraId="37042A5D" w14:textId="77777777" w:rsidR="00F60E9F" w:rsidRPr="005F2FEB" w:rsidRDefault="00F60E9F">
      <w:pPr>
        <w:rPr>
          <w:rFonts w:ascii="Liberation Serif" w:eastAsia="Times New Roman" w:hAnsi="Liberation Serif" w:cs="Liberation Serif"/>
          <w:lang w:eastAsia="de-DE"/>
        </w:rPr>
      </w:pPr>
    </w:p>
    <w:p w14:paraId="35DA0C60" w14:textId="77777777" w:rsidR="00F60E9F" w:rsidRPr="005F2FEB" w:rsidRDefault="00F60E9F">
      <w:pPr>
        <w:rPr>
          <w:rFonts w:ascii="Liberation Serif" w:eastAsia="Times New Roman" w:hAnsi="Liberation Serif" w:cs="Liberation Serif"/>
          <w:lang w:eastAsia="de-DE"/>
        </w:rPr>
      </w:pPr>
    </w:p>
    <w:p w14:paraId="09198982" w14:textId="77777777" w:rsidR="00F60E9F" w:rsidRPr="005F2FEB" w:rsidRDefault="00F60E9F">
      <w:pPr>
        <w:rPr>
          <w:rFonts w:ascii="Liberation Serif" w:eastAsia="Times New Roman" w:hAnsi="Liberation Serif" w:cs="Liberation Serif"/>
          <w:lang w:eastAsia="de-DE"/>
        </w:rPr>
      </w:pPr>
    </w:p>
    <w:p w14:paraId="33BCF068" w14:textId="77777777" w:rsidR="00F60E9F" w:rsidRPr="005F2FEB" w:rsidRDefault="00F60E9F">
      <w:pPr>
        <w:rPr>
          <w:rFonts w:ascii="Liberation Serif" w:eastAsia="Times New Roman" w:hAnsi="Liberation Serif" w:cs="Liberation Serif"/>
          <w:lang w:eastAsia="de-DE"/>
        </w:rPr>
      </w:pPr>
    </w:p>
    <w:p w14:paraId="725F97C0" w14:textId="77777777" w:rsidR="00F60E9F" w:rsidRPr="005F2FEB" w:rsidRDefault="00F60E9F">
      <w:pPr>
        <w:rPr>
          <w:rFonts w:ascii="Liberation Serif" w:eastAsia="Times New Roman" w:hAnsi="Liberation Serif" w:cs="Liberation Serif"/>
          <w:lang w:eastAsia="de-DE"/>
        </w:rPr>
      </w:pPr>
    </w:p>
    <w:p w14:paraId="584D9603" w14:textId="77777777" w:rsidR="00F60E9F" w:rsidRPr="005F2FEB" w:rsidRDefault="00F60E9F">
      <w:pPr>
        <w:rPr>
          <w:rFonts w:ascii="Liberation Serif" w:eastAsia="Times New Roman" w:hAnsi="Liberation Serif" w:cs="Liberation Serif"/>
          <w:lang w:eastAsia="de-DE"/>
        </w:rPr>
      </w:pPr>
    </w:p>
    <w:p w14:paraId="3380D545" w14:textId="77777777" w:rsidR="00F60E9F" w:rsidRPr="005F2FEB" w:rsidRDefault="00F60E9F">
      <w:pPr>
        <w:rPr>
          <w:rFonts w:ascii="Liberation Serif" w:eastAsia="Times New Roman" w:hAnsi="Liberation Serif" w:cs="Liberation Serif"/>
          <w:lang w:eastAsia="de-DE"/>
        </w:rPr>
      </w:pPr>
    </w:p>
    <w:p w14:paraId="45252DAC" w14:textId="77777777" w:rsidR="00FF1F27" w:rsidRPr="005F2FEB" w:rsidRDefault="00FF1F27" w:rsidP="00FF1F27">
      <w:pPr>
        <w:pStyle w:val="BasicParagraph"/>
        <w:spacing w:after="100" w:afterAutospacing="1" w:line="360" w:lineRule="auto"/>
        <w:ind w:left="568" w:right="-20" w:hanging="568"/>
        <w:jc w:val="left"/>
        <w:rPr>
          <w:rFonts w:ascii="Liberation Serif" w:hAnsi="Liberation Serif" w:cs="Liberation Serif"/>
          <w:b/>
          <w:bCs/>
          <w:color w:val="auto"/>
          <w:lang w:val="de-DE" w:eastAsia="en-US"/>
        </w:rPr>
      </w:pPr>
      <w:r w:rsidRPr="005F2FEB">
        <w:rPr>
          <w:rFonts w:ascii="Liberation Serif" w:hAnsi="Liberation Serif" w:cs="Liberation Serif"/>
          <w:b/>
          <w:bCs/>
          <w:color w:val="auto"/>
          <w:lang w:val="de-DE" w:eastAsia="en-US"/>
        </w:rPr>
        <w:t>Herausgegeben von der Präsidentin der Hochschule Ruhr West</w:t>
      </w:r>
    </w:p>
    <w:p w14:paraId="3E55EDA3" w14:textId="77777777" w:rsidR="00FF1F27" w:rsidRPr="005F2FEB" w:rsidRDefault="00FF1F27" w:rsidP="00FF1F27">
      <w:pPr>
        <w:pStyle w:val="BasicParagraph"/>
        <w:spacing w:after="100" w:afterAutospacing="1" w:line="360" w:lineRule="auto"/>
        <w:ind w:left="568" w:right="-20" w:hanging="568"/>
        <w:jc w:val="left"/>
        <w:rPr>
          <w:rFonts w:ascii="Liberation Serif" w:hAnsi="Liberation Serif" w:cs="Liberation Serif"/>
          <w:bCs/>
          <w:color w:val="auto"/>
          <w:lang w:val="de-DE" w:eastAsia="en-US"/>
        </w:rPr>
      </w:pPr>
      <w:r w:rsidRPr="005F2FEB">
        <w:rPr>
          <w:rFonts w:ascii="Liberation Serif" w:hAnsi="Liberation Serif" w:cs="Liberation Serif"/>
          <w:bCs/>
          <w:color w:val="auto"/>
          <w:lang w:val="de-DE" w:eastAsia="en-US"/>
        </w:rPr>
        <w:t>Duisburger Straße 100, 45479 Mülheim an der Ruhr</w:t>
      </w:r>
    </w:p>
    <w:p w14:paraId="643453AF" w14:textId="77777777" w:rsidR="00F60E9F" w:rsidRPr="005F2FEB" w:rsidRDefault="00F60E9F">
      <w:pPr>
        <w:rPr>
          <w:rFonts w:ascii="Liberation Serif" w:eastAsia="Times New Roman" w:hAnsi="Liberation Serif" w:cs="Liberation Serif"/>
          <w:lang w:eastAsia="de-DE"/>
        </w:rPr>
      </w:pPr>
    </w:p>
    <w:p w14:paraId="467B571C" w14:textId="32744EA0" w:rsidR="00F60E9F" w:rsidRPr="005F2FEB" w:rsidRDefault="00F60E9F">
      <w:pPr>
        <w:rPr>
          <w:rFonts w:ascii="Liberation Serif" w:eastAsia="Times New Roman" w:hAnsi="Liberation Serif" w:cs="Liberation Serif"/>
          <w:lang w:eastAsia="de-DE"/>
        </w:rPr>
      </w:pPr>
    </w:p>
    <w:p w14:paraId="47B06D67" w14:textId="77777777" w:rsidR="00FE55F2" w:rsidRPr="005F2FEB" w:rsidRDefault="00824F4B" w:rsidP="00FE55F2">
      <w:pPr>
        <w:rPr>
          <w:rFonts w:ascii="Liberation Serif" w:hAnsi="Liberation Serif" w:cs="Liberation Serif"/>
          <w:sz w:val="19"/>
          <w:szCs w:val="19"/>
        </w:rPr>
      </w:pPr>
      <w:r w:rsidRPr="005F2FEB">
        <w:rPr>
          <w:rFonts w:ascii="Liberation Serif" w:hAnsi="Liberation Serif" w:cs="Liberation Serif"/>
          <w:noProof/>
          <w:sz w:val="32"/>
        </w:rPr>
        <mc:AlternateContent>
          <mc:Choice Requires="wps">
            <w:drawing>
              <wp:anchor distT="0" distB="0" distL="114300" distR="114300" simplePos="0" relativeHeight="251661312" behindDoc="0" locked="0" layoutInCell="1" allowOverlap="1" wp14:anchorId="20AA8300" wp14:editId="609317BD">
                <wp:simplePos x="0" y="0"/>
                <wp:positionH relativeFrom="margin">
                  <wp:posOffset>3154680</wp:posOffset>
                </wp:positionH>
                <wp:positionV relativeFrom="margin">
                  <wp:posOffset>8580120</wp:posOffset>
                </wp:positionV>
                <wp:extent cx="2879725" cy="312420"/>
                <wp:effectExtent l="0" t="0" r="0" b="1143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12420"/>
                        </a:xfrm>
                        <a:prstGeom prst="rect">
                          <a:avLst/>
                        </a:prstGeom>
                        <a:noFill/>
                        <a:ln w="9525">
                          <a:noFill/>
                          <a:miter lim="800000"/>
                          <a:headEnd/>
                          <a:tailEnd/>
                        </a:ln>
                      </wps:spPr>
                      <wps:txbx>
                        <w:txbxContent>
                          <w:p w14:paraId="6D7E0CAF" w14:textId="25F6210D" w:rsidR="00BA4E4A" w:rsidRPr="00832594" w:rsidRDefault="00BA4E4A" w:rsidP="00824F4B">
                            <w:pPr>
                              <w:tabs>
                                <w:tab w:val="left" w:pos="4536"/>
                              </w:tabs>
                              <w:jc w:val="right"/>
                              <w:rPr>
                                <w:rFonts w:ascii="Liberation Serif" w:hAnsi="Liberation Serif"/>
                                <w:sz w:val="32"/>
                              </w:rPr>
                            </w:pPr>
                            <w:r>
                              <w:rPr>
                                <w:rFonts w:ascii="Liberation Serif" w:hAnsi="Liberation Serif"/>
                                <w:sz w:val="32"/>
                              </w:rPr>
                              <w:t>Mülheim, den 16.08.2024</w:t>
                            </w:r>
                          </w:p>
                          <w:p w14:paraId="17B98A9D" w14:textId="77777777" w:rsidR="00BA4E4A" w:rsidRDefault="00BA4E4A" w:rsidP="00824F4B">
                            <w:pPr>
                              <w:tabs>
                                <w:tab w:val="left" w:pos="4536"/>
                              </w:tabs>
                              <w:jc w:val="right"/>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0AA8300" id="_x0000_s1027" type="#_x0000_t202" style="position:absolute;margin-left:248.4pt;margin-top:675.6pt;width:226.75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" filled="f" stroked="f">
                <v:textbox inset="0,0,0,0">
                  <w:txbxContent>
                    <w:p w14:paraId="6D7E0CAF" w14:textId="25F6210D" w:rsidR="00BA4E4A" w:rsidRPr="00832594" w:rsidRDefault="00BA4E4A" w:rsidP="00824F4B">
                      <w:pPr>
                        <w:tabs>
                          <w:tab w:val="left" w:pos="4536"/>
                        </w:tabs>
                        <w:jc w:val="right"/>
                        <w:rPr>
                          <w:rFonts w:ascii="Liberation Serif" w:hAnsi="Liberation Serif"/>
                          <w:sz w:val="32"/>
                        </w:rPr>
                      </w:pPr>
                      <w:r>
                        <w:rPr>
                          <w:rFonts w:ascii="Liberation Serif" w:hAnsi="Liberation Serif"/>
                          <w:sz w:val="32"/>
                        </w:rPr>
                        <w:t>Mülheim, den 16.08.2024</w:t>
                      </w:r>
                    </w:p>
                    <w:p w14:paraId="17B98A9D" w14:textId="77777777" w:rsidR="00BA4E4A" w:rsidRDefault="00BA4E4A" w:rsidP="00824F4B">
                      <w:pPr>
                        <w:tabs>
                          <w:tab w:val="left" w:pos="4536"/>
                        </w:tabs>
                        <w:jc w:val="right"/>
                      </w:pPr>
                    </w:p>
                  </w:txbxContent>
                </v:textbox>
                <w10:wrap anchorx="margin" anchory="margin"/>
              </v:shape>
            </w:pict>
          </mc:Fallback>
        </mc:AlternateContent>
      </w:r>
    </w:p>
    <w:sdt>
      <w:sdtPr>
        <w:rPr>
          <w:rFonts w:ascii="Liberation Serif" w:eastAsiaTheme="minorHAnsi" w:hAnsi="Liberation Serif" w:cs="Liberation Serif"/>
          <w:b w:val="0"/>
          <w:bCs w:val="0"/>
          <w:color w:val="auto"/>
          <w:sz w:val="24"/>
          <w:szCs w:val="24"/>
          <w:lang w:eastAsia="en-US"/>
        </w:rPr>
        <w:id w:val="1732345020"/>
        <w:docPartObj>
          <w:docPartGallery w:val="Table of Contents"/>
          <w:docPartUnique/>
        </w:docPartObj>
      </w:sdtPr>
      <w:sdtEndPr/>
      <w:sdtContent>
        <w:p w14:paraId="270F8549" w14:textId="1978FBAB" w:rsidR="007839FA" w:rsidRPr="005F2FEB" w:rsidRDefault="007839FA" w:rsidP="0031370D">
          <w:pPr>
            <w:pStyle w:val="Inhaltsverzeichnisberschrift"/>
            <w:pageBreakBefore/>
            <w:rPr>
              <w:rFonts w:ascii="Liberation Serif" w:eastAsiaTheme="minorHAnsi" w:hAnsi="Liberation Serif" w:cs="Liberation Serif"/>
              <w:b w:val="0"/>
              <w:bCs w:val="0"/>
              <w:color w:val="auto"/>
              <w:sz w:val="32"/>
              <w:szCs w:val="32"/>
              <w:lang w:val="en-CA" w:eastAsia="en-US"/>
            </w:rPr>
          </w:pPr>
          <w:r w:rsidRPr="005F2FEB">
            <w:rPr>
              <w:rFonts w:ascii="Liberation Serif" w:eastAsiaTheme="minorHAnsi" w:hAnsi="Liberation Serif" w:cs="Liberation Serif"/>
              <w:bCs w:val="0"/>
              <w:color w:val="00B0F0"/>
              <w:sz w:val="40"/>
              <w:szCs w:val="40"/>
              <w:lang w:val="en-CA" w:eastAsia="en-US"/>
            </w:rPr>
            <w:t>Gender Equality Plan 2024-2029</w:t>
          </w:r>
        </w:p>
        <w:p w14:paraId="008ADBAA" w14:textId="504FF8FB" w:rsidR="00CB37A7" w:rsidRPr="005F2FEB" w:rsidRDefault="00CB37A7" w:rsidP="007839FA">
          <w:pPr>
            <w:pStyle w:val="Inhaltsverzeichnisberschrift"/>
            <w:spacing w:before="120"/>
            <w:rPr>
              <w:rFonts w:ascii="Liberation Serif" w:hAnsi="Liberation Serif" w:cs="Liberation Serif"/>
              <w:color w:val="auto"/>
            </w:rPr>
          </w:pPr>
          <w:r w:rsidRPr="005F2FEB">
            <w:rPr>
              <w:rFonts w:ascii="Liberation Serif" w:hAnsi="Liberation Serif" w:cs="Liberation Serif"/>
              <w:color w:val="auto"/>
            </w:rPr>
            <w:t>Inhalt</w:t>
          </w:r>
        </w:p>
        <w:p w14:paraId="014448C4" w14:textId="21F268CD" w:rsidR="00B25334" w:rsidRDefault="00CB37A7">
          <w:pPr>
            <w:pStyle w:val="Verzeichnis1"/>
            <w:tabs>
              <w:tab w:val="right" w:leader="dot" w:pos="9338"/>
            </w:tabs>
            <w:rPr>
              <w:rFonts w:eastAsiaTheme="minorEastAsia" w:cstheme="minorBidi"/>
              <w:b w:val="0"/>
              <w:bCs w:val="0"/>
              <w:noProof/>
              <w:sz w:val="22"/>
              <w:szCs w:val="22"/>
              <w:lang w:eastAsia="de-DE"/>
            </w:rPr>
          </w:pPr>
          <w:r w:rsidRPr="005F2FEB">
            <w:rPr>
              <w:rFonts w:ascii="Liberation Serif" w:hAnsi="Liberation Serif" w:cs="Liberation Serif"/>
            </w:rPr>
            <w:fldChar w:fldCharType="begin"/>
          </w:r>
          <w:r w:rsidRPr="005F2FEB">
            <w:rPr>
              <w:rFonts w:ascii="Liberation Serif" w:hAnsi="Liberation Serif" w:cs="Liberation Serif"/>
            </w:rPr>
            <w:instrText xml:space="preserve"> TOC \o "1-3" \h \z \u </w:instrText>
          </w:r>
          <w:r w:rsidRPr="005F2FEB">
            <w:rPr>
              <w:rFonts w:ascii="Liberation Serif" w:hAnsi="Liberation Serif" w:cs="Liberation Serif"/>
            </w:rPr>
            <w:fldChar w:fldCharType="separate"/>
          </w:r>
          <w:hyperlink w:anchor="_Toc174718043" w:history="1">
            <w:r w:rsidR="00B25334" w:rsidRPr="00DB7482">
              <w:rPr>
                <w:rStyle w:val="Hyperlink"/>
                <w:rFonts w:ascii="Liberation Serif" w:hAnsi="Liberation Serif" w:cs="Liberation Serif"/>
                <w:noProof/>
              </w:rPr>
              <w:t>Präambel</w:t>
            </w:r>
            <w:r w:rsidR="00B25334">
              <w:rPr>
                <w:noProof/>
                <w:webHidden/>
              </w:rPr>
              <w:tab/>
            </w:r>
            <w:r w:rsidR="00B25334">
              <w:rPr>
                <w:noProof/>
                <w:webHidden/>
              </w:rPr>
              <w:fldChar w:fldCharType="begin"/>
            </w:r>
            <w:r w:rsidR="00B25334">
              <w:rPr>
                <w:noProof/>
                <w:webHidden/>
              </w:rPr>
              <w:instrText xml:space="preserve"> PAGEREF _Toc174718043 \h </w:instrText>
            </w:r>
            <w:r w:rsidR="00B25334">
              <w:rPr>
                <w:noProof/>
                <w:webHidden/>
              </w:rPr>
            </w:r>
            <w:r w:rsidR="00B25334">
              <w:rPr>
                <w:noProof/>
                <w:webHidden/>
              </w:rPr>
              <w:fldChar w:fldCharType="separate"/>
            </w:r>
            <w:r w:rsidR="0031370D">
              <w:rPr>
                <w:noProof/>
                <w:webHidden/>
              </w:rPr>
              <w:t>3</w:t>
            </w:r>
            <w:r w:rsidR="00B25334">
              <w:rPr>
                <w:noProof/>
                <w:webHidden/>
              </w:rPr>
              <w:fldChar w:fldCharType="end"/>
            </w:r>
          </w:hyperlink>
        </w:p>
        <w:p w14:paraId="33A82CBE" w14:textId="21BE2569" w:rsidR="00B25334" w:rsidRDefault="00CF531A">
          <w:pPr>
            <w:pStyle w:val="Verzeichnis1"/>
            <w:tabs>
              <w:tab w:val="right" w:leader="dot" w:pos="9338"/>
            </w:tabs>
            <w:rPr>
              <w:rFonts w:eastAsiaTheme="minorEastAsia" w:cstheme="minorBidi"/>
              <w:b w:val="0"/>
              <w:bCs w:val="0"/>
              <w:noProof/>
              <w:sz w:val="22"/>
              <w:szCs w:val="22"/>
              <w:lang w:eastAsia="de-DE"/>
            </w:rPr>
          </w:pPr>
          <w:hyperlink w:anchor="_Toc174718044" w:history="1">
            <w:r w:rsidR="00B25334" w:rsidRPr="00DB7482">
              <w:rPr>
                <w:rStyle w:val="Hyperlink"/>
                <w:rFonts w:ascii="Liberation Serif" w:hAnsi="Liberation Serif" w:cs="Liberation Serif"/>
                <w:noProof/>
              </w:rPr>
              <w:t>1 Institutionalisierte Organisationseinheiten im Kontext Gleichstellung</w:t>
            </w:r>
            <w:r w:rsidR="00B25334">
              <w:rPr>
                <w:noProof/>
                <w:webHidden/>
              </w:rPr>
              <w:tab/>
            </w:r>
            <w:r w:rsidR="00B25334">
              <w:rPr>
                <w:noProof/>
                <w:webHidden/>
              </w:rPr>
              <w:fldChar w:fldCharType="begin"/>
            </w:r>
            <w:r w:rsidR="00B25334">
              <w:rPr>
                <w:noProof/>
                <w:webHidden/>
              </w:rPr>
              <w:instrText xml:space="preserve"> PAGEREF _Toc174718044 \h </w:instrText>
            </w:r>
            <w:r w:rsidR="00B25334">
              <w:rPr>
                <w:noProof/>
                <w:webHidden/>
              </w:rPr>
            </w:r>
            <w:r w:rsidR="00B25334">
              <w:rPr>
                <w:noProof/>
                <w:webHidden/>
              </w:rPr>
              <w:fldChar w:fldCharType="separate"/>
            </w:r>
            <w:r w:rsidR="0031370D">
              <w:rPr>
                <w:noProof/>
                <w:webHidden/>
              </w:rPr>
              <w:t>4</w:t>
            </w:r>
            <w:r w:rsidR="00B25334">
              <w:rPr>
                <w:noProof/>
                <w:webHidden/>
              </w:rPr>
              <w:fldChar w:fldCharType="end"/>
            </w:r>
          </w:hyperlink>
        </w:p>
        <w:p w14:paraId="55C94EF0" w14:textId="27BD035E" w:rsidR="00B25334" w:rsidRDefault="00CF531A">
          <w:pPr>
            <w:pStyle w:val="Verzeichnis1"/>
            <w:tabs>
              <w:tab w:val="right" w:leader="dot" w:pos="9338"/>
            </w:tabs>
            <w:rPr>
              <w:rFonts w:eastAsiaTheme="minorEastAsia" w:cstheme="minorBidi"/>
              <w:b w:val="0"/>
              <w:bCs w:val="0"/>
              <w:noProof/>
              <w:sz w:val="22"/>
              <w:szCs w:val="22"/>
              <w:lang w:eastAsia="de-DE"/>
            </w:rPr>
          </w:pPr>
          <w:hyperlink w:anchor="_Toc174718045" w:history="1">
            <w:r w:rsidR="00B25334" w:rsidRPr="00DB7482">
              <w:rPr>
                <w:rStyle w:val="Hyperlink"/>
                <w:rFonts w:ascii="Liberation Serif" w:hAnsi="Liberation Serif" w:cs="Liberation Serif"/>
                <w:noProof/>
              </w:rPr>
              <w:t>2 Nachwuchsförderung und Entwicklungen der Beschäftigtenzahlen im wissenschaftlichen Bereich</w:t>
            </w:r>
            <w:r w:rsidR="00B25334">
              <w:rPr>
                <w:noProof/>
                <w:webHidden/>
              </w:rPr>
              <w:tab/>
            </w:r>
            <w:r w:rsidR="00B25334">
              <w:rPr>
                <w:noProof/>
                <w:webHidden/>
              </w:rPr>
              <w:fldChar w:fldCharType="begin"/>
            </w:r>
            <w:r w:rsidR="00B25334">
              <w:rPr>
                <w:noProof/>
                <w:webHidden/>
              </w:rPr>
              <w:instrText xml:space="preserve"> PAGEREF _Toc174718045 \h </w:instrText>
            </w:r>
            <w:r w:rsidR="00B25334">
              <w:rPr>
                <w:noProof/>
                <w:webHidden/>
              </w:rPr>
            </w:r>
            <w:r w:rsidR="00B25334">
              <w:rPr>
                <w:noProof/>
                <w:webHidden/>
              </w:rPr>
              <w:fldChar w:fldCharType="separate"/>
            </w:r>
            <w:r w:rsidR="0031370D">
              <w:rPr>
                <w:noProof/>
                <w:webHidden/>
              </w:rPr>
              <w:t>6</w:t>
            </w:r>
            <w:r w:rsidR="00B25334">
              <w:rPr>
                <w:noProof/>
                <w:webHidden/>
              </w:rPr>
              <w:fldChar w:fldCharType="end"/>
            </w:r>
          </w:hyperlink>
        </w:p>
        <w:p w14:paraId="26E63155" w14:textId="6AE0D9F3"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46" w:history="1">
            <w:r w:rsidR="00B25334" w:rsidRPr="00DB7482">
              <w:rPr>
                <w:rStyle w:val="Hyperlink"/>
                <w:rFonts w:ascii="Liberation Serif" w:hAnsi="Liberation Serif" w:cs="Liberation Serif"/>
                <w:noProof/>
              </w:rPr>
              <w:t>2.1 Studienanfängerinnen, Studentinnen und Absolventinnen</w:t>
            </w:r>
            <w:r w:rsidR="00B25334">
              <w:rPr>
                <w:noProof/>
                <w:webHidden/>
              </w:rPr>
              <w:tab/>
            </w:r>
            <w:r w:rsidR="00B25334">
              <w:rPr>
                <w:noProof/>
                <w:webHidden/>
              </w:rPr>
              <w:fldChar w:fldCharType="begin"/>
            </w:r>
            <w:r w:rsidR="00B25334">
              <w:rPr>
                <w:noProof/>
                <w:webHidden/>
              </w:rPr>
              <w:instrText xml:space="preserve"> PAGEREF _Toc174718046 \h </w:instrText>
            </w:r>
            <w:r w:rsidR="00B25334">
              <w:rPr>
                <w:noProof/>
                <w:webHidden/>
              </w:rPr>
            </w:r>
            <w:r w:rsidR="00B25334">
              <w:rPr>
                <w:noProof/>
                <w:webHidden/>
              </w:rPr>
              <w:fldChar w:fldCharType="separate"/>
            </w:r>
            <w:r w:rsidR="0031370D">
              <w:rPr>
                <w:noProof/>
                <w:webHidden/>
              </w:rPr>
              <w:t>6</w:t>
            </w:r>
            <w:r w:rsidR="00B25334">
              <w:rPr>
                <w:noProof/>
                <w:webHidden/>
              </w:rPr>
              <w:fldChar w:fldCharType="end"/>
            </w:r>
          </w:hyperlink>
        </w:p>
        <w:p w14:paraId="67FF4778" w14:textId="1EBFDAC9" w:rsidR="00B25334" w:rsidRDefault="00CF531A">
          <w:pPr>
            <w:pStyle w:val="Verzeichnis3"/>
            <w:tabs>
              <w:tab w:val="right" w:leader="dot" w:pos="9338"/>
            </w:tabs>
            <w:rPr>
              <w:rFonts w:eastAsiaTheme="minorEastAsia" w:cstheme="minorBidi"/>
              <w:noProof/>
              <w:sz w:val="22"/>
              <w:szCs w:val="22"/>
              <w:lang w:eastAsia="de-DE"/>
            </w:rPr>
          </w:pPr>
          <w:hyperlink w:anchor="_Toc174718047" w:history="1">
            <w:r w:rsidR="00B25334" w:rsidRPr="00DB7482">
              <w:rPr>
                <w:rStyle w:val="Hyperlink"/>
                <w:rFonts w:ascii="Liberation Serif" w:hAnsi="Liberation Serif" w:cs="Liberation Serif"/>
                <w:noProof/>
              </w:rPr>
              <w:t>2.1.1 Bestandsanalyse</w:t>
            </w:r>
            <w:r w:rsidR="00B25334">
              <w:rPr>
                <w:noProof/>
                <w:webHidden/>
              </w:rPr>
              <w:tab/>
            </w:r>
            <w:r w:rsidR="00B25334">
              <w:rPr>
                <w:noProof/>
                <w:webHidden/>
              </w:rPr>
              <w:fldChar w:fldCharType="begin"/>
            </w:r>
            <w:r w:rsidR="00B25334">
              <w:rPr>
                <w:noProof/>
                <w:webHidden/>
              </w:rPr>
              <w:instrText xml:space="preserve"> PAGEREF _Toc174718047 \h </w:instrText>
            </w:r>
            <w:r w:rsidR="00B25334">
              <w:rPr>
                <w:noProof/>
                <w:webHidden/>
              </w:rPr>
            </w:r>
            <w:r w:rsidR="00B25334">
              <w:rPr>
                <w:noProof/>
                <w:webHidden/>
              </w:rPr>
              <w:fldChar w:fldCharType="separate"/>
            </w:r>
            <w:r w:rsidR="0031370D">
              <w:rPr>
                <w:noProof/>
                <w:webHidden/>
              </w:rPr>
              <w:t>6</w:t>
            </w:r>
            <w:r w:rsidR="00B25334">
              <w:rPr>
                <w:noProof/>
                <w:webHidden/>
              </w:rPr>
              <w:fldChar w:fldCharType="end"/>
            </w:r>
          </w:hyperlink>
        </w:p>
        <w:p w14:paraId="4765AC45" w14:textId="4445E41C" w:rsidR="00B25334" w:rsidRDefault="00CF531A">
          <w:pPr>
            <w:pStyle w:val="Verzeichnis3"/>
            <w:tabs>
              <w:tab w:val="right" w:leader="dot" w:pos="9338"/>
            </w:tabs>
            <w:rPr>
              <w:rFonts w:eastAsiaTheme="minorEastAsia" w:cstheme="minorBidi"/>
              <w:noProof/>
              <w:sz w:val="22"/>
              <w:szCs w:val="22"/>
              <w:lang w:eastAsia="de-DE"/>
            </w:rPr>
          </w:pPr>
          <w:hyperlink w:anchor="_Toc174718048" w:history="1">
            <w:r w:rsidR="00B25334" w:rsidRPr="00DB7482">
              <w:rPr>
                <w:rStyle w:val="Hyperlink"/>
                <w:rFonts w:ascii="Liberation Serif" w:hAnsi="Liberation Serif" w:cs="Liberation Serif"/>
                <w:noProof/>
              </w:rPr>
              <w:t>2.1.2 Ziele und Maßnahmen</w:t>
            </w:r>
            <w:r w:rsidR="00B25334">
              <w:rPr>
                <w:noProof/>
                <w:webHidden/>
              </w:rPr>
              <w:tab/>
            </w:r>
            <w:r w:rsidR="00B25334">
              <w:rPr>
                <w:noProof/>
                <w:webHidden/>
              </w:rPr>
              <w:fldChar w:fldCharType="begin"/>
            </w:r>
            <w:r w:rsidR="00B25334">
              <w:rPr>
                <w:noProof/>
                <w:webHidden/>
              </w:rPr>
              <w:instrText xml:space="preserve"> PAGEREF _Toc174718048 \h </w:instrText>
            </w:r>
            <w:r w:rsidR="00B25334">
              <w:rPr>
                <w:noProof/>
                <w:webHidden/>
              </w:rPr>
            </w:r>
            <w:r w:rsidR="00B25334">
              <w:rPr>
                <w:noProof/>
                <w:webHidden/>
              </w:rPr>
              <w:fldChar w:fldCharType="separate"/>
            </w:r>
            <w:r w:rsidR="0031370D">
              <w:rPr>
                <w:noProof/>
                <w:webHidden/>
              </w:rPr>
              <w:t>7</w:t>
            </w:r>
            <w:r w:rsidR="00B25334">
              <w:rPr>
                <w:noProof/>
                <w:webHidden/>
              </w:rPr>
              <w:fldChar w:fldCharType="end"/>
            </w:r>
          </w:hyperlink>
        </w:p>
        <w:p w14:paraId="228EBF91" w14:textId="47D6094A"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49" w:history="1">
            <w:r w:rsidR="00B25334" w:rsidRPr="00DB7482">
              <w:rPr>
                <w:rStyle w:val="Hyperlink"/>
                <w:rFonts w:ascii="Liberation Serif" w:hAnsi="Liberation Serif" w:cs="Liberation Serif"/>
                <w:noProof/>
              </w:rPr>
              <w:t>2.2 Promovendinnen</w:t>
            </w:r>
            <w:r w:rsidR="00B25334">
              <w:rPr>
                <w:noProof/>
                <w:webHidden/>
              </w:rPr>
              <w:tab/>
            </w:r>
            <w:r w:rsidR="00B25334">
              <w:rPr>
                <w:noProof/>
                <w:webHidden/>
              </w:rPr>
              <w:fldChar w:fldCharType="begin"/>
            </w:r>
            <w:r w:rsidR="00B25334">
              <w:rPr>
                <w:noProof/>
                <w:webHidden/>
              </w:rPr>
              <w:instrText xml:space="preserve"> PAGEREF _Toc174718049 \h </w:instrText>
            </w:r>
            <w:r w:rsidR="00B25334">
              <w:rPr>
                <w:noProof/>
                <w:webHidden/>
              </w:rPr>
            </w:r>
            <w:r w:rsidR="00B25334">
              <w:rPr>
                <w:noProof/>
                <w:webHidden/>
              </w:rPr>
              <w:fldChar w:fldCharType="separate"/>
            </w:r>
            <w:r w:rsidR="0031370D">
              <w:rPr>
                <w:noProof/>
                <w:webHidden/>
              </w:rPr>
              <w:t>9</w:t>
            </w:r>
            <w:r w:rsidR="00B25334">
              <w:rPr>
                <w:noProof/>
                <w:webHidden/>
              </w:rPr>
              <w:fldChar w:fldCharType="end"/>
            </w:r>
          </w:hyperlink>
        </w:p>
        <w:p w14:paraId="5957D1C0" w14:textId="21B9FC90" w:rsidR="00B25334" w:rsidRDefault="00CF531A">
          <w:pPr>
            <w:pStyle w:val="Verzeichnis3"/>
            <w:tabs>
              <w:tab w:val="right" w:leader="dot" w:pos="9338"/>
            </w:tabs>
            <w:rPr>
              <w:rFonts w:eastAsiaTheme="minorEastAsia" w:cstheme="minorBidi"/>
              <w:noProof/>
              <w:sz w:val="22"/>
              <w:szCs w:val="22"/>
              <w:lang w:eastAsia="de-DE"/>
            </w:rPr>
          </w:pPr>
          <w:hyperlink w:anchor="_Toc174718050" w:history="1">
            <w:r w:rsidR="00B25334" w:rsidRPr="00DB7482">
              <w:rPr>
                <w:rStyle w:val="Hyperlink"/>
                <w:rFonts w:ascii="Liberation Serif" w:hAnsi="Liberation Serif" w:cs="Liberation Serif"/>
                <w:noProof/>
              </w:rPr>
              <w:t>2.2.1 Bestandsanalyse</w:t>
            </w:r>
            <w:r w:rsidR="00B25334">
              <w:rPr>
                <w:noProof/>
                <w:webHidden/>
              </w:rPr>
              <w:tab/>
            </w:r>
            <w:r w:rsidR="00B25334">
              <w:rPr>
                <w:noProof/>
                <w:webHidden/>
              </w:rPr>
              <w:fldChar w:fldCharType="begin"/>
            </w:r>
            <w:r w:rsidR="00B25334">
              <w:rPr>
                <w:noProof/>
                <w:webHidden/>
              </w:rPr>
              <w:instrText xml:space="preserve"> PAGEREF _Toc174718050 \h </w:instrText>
            </w:r>
            <w:r w:rsidR="00B25334">
              <w:rPr>
                <w:noProof/>
                <w:webHidden/>
              </w:rPr>
            </w:r>
            <w:r w:rsidR="00B25334">
              <w:rPr>
                <w:noProof/>
                <w:webHidden/>
              </w:rPr>
              <w:fldChar w:fldCharType="separate"/>
            </w:r>
            <w:r w:rsidR="0031370D">
              <w:rPr>
                <w:noProof/>
                <w:webHidden/>
              </w:rPr>
              <w:t>9</w:t>
            </w:r>
            <w:r w:rsidR="00B25334">
              <w:rPr>
                <w:noProof/>
                <w:webHidden/>
              </w:rPr>
              <w:fldChar w:fldCharType="end"/>
            </w:r>
          </w:hyperlink>
        </w:p>
        <w:p w14:paraId="191695CF" w14:textId="601B45ED" w:rsidR="00B25334" w:rsidRDefault="00CF531A">
          <w:pPr>
            <w:pStyle w:val="Verzeichnis3"/>
            <w:tabs>
              <w:tab w:val="right" w:leader="dot" w:pos="9338"/>
            </w:tabs>
            <w:rPr>
              <w:rFonts w:eastAsiaTheme="minorEastAsia" w:cstheme="minorBidi"/>
              <w:noProof/>
              <w:sz w:val="22"/>
              <w:szCs w:val="22"/>
              <w:lang w:eastAsia="de-DE"/>
            </w:rPr>
          </w:pPr>
          <w:hyperlink w:anchor="_Toc174718051" w:history="1">
            <w:r w:rsidR="00B25334" w:rsidRPr="00DB7482">
              <w:rPr>
                <w:rStyle w:val="Hyperlink"/>
                <w:rFonts w:ascii="Liberation Serif" w:hAnsi="Liberation Serif" w:cs="Liberation Serif"/>
                <w:noProof/>
              </w:rPr>
              <w:t>2.2.2 Ziele und Maßnahmen</w:t>
            </w:r>
            <w:r w:rsidR="00B25334">
              <w:rPr>
                <w:noProof/>
                <w:webHidden/>
              </w:rPr>
              <w:tab/>
            </w:r>
            <w:r w:rsidR="00B25334">
              <w:rPr>
                <w:noProof/>
                <w:webHidden/>
              </w:rPr>
              <w:fldChar w:fldCharType="begin"/>
            </w:r>
            <w:r w:rsidR="00B25334">
              <w:rPr>
                <w:noProof/>
                <w:webHidden/>
              </w:rPr>
              <w:instrText xml:space="preserve"> PAGEREF _Toc174718051 \h </w:instrText>
            </w:r>
            <w:r w:rsidR="00B25334">
              <w:rPr>
                <w:noProof/>
                <w:webHidden/>
              </w:rPr>
            </w:r>
            <w:r w:rsidR="00B25334">
              <w:rPr>
                <w:noProof/>
                <w:webHidden/>
              </w:rPr>
              <w:fldChar w:fldCharType="separate"/>
            </w:r>
            <w:r w:rsidR="0031370D">
              <w:rPr>
                <w:noProof/>
                <w:webHidden/>
              </w:rPr>
              <w:t>9</w:t>
            </w:r>
            <w:r w:rsidR="00B25334">
              <w:rPr>
                <w:noProof/>
                <w:webHidden/>
              </w:rPr>
              <w:fldChar w:fldCharType="end"/>
            </w:r>
          </w:hyperlink>
        </w:p>
        <w:p w14:paraId="127DDEA0" w14:textId="3E07268C"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52" w:history="1">
            <w:r w:rsidR="00B25334" w:rsidRPr="00DB7482">
              <w:rPr>
                <w:rStyle w:val="Hyperlink"/>
                <w:rFonts w:ascii="Liberation Serif" w:hAnsi="Liberation Serif" w:cs="Liberation Serif"/>
                <w:noProof/>
              </w:rPr>
              <w:t>2.3 Wissenschaftliche Mitarbeiterinnen, Lehrkräfte für besondere Aufgaben, Lehrbeauftragte</w:t>
            </w:r>
            <w:r w:rsidR="00B25334">
              <w:rPr>
                <w:noProof/>
                <w:webHidden/>
              </w:rPr>
              <w:tab/>
            </w:r>
            <w:r w:rsidR="00B25334">
              <w:rPr>
                <w:noProof/>
                <w:webHidden/>
              </w:rPr>
              <w:fldChar w:fldCharType="begin"/>
            </w:r>
            <w:r w:rsidR="00B25334">
              <w:rPr>
                <w:noProof/>
                <w:webHidden/>
              </w:rPr>
              <w:instrText xml:space="preserve"> PAGEREF _Toc174718052 \h </w:instrText>
            </w:r>
            <w:r w:rsidR="00B25334">
              <w:rPr>
                <w:noProof/>
                <w:webHidden/>
              </w:rPr>
            </w:r>
            <w:r w:rsidR="00B25334">
              <w:rPr>
                <w:noProof/>
                <w:webHidden/>
              </w:rPr>
              <w:fldChar w:fldCharType="separate"/>
            </w:r>
            <w:r w:rsidR="0031370D">
              <w:rPr>
                <w:noProof/>
                <w:webHidden/>
              </w:rPr>
              <w:t>10</w:t>
            </w:r>
            <w:r w:rsidR="00B25334">
              <w:rPr>
                <w:noProof/>
                <w:webHidden/>
              </w:rPr>
              <w:fldChar w:fldCharType="end"/>
            </w:r>
          </w:hyperlink>
        </w:p>
        <w:p w14:paraId="01D24AFD" w14:textId="4F63CC68" w:rsidR="00B25334" w:rsidRDefault="00CF531A">
          <w:pPr>
            <w:pStyle w:val="Verzeichnis3"/>
            <w:tabs>
              <w:tab w:val="right" w:leader="dot" w:pos="9338"/>
            </w:tabs>
            <w:rPr>
              <w:rFonts w:eastAsiaTheme="minorEastAsia" w:cstheme="minorBidi"/>
              <w:noProof/>
              <w:sz w:val="22"/>
              <w:szCs w:val="22"/>
              <w:lang w:eastAsia="de-DE"/>
            </w:rPr>
          </w:pPr>
          <w:hyperlink w:anchor="_Toc174718053" w:history="1">
            <w:r w:rsidR="00B25334" w:rsidRPr="00DB7482">
              <w:rPr>
                <w:rStyle w:val="Hyperlink"/>
                <w:rFonts w:ascii="Liberation Serif" w:hAnsi="Liberation Serif" w:cs="Liberation Serif"/>
                <w:noProof/>
              </w:rPr>
              <w:t>2.3.1 Bestandsanalyse</w:t>
            </w:r>
            <w:r w:rsidR="00B25334">
              <w:rPr>
                <w:noProof/>
                <w:webHidden/>
              </w:rPr>
              <w:tab/>
            </w:r>
            <w:r w:rsidR="00B25334">
              <w:rPr>
                <w:noProof/>
                <w:webHidden/>
              </w:rPr>
              <w:fldChar w:fldCharType="begin"/>
            </w:r>
            <w:r w:rsidR="00B25334">
              <w:rPr>
                <w:noProof/>
                <w:webHidden/>
              </w:rPr>
              <w:instrText xml:space="preserve"> PAGEREF _Toc174718053 \h </w:instrText>
            </w:r>
            <w:r w:rsidR="00B25334">
              <w:rPr>
                <w:noProof/>
                <w:webHidden/>
              </w:rPr>
            </w:r>
            <w:r w:rsidR="00B25334">
              <w:rPr>
                <w:noProof/>
                <w:webHidden/>
              </w:rPr>
              <w:fldChar w:fldCharType="separate"/>
            </w:r>
            <w:r w:rsidR="0031370D">
              <w:rPr>
                <w:noProof/>
                <w:webHidden/>
              </w:rPr>
              <w:t>10</w:t>
            </w:r>
            <w:r w:rsidR="00B25334">
              <w:rPr>
                <w:noProof/>
                <w:webHidden/>
              </w:rPr>
              <w:fldChar w:fldCharType="end"/>
            </w:r>
          </w:hyperlink>
        </w:p>
        <w:p w14:paraId="7B937B7C" w14:textId="66120B9A" w:rsidR="00B25334" w:rsidRDefault="00CF531A">
          <w:pPr>
            <w:pStyle w:val="Verzeichnis3"/>
            <w:tabs>
              <w:tab w:val="right" w:leader="dot" w:pos="9338"/>
            </w:tabs>
            <w:rPr>
              <w:rFonts w:eastAsiaTheme="minorEastAsia" w:cstheme="minorBidi"/>
              <w:noProof/>
              <w:sz w:val="22"/>
              <w:szCs w:val="22"/>
              <w:lang w:eastAsia="de-DE"/>
            </w:rPr>
          </w:pPr>
          <w:hyperlink w:anchor="_Toc174718054" w:history="1">
            <w:r w:rsidR="00B25334" w:rsidRPr="00DB7482">
              <w:rPr>
                <w:rStyle w:val="Hyperlink"/>
                <w:rFonts w:ascii="Liberation Serif" w:hAnsi="Liberation Serif" w:cs="Liberation Serif"/>
                <w:noProof/>
              </w:rPr>
              <w:t>2.3.2 Ziele und Maßnahmen</w:t>
            </w:r>
            <w:r w:rsidR="00B25334">
              <w:rPr>
                <w:noProof/>
                <w:webHidden/>
              </w:rPr>
              <w:tab/>
            </w:r>
            <w:r w:rsidR="00B25334">
              <w:rPr>
                <w:noProof/>
                <w:webHidden/>
              </w:rPr>
              <w:fldChar w:fldCharType="begin"/>
            </w:r>
            <w:r w:rsidR="00B25334">
              <w:rPr>
                <w:noProof/>
                <w:webHidden/>
              </w:rPr>
              <w:instrText xml:space="preserve"> PAGEREF _Toc174718054 \h </w:instrText>
            </w:r>
            <w:r w:rsidR="00B25334">
              <w:rPr>
                <w:noProof/>
                <w:webHidden/>
              </w:rPr>
            </w:r>
            <w:r w:rsidR="00B25334">
              <w:rPr>
                <w:noProof/>
                <w:webHidden/>
              </w:rPr>
              <w:fldChar w:fldCharType="separate"/>
            </w:r>
            <w:r w:rsidR="0031370D">
              <w:rPr>
                <w:noProof/>
                <w:webHidden/>
              </w:rPr>
              <w:t>10</w:t>
            </w:r>
            <w:r w:rsidR="00B25334">
              <w:rPr>
                <w:noProof/>
                <w:webHidden/>
              </w:rPr>
              <w:fldChar w:fldCharType="end"/>
            </w:r>
          </w:hyperlink>
        </w:p>
        <w:p w14:paraId="63F5515D" w14:textId="79C654A2"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55" w:history="1">
            <w:r w:rsidR="00B25334" w:rsidRPr="00DB7482">
              <w:rPr>
                <w:rStyle w:val="Hyperlink"/>
                <w:rFonts w:ascii="Liberation Serif" w:hAnsi="Liberation Serif" w:cs="Liberation Serif"/>
                <w:noProof/>
              </w:rPr>
              <w:t>2.4 Professorinnen</w:t>
            </w:r>
            <w:r w:rsidR="00B25334">
              <w:rPr>
                <w:noProof/>
                <w:webHidden/>
              </w:rPr>
              <w:tab/>
            </w:r>
            <w:r w:rsidR="00B25334">
              <w:rPr>
                <w:noProof/>
                <w:webHidden/>
              </w:rPr>
              <w:fldChar w:fldCharType="begin"/>
            </w:r>
            <w:r w:rsidR="00B25334">
              <w:rPr>
                <w:noProof/>
                <w:webHidden/>
              </w:rPr>
              <w:instrText xml:space="preserve"> PAGEREF _Toc174718055 \h </w:instrText>
            </w:r>
            <w:r w:rsidR="00B25334">
              <w:rPr>
                <w:noProof/>
                <w:webHidden/>
              </w:rPr>
            </w:r>
            <w:r w:rsidR="00B25334">
              <w:rPr>
                <w:noProof/>
                <w:webHidden/>
              </w:rPr>
              <w:fldChar w:fldCharType="separate"/>
            </w:r>
            <w:r w:rsidR="0031370D">
              <w:rPr>
                <w:noProof/>
                <w:webHidden/>
              </w:rPr>
              <w:t>11</w:t>
            </w:r>
            <w:r w:rsidR="00B25334">
              <w:rPr>
                <w:noProof/>
                <w:webHidden/>
              </w:rPr>
              <w:fldChar w:fldCharType="end"/>
            </w:r>
          </w:hyperlink>
        </w:p>
        <w:p w14:paraId="553F3D5E" w14:textId="34EB2951" w:rsidR="00B25334" w:rsidRDefault="00CF531A">
          <w:pPr>
            <w:pStyle w:val="Verzeichnis3"/>
            <w:tabs>
              <w:tab w:val="right" w:leader="dot" w:pos="9338"/>
            </w:tabs>
            <w:rPr>
              <w:rFonts w:eastAsiaTheme="minorEastAsia" w:cstheme="minorBidi"/>
              <w:noProof/>
              <w:sz w:val="22"/>
              <w:szCs w:val="22"/>
              <w:lang w:eastAsia="de-DE"/>
            </w:rPr>
          </w:pPr>
          <w:hyperlink w:anchor="_Toc174718056" w:history="1">
            <w:r w:rsidR="00B25334" w:rsidRPr="00DB7482">
              <w:rPr>
                <w:rStyle w:val="Hyperlink"/>
                <w:rFonts w:ascii="Liberation Serif" w:hAnsi="Liberation Serif" w:cs="Liberation Serif"/>
                <w:noProof/>
              </w:rPr>
              <w:t>2.4.1 Bestandsanalyse</w:t>
            </w:r>
            <w:r w:rsidR="00B25334">
              <w:rPr>
                <w:noProof/>
                <w:webHidden/>
              </w:rPr>
              <w:tab/>
            </w:r>
            <w:r w:rsidR="00B25334">
              <w:rPr>
                <w:noProof/>
                <w:webHidden/>
              </w:rPr>
              <w:fldChar w:fldCharType="begin"/>
            </w:r>
            <w:r w:rsidR="00B25334">
              <w:rPr>
                <w:noProof/>
                <w:webHidden/>
              </w:rPr>
              <w:instrText xml:space="preserve"> PAGEREF _Toc174718056 \h </w:instrText>
            </w:r>
            <w:r w:rsidR="00B25334">
              <w:rPr>
                <w:noProof/>
                <w:webHidden/>
              </w:rPr>
            </w:r>
            <w:r w:rsidR="00B25334">
              <w:rPr>
                <w:noProof/>
                <w:webHidden/>
              </w:rPr>
              <w:fldChar w:fldCharType="separate"/>
            </w:r>
            <w:r w:rsidR="0031370D">
              <w:rPr>
                <w:noProof/>
                <w:webHidden/>
              </w:rPr>
              <w:t>11</w:t>
            </w:r>
            <w:r w:rsidR="00B25334">
              <w:rPr>
                <w:noProof/>
                <w:webHidden/>
              </w:rPr>
              <w:fldChar w:fldCharType="end"/>
            </w:r>
          </w:hyperlink>
        </w:p>
        <w:p w14:paraId="76221E28" w14:textId="6822CD93" w:rsidR="00B25334" w:rsidRDefault="00CF531A">
          <w:pPr>
            <w:pStyle w:val="Verzeichnis3"/>
            <w:tabs>
              <w:tab w:val="right" w:leader="dot" w:pos="9338"/>
            </w:tabs>
            <w:rPr>
              <w:rFonts w:eastAsiaTheme="minorEastAsia" w:cstheme="minorBidi"/>
              <w:noProof/>
              <w:sz w:val="22"/>
              <w:szCs w:val="22"/>
              <w:lang w:eastAsia="de-DE"/>
            </w:rPr>
          </w:pPr>
          <w:hyperlink w:anchor="_Toc174718057" w:history="1">
            <w:r w:rsidR="00B25334" w:rsidRPr="00DB7482">
              <w:rPr>
                <w:rStyle w:val="Hyperlink"/>
                <w:rFonts w:ascii="Liberation Serif" w:hAnsi="Liberation Serif" w:cs="Liberation Serif"/>
                <w:noProof/>
              </w:rPr>
              <w:t>2.4.2 Ziele und Maßnahmen</w:t>
            </w:r>
            <w:r w:rsidR="00B25334">
              <w:rPr>
                <w:noProof/>
                <w:webHidden/>
              </w:rPr>
              <w:tab/>
            </w:r>
            <w:r w:rsidR="00B25334">
              <w:rPr>
                <w:noProof/>
                <w:webHidden/>
              </w:rPr>
              <w:fldChar w:fldCharType="begin"/>
            </w:r>
            <w:r w:rsidR="00B25334">
              <w:rPr>
                <w:noProof/>
                <w:webHidden/>
              </w:rPr>
              <w:instrText xml:space="preserve"> PAGEREF _Toc174718057 \h </w:instrText>
            </w:r>
            <w:r w:rsidR="00B25334">
              <w:rPr>
                <w:noProof/>
                <w:webHidden/>
              </w:rPr>
            </w:r>
            <w:r w:rsidR="00B25334">
              <w:rPr>
                <w:noProof/>
                <w:webHidden/>
              </w:rPr>
              <w:fldChar w:fldCharType="separate"/>
            </w:r>
            <w:r w:rsidR="0031370D">
              <w:rPr>
                <w:noProof/>
                <w:webHidden/>
              </w:rPr>
              <w:t>12</w:t>
            </w:r>
            <w:r w:rsidR="00B25334">
              <w:rPr>
                <w:noProof/>
                <w:webHidden/>
              </w:rPr>
              <w:fldChar w:fldCharType="end"/>
            </w:r>
          </w:hyperlink>
        </w:p>
        <w:p w14:paraId="15EBCAA9" w14:textId="0D691BF7" w:rsidR="00B25334" w:rsidRDefault="00CF531A">
          <w:pPr>
            <w:pStyle w:val="Verzeichnis1"/>
            <w:tabs>
              <w:tab w:val="right" w:leader="dot" w:pos="9338"/>
            </w:tabs>
            <w:rPr>
              <w:rFonts w:eastAsiaTheme="minorEastAsia" w:cstheme="minorBidi"/>
              <w:b w:val="0"/>
              <w:bCs w:val="0"/>
              <w:noProof/>
              <w:sz w:val="22"/>
              <w:szCs w:val="22"/>
              <w:lang w:eastAsia="de-DE"/>
            </w:rPr>
          </w:pPr>
          <w:hyperlink w:anchor="_Toc174718058" w:history="1">
            <w:r w:rsidR="00B25334" w:rsidRPr="00DB7482">
              <w:rPr>
                <w:rStyle w:val="Hyperlink"/>
                <w:rFonts w:ascii="Liberation Serif" w:hAnsi="Liberation Serif" w:cs="Liberation Serif"/>
                <w:noProof/>
              </w:rPr>
              <w:t>3 Nachwuchsförderung und Entwicklungen der Beschäftigtenzahlen in Technik und Verwaltung</w:t>
            </w:r>
            <w:r w:rsidR="00B25334">
              <w:rPr>
                <w:noProof/>
                <w:webHidden/>
              </w:rPr>
              <w:tab/>
            </w:r>
            <w:r w:rsidR="00B25334">
              <w:rPr>
                <w:noProof/>
                <w:webHidden/>
              </w:rPr>
              <w:fldChar w:fldCharType="begin"/>
            </w:r>
            <w:r w:rsidR="00B25334">
              <w:rPr>
                <w:noProof/>
                <w:webHidden/>
              </w:rPr>
              <w:instrText xml:space="preserve"> PAGEREF _Toc174718058 \h </w:instrText>
            </w:r>
            <w:r w:rsidR="00B25334">
              <w:rPr>
                <w:noProof/>
                <w:webHidden/>
              </w:rPr>
            </w:r>
            <w:r w:rsidR="00B25334">
              <w:rPr>
                <w:noProof/>
                <w:webHidden/>
              </w:rPr>
              <w:fldChar w:fldCharType="separate"/>
            </w:r>
            <w:r w:rsidR="0031370D">
              <w:rPr>
                <w:noProof/>
                <w:webHidden/>
              </w:rPr>
              <w:t>13</w:t>
            </w:r>
            <w:r w:rsidR="00B25334">
              <w:rPr>
                <w:noProof/>
                <w:webHidden/>
              </w:rPr>
              <w:fldChar w:fldCharType="end"/>
            </w:r>
          </w:hyperlink>
        </w:p>
        <w:p w14:paraId="11CA7F0D" w14:textId="21DA9B67"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59" w:history="1">
            <w:r w:rsidR="00B25334" w:rsidRPr="00DB7482">
              <w:rPr>
                <w:rStyle w:val="Hyperlink"/>
                <w:rFonts w:ascii="Liberation Serif" w:hAnsi="Liberation Serif" w:cs="Liberation Serif"/>
                <w:noProof/>
              </w:rPr>
              <w:t>3.1 Auszubildende und Mitarbeiterinnen in Technik und Verwaltung</w:t>
            </w:r>
            <w:r w:rsidR="00B25334">
              <w:rPr>
                <w:noProof/>
                <w:webHidden/>
              </w:rPr>
              <w:tab/>
            </w:r>
            <w:r w:rsidR="00B25334">
              <w:rPr>
                <w:noProof/>
                <w:webHidden/>
              </w:rPr>
              <w:fldChar w:fldCharType="begin"/>
            </w:r>
            <w:r w:rsidR="00B25334">
              <w:rPr>
                <w:noProof/>
                <w:webHidden/>
              </w:rPr>
              <w:instrText xml:space="preserve"> PAGEREF _Toc174718059 \h </w:instrText>
            </w:r>
            <w:r w:rsidR="00B25334">
              <w:rPr>
                <w:noProof/>
                <w:webHidden/>
              </w:rPr>
            </w:r>
            <w:r w:rsidR="00B25334">
              <w:rPr>
                <w:noProof/>
                <w:webHidden/>
              </w:rPr>
              <w:fldChar w:fldCharType="separate"/>
            </w:r>
            <w:r w:rsidR="0031370D">
              <w:rPr>
                <w:noProof/>
                <w:webHidden/>
              </w:rPr>
              <w:t>13</w:t>
            </w:r>
            <w:r w:rsidR="00B25334">
              <w:rPr>
                <w:noProof/>
                <w:webHidden/>
              </w:rPr>
              <w:fldChar w:fldCharType="end"/>
            </w:r>
          </w:hyperlink>
        </w:p>
        <w:p w14:paraId="2078DE68" w14:textId="437CE236" w:rsidR="00B25334" w:rsidRDefault="00CF531A">
          <w:pPr>
            <w:pStyle w:val="Verzeichnis3"/>
            <w:tabs>
              <w:tab w:val="right" w:leader="dot" w:pos="9338"/>
            </w:tabs>
            <w:rPr>
              <w:rFonts w:eastAsiaTheme="minorEastAsia" w:cstheme="minorBidi"/>
              <w:noProof/>
              <w:sz w:val="22"/>
              <w:szCs w:val="22"/>
              <w:lang w:eastAsia="de-DE"/>
            </w:rPr>
          </w:pPr>
          <w:hyperlink w:anchor="_Toc174718060" w:history="1">
            <w:r w:rsidR="00B25334" w:rsidRPr="00DB7482">
              <w:rPr>
                <w:rStyle w:val="Hyperlink"/>
                <w:rFonts w:ascii="Liberation Serif" w:hAnsi="Liberation Serif" w:cs="Liberation Serif"/>
                <w:noProof/>
              </w:rPr>
              <w:t>3.1.1 Bestandsanalyse</w:t>
            </w:r>
            <w:r w:rsidR="00B25334">
              <w:rPr>
                <w:noProof/>
                <w:webHidden/>
              </w:rPr>
              <w:tab/>
            </w:r>
            <w:r w:rsidR="00B25334">
              <w:rPr>
                <w:noProof/>
                <w:webHidden/>
              </w:rPr>
              <w:fldChar w:fldCharType="begin"/>
            </w:r>
            <w:r w:rsidR="00B25334">
              <w:rPr>
                <w:noProof/>
                <w:webHidden/>
              </w:rPr>
              <w:instrText xml:space="preserve"> PAGEREF _Toc174718060 \h </w:instrText>
            </w:r>
            <w:r w:rsidR="00B25334">
              <w:rPr>
                <w:noProof/>
                <w:webHidden/>
              </w:rPr>
            </w:r>
            <w:r w:rsidR="00B25334">
              <w:rPr>
                <w:noProof/>
                <w:webHidden/>
              </w:rPr>
              <w:fldChar w:fldCharType="separate"/>
            </w:r>
            <w:r w:rsidR="0031370D">
              <w:rPr>
                <w:noProof/>
                <w:webHidden/>
              </w:rPr>
              <w:t>13</w:t>
            </w:r>
            <w:r w:rsidR="00B25334">
              <w:rPr>
                <w:noProof/>
                <w:webHidden/>
              </w:rPr>
              <w:fldChar w:fldCharType="end"/>
            </w:r>
          </w:hyperlink>
        </w:p>
        <w:p w14:paraId="57F8F699" w14:textId="5BCBF4A6" w:rsidR="00B25334" w:rsidRDefault="00CF531A">
          <w:pPr>
            <w:pStyle w:val="Verzeichnis3"/>
            <w:tabs>
              <w:tab w:val="right" w:leader="dot" w:pos="9338"/>
            </w:tabs>
            <w:rPr>
              <w:rFonts w:eastAsiaTheme="minorEastAsia" w:cstheme="minorBidi"/>
              <w:noProof/>
              <w:sz w:val="22"/>
              <w:szCs w:val="22"/>
              <w:lang w:eastAsia="de-DE"/>
            </w:rPr>
          </w:pPr>
          <w:hyperlink w:anchor="_Toc174718061" w:history="1">
            <w:r w:rsidR="00B25334" w:rsidRPr="00DB7482">
              <w:rPr>
                <w:rStyle w:val="Hyperlink"/>
                <w:rFonts w:ascii="Liberation Serif" w:hAnsi="Liberation Serif" w:cs="Liberation Serif"/>
                <w:noProof/>
              </w:rPr>
              <w:t>3.1.2 Ziele und Maßnahmen</w:t>
            </w:r>
            <w:r w:rsidR="00B25334">
              <w:rPr>
                <w:noProof/>
                <w:webHidden/>
              </w:rPr>
              <w:tab/>
            </w:r>
            <w:r w:rsidR="00B25334">
              <w:rPr>
                <w:noProof/>
                <w:webHidden/>
              </w:rPr>
              <w:fldChar w:fldCharType="begin"/>
            </w:r>
            <w:r w:rsidR="00B25334">
              <w:rPr>
                <w:noProof/>
                <w:webHidden/>
              </w:rPr>
              <w:instrText xml:space="preserve"> PAGEREF _Toc174718061 \h </w:instrText>
            </w:r>
            <w:r w:rsidR="00B25334">
              <w:rPr>
                <w:noProof/>
                <w:webHidden/>
              </w:rPr>
            </w:r>
            <w:r w:rsidR="00B25334">
              <w:rPr>
                <w:noProof/>
                <w:webHidden/>
              </w:rPr>
              <w:fldChar w:fldCharType="separate"/>
            </w:r>
            <w:r w:rsidR="0031370D">
              <w:rPr>
                <w:noProof/>
                <w:webHidden/>
              </w:rPr>
              <w:t>14</w:t>
            </w:r>
            <w:r w:rsidR="00B25334">
              <w:rPr>
                <w:noProof/>
                <w:webHidden/>
              </w:rPr>
              <w:fldChar w:fldCharType="end"/>
            </w:r>
          </w:hyperlink>
        </w:p>
        <w:p w14:paraId="05193BFA" w14:textId="44F9D3FB" w:rsidR="00B25334" w:rsidRDefault="00CF531A">
          <w:pPr>
            <w:pStyle w:val="Verzeichnis1"/>
            <w:tabs>
              <w:tab w:val="right" w:leader="dot" w:pos="9338"/>
            </w:tabs>
            <w:rPr>
              <w:rFonts w:eastAsiaTheme="minorEastAsia" w:cstheme="minorBidi"/>
              <w:b w:val="0"/>
              <w:bCs w:val="0"/>
              <w:noProof/>
              <w:sz w:val="22"/>
              <w:szCs w:val="22"/>
              <w:lang w:eastAsia="de-DE"/>
            </w:rPr>
          </w:pPr>
          <w:hyperlink w:anchor="_Toc174718062" w:history="1">
            <w:r w:rsidR="00B25334" w:rsidRPr="00DB7482">
              <w:rPr>
                <w:rStyle w:val="Hyperlink"/>
                <w:rFonts w:ascii="Liberation Serif" w:hAnsi="Liberation Serif" w:cs="Liberation Serif"/>
                <w:noProof/>
              </w:rPr>
              <w:t>4 Entwicklungen der Zusammensetzungen von Leitungspositionen und Gremien</w:t>
            </w:r>
            <w:r w:rsidR="00B25334">
              <w:rPr>
                <w:noProof/>
                <w:webHidden/>
              </w:rPr>
              <w:tab/>
            </w:r>
            <w:r w:rsidR="00B25334">
              <w:rPr>
                <w:noProof/>
                <w:webHidden/>
              </w:rPr>
              <w:fldChar w:fldCharType="begin"/>
            </w:r>
            <w:r w:rsidR="00B25334">
              <w:rPr>
                <w:noProof/>
                <w:webHidden/>
              </w:rPr>
              <w:instrText xml:space="preserve"> PAGEREF _Toc174718062 \h </w:instrText>
            </w:r>
            <w:r w:rsidR="00B25334">
              <w:rPr>
                <w:noProof/>
                <w:webHidden/>
              </w:rPr>
            </w:r>
            <w:r w:rsidR="00B25334">
              <w:rPr>
                <w:noProof/>
                <w:webHidden/>
              </w:rPr>
              <w:fldChar w:fldCharType="separate"/>
            </w:r>
            <w:r w:rsidR="0031370D">
              <w:rPr>
                <w:noProof/>
                <w:webHidden/>
              </w:rPr>
              <w:t>15</w:t>
            </w:r>
            <w:r w:rsidR="00B25334">
              <w:rPr>
                <w:noProof/>
                <w:webHidden/>
              </w:rPr>
              <w:fldChar w:fldCharType="end"/>
            </w:r>
          </w:hyperlink>
        </w:p>
        <w:p w14:paraId="341EAAFB" w14:textId="0264A20D"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63" w:history="1">
            <w:r w:rsidR="00B25334" w:rsidRPr="00DB7482">
              <w:rPr>
                <w:rStyle w:val="Hyperlink"/>
                <w:rFonts w:ascii="Liberation Serif" w:hAnsi="Liberation Serif" w:cs="Liberation Serif"/>
                <w:noProof/>
              </w:rPr>
              <w:t>4.1 Leitungspositionen</w:t>
            </w:r>
            <w:r w:rsidR="00B25334">
              <w:rPr>
                <w:noProof/>
                <w:webHidden/>
              </w:rPr>
              <w:tab/>
            </w:r>
            <w:r w:rsidR="00B25334">
              <w:rPr>
                <w:noProof/>
                <w:webHidden/>
              </w:rPr>
              <w:fldChar w:fldCharType="begin"/>
            </w:r>
            <w:r w:rsidR="00B25334">
              <w:rPr>
                <w:noProof/>
                <w:webHidden/>
              </w:rPr>
              <w:instrText xml:space="preserve"> PAGEREF _Toc174718063 \h </w:instrText>
            </w:r>
            <w:r w:rsidR="00B25334">
              <w:rPr>
                <w:noProof/>
                <w:webHidden/>
              </w:rPr>
            </w:r>
            <w:r w:rsidR="00B25334">
              <w:rPr>
                <w:noProof/>
                <w:webHidden/>
              </w:rPr>
              <w:fldChar w:fldCharType="separate"/>
            </w:r>
            <w:r w:rsidR="0031370D">
              <w:rPr>
                <w:noProof/>
                <w:webHidden/>
              </w:rPr>
              <w:t>15</w:t>
            </w:r>
            <w:r w:rsidR="00B25334">
              <w:rPr>
                <w:noProof/>
                <w:webHidden/>
              </w:rPr>
              <w:fldChar w:fldCharType="end"/>
            </w:r>
          </w:hyperlink>
        </w:p>
        <w:p w14:paraId="17922BC3" w14:textId="2609DD51" w:rsidR="00B25334" w:rsidRDefault="00CF531A">
          <w:pPr>
            <w:pStyle w:val="Verzeichnis3"/>
            <w:tabs>
              <w:tab w:val="right" w:leader="dot" w:pos="9338"/>
            </w:tabs>
            <w:rPr>
              <w:rFonts w:eastAsiaTheme="minorEastAsia" w:cstheme="minorBidi"/>
              <w:noProof/>
              <w:sz w:val="22"/>
              <w:szCs w:val="22"/>
              <w:lang w:eastAsia="de-DE"/>
            </w:rPr>
          </w:pPr>
          <w:hyperlink w:anchor="_Toc174718064" w:history="1">
            <w:r w:rsidR="00B25334" w:rsidRPr="00DB7482">
              <w:rPr>
                <w:rStyle w:val="Hyperlink"/>
                <w:rFonts w:ascii="Liberation Serif" w:hAnsi="Liberation Serif" w:cs="Liberation Serif"/>
                <w:noProof/>
              </w:rPr>
              <w:t>4.1.1 Bestandsanalyse</w:t>
            </w:r>
            <w:r w:rsidR="00B25334">
              <w:rPr>
                <w:noProof/>
                <w:webHidden/>
              </w:rPr>
              <w:tab/>
            </w:r>
            <w:r w:rsidR="00B25334">
              <w:rPr>
                <w:noProof/>
                <w:webHidden/>
              </w:rPr>
              <w:fldChar w:fldCharType="begin"/>
            </w:r>
            <w:r w:rsidR="00B25334">
              <w:rPr>
                <w:noProof/>
                <w:webHidden/>
              </w:rPr>
              <w:instrText xml:space="preserve"> PAGEREF _Toc174718064 \h </w:instrText>
            </w:r>
            <w:r w:rsidR="00B25334">
              <w:rPr>
                <w:noProof/>
                <w:webHidden/>
              </w:rPr>
            </w:r>
            <w:r w:rsidR="00B25334">
              <w:rPr>
                <w:noProof/>
                <w:webHidden/>
              </w:rPr>
              <w:fldChar w:fldCharType="separate"/>
            </w:r>
            <w:r w:rsidR="0031370D">
              <w:rPr>
                <w:noProof/>
                <w:webHidden/>
              </w:rPr>
              <w:t>15</w:t>
            </w:r>
            <w:r w:rsidR="00B25334">
              <w:rPr>
                <w:noProof/>
                <w:webHidden/>
              </w:rPr>
              <w:fldChar w:fldCharType="end"/>
            </w:r>
          </w:hyperlink>
        </w:p>
        <w:p w14:paraId="5DA5A3BE" w14:textId="2EBAD1BE" w:rsidR="00B25334" w:rsidRDefault="00CF531A">
          <w:pPr>
            <w:pStyle w:val="Verzeichnis3"/>
            <w:tabs>
              <w:tab w:val="right" w:leader="dot" w:pos="9338"/>
            </w:tabs>
            <w:rPr>
              <w:rFonts w:eastAsiaTheme="minorEastAsia" w:cstheme="minorBidi"/>
              <w:noProof/>
              <w:sz w:val="22"/>
              <w:szCs w:val="22"/>
              <w:lang w:eastAsia="de-DE"/>
            </w:rPr>
          </w:pPr>
          <w:hyperlink w:anchor="_Toc174718065" w:history="1">
            <w:r w:rsidR="00B25334" w:rsidRPr="00DB7482">
              <w:rPr>
                <w:rStyle w:val="Hyperlink"/>
                <w:rFonts w:ascii="Liberation Serif" w:hAnsi="Liberation Serif" w:cs="Liberation Serif"/>
                <w:noProof/>
              </w:rPr>
              <w:t>4.1.2 Ziele und Maßnahmen</w:t>
            </w:r>
            <w:r w:rsidR="00B25334">
              <w:rPr>
                <w:noProof/>
                <w:webHidden/>
              </w:rPr>
              <w:tab/>
            </w:r>
            <w:r w:rsidR="00B25334">
              <w:rPr>
                <w:noProof/>
                <w:webHidden/>
              </w:rPr>
              <w:fldChar w:fldCharType="begin"/>
            </w:r>
            <w:r w:rsidR="00B25334">
              <w:rPr>
                <w:noProof/>
                <w:webHidden/>
              </w:rPr>
              <w:instrText xml:space="preserve"> PAGEREF _Toc174718065 \h </w:instrText>
            </w:r>
            <w:r w:rsidR="00B25334">
              <w:rPr>
                <w:noProof/>
                <w:webHidden/>
              </w:rPr>
            </w:r>
            <w:r w:rsidR="00B25334">
              <w:rPr>
                <w:noProof/>
                <w:webHidden/>
              </w:rPr>
              <w:fldChar w:fldCharType="separate"/>
            </w:r>
            <w:r w:rsidR="0031370D">
              <w:rPr>
                <w:noProof/>
                <w:webHidden/>
              </w:rPr>
              <w:t>16</w:t>
            </w:r>
            <w:r w:rsidR="00B25334">
              <w:rPr>
                <w:noProof/>
                <w:webHidden/>
              </w:rPr>
              <w:fldChar w:fldCharType="end"/>
            </w:r>
          </w:hyperlink>
        </w:p>
        <w:p w14:paraId="368789F0" w14:textId="25A2E69E"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66" w:history="1">
            <w:r w:rsidR="00B25334" w:rsidRPr="00DB7482">
              <w:rPr>
                <w:rStyle w:val="Hyperlink"/>
                <w:rFonts w:ascii="Liberation Serif" w:hAnsi="Liberation Serif" w:cs="Liberation Serif"/>
                <w:noProof/>
              </w:rPr>
              <w:t>4.2 Geschlechtsparitätische (Leitungs-)Gremien</w:t>
            </w:r>
            <w:r w:rsidR="00B25334">
              <w:rPr>
                <w:noProof/>
                <w:webHidden/>
              </w:rPr>
              <w:tab/>
            </w:r>
            <w:r w:rsidR="00B25334">
              <w:rPr>
                <w:noProof/>
                <w:webHidden/>
              </w:rPr>
              <w:fldChar w:fldCharType="begin"/>
            </w:r>
            <w:r w:rsidR="00B25334">
              <w:rPr>
                <w:noProof/>
                <w:webHidden/>
              </w:rPr>
              <w:instrText xml:space="preserve"> PAGEREF _Toc174718066 \h </w:instrText>
            </w:r>
            <w:r w:rsidR="00B25334">
              <w:rPr>
                <w:noProof/>
                <w:webHidden/>
              </w:rPr>
            </w:r>
            <w:r w:rsidR="00B25334">
              <w:rPr>
                <w:noProof/>
                <w:webHidden/>
              </w:rPr>
              <w:fldChar w:fldCharType="separate"/>
            </w:r>
            <w:r w:rsidR="0031370D">
              <w:rPr>
                <w:noProof/>
                <w:webHidden/>
              </w:rPr>
              <w:t>16</w:t>
            </w:r>
            <w:r w:rsidR="00B25334">
              <w:rPr>
                <w:noProof/>
                <w:webHidden/>
              </w:rPr>
              <w:fldChar w:fldCharType="end"/>
            </w:r>
          </w:hyperlink>
        </w:p>
        <w:p w14:paraId="08C394D5" w14:textId="4A2B8419" w:rsidR="00B25334" w:rsidRDefault="00CF531A">
          <w:pPr>
            <w:pStyle w:val="Verzeichnis3"/>
            <w:tabs>
              <w:tab w:val="right" w:leader="dot" w:pos="9338"/>
            </w:tabs>
            <w:rPr>
              <w:rFonts w:eastAsiaTheme="minorEastAsia" w:cstheme="minorBidi"/>
              <w:noProof/>
              <w:sz w:val="22"/>
              <w:szCs w:val="22"/>
              <w:lang w:eastAsia="de-DE"/>
            </w:rPr>
          </w:pPr>
          <w:hyperlink w:anchor="_Toc174718067" w:history="1">
            <w:r w:rsidR="00B25334" w:rsidRPr="00DB7482">
              <w:rPr>
                <w:rStyle w:val="Hyperlink"/>
                <w:rFonts w:ascii="Liberation Serif" w:hAnsi="Liberation Serif" w:cs="Liberation Serif"/>
                <w:noProof/>
              </w:rPr>
              <w:t>4.2.1 Bestandsanalyse</w:t>
            </w:r>
            <w:r w:rsidR="00B25334">
              <w:rPr>
                <w:noProof/>
                <w:webHidden/>
              </w:rPr>
              <w:tab/>
            </w:r>
            <w:r w:rsidR="00B25334">
              <w:rPr>
                <w:noProof/>
                <w:webHidden/>
              </w:rPr>
              <w:fldChar w:fldCharType="begin"/>
            </w:r>
            <w:r w:rsidR="00B25334">
              <w:rPr>
                <w:noProof/>
                <w:webHidden/>
              </w:rPr>
              <w:instrText xml:space="preserve"> PAGEREF _Toc174718067 \h </w:instrText>
            </w:r>
            <w:r w:rsidR="00B25334">
              <w:rPr>
                <w:noProof/>
                <w:webHidden/>
              </w:rPr>
            </w:r>
            <w:r w:rsidR="00B25334">
              <w:rPr>
                <w:noProof/>
                <w:webHidden/>
              </w:rPr>
              <w:fldChar w:fldCharType="separate"/>
            </w:r>
            <w:r w:rsidR="0031370D">
              <w:rPr>
                <w:noProof/>
                <w:webHidden/>
              </w:rPr>
              <w:t>16</w:t>
            </w:r>
            <w:r w:rsidR="00B25334">
              <w:rPr>
                <w:noProof/>
                <w:webHidden/>
              </w:rPr>
              <w:fldChar w:fldCharType="end"/>
            </w:r>
          </w:hyperlink>
        </w:p>
        <w:p w14:paraId="52315E49" w14:textId="3D04A6D3" w:rsidR="00B25334" w:rsidRDefault="00CF531A">
          <w:pPr>
            <w:pStyle w:val="Verzeichnis3"/>
            <w:tabs>
              <w:tab w:val="right" w:leader="dot" w:pos="9338"/>
            </w:tabs>
            <w:rPr>
              <w:rFonts w:eastAsiaTheme="minorEastAsia" w:cstheme="minorBidi"/>
              <w:noProof/>
              <w:sz w:val="22"/>
              <w:szCs w:val="22"/>
              <w:lang w:eastAsia="de-DE"/>
            </w:rPr>
          </w:pPr>
          <w:hyperlink w:anchor="_Toc174718068" w:history="1">
            <w:r w:rsidR="00B25334" w:rsidRPr="00DB7482">
              <w:rPr>
                <w:rStyle w:val="Hyperlink"/>
                <w:rFonts w:ascii="Liberation Serif" w:hAnsi="Liberation Serif" w:cs="Liberation Serif"/>
                <w:noProof/>
              </w:rPr>
              <w:t>4.2.2 Ziele und Maßnahmen</w:t>
            </w:r>
            <w:r w:rsidR="00B25334">
              <w:rPr>
                <w:noProof/>
                <w:webHidden/>
              </w:rPr>
              <w:tab/>
            </w:r>
            <w:r w:rsidR="00B25334">
              <w:rPr>
                <w:noProof/>
                <w:webHidden/>
              </w:rPr>
              <w:fldChar w:fldCharType="begin"/>
            </w:r>
            <w:r w:rsidR="00B25334">
              <w:rPr>
                <w:noProof/>
                <w:webHidden/>
              </w:rPr>
              <w:instrText xml:space="preserve"> PAGEREF _Toc174718068 \h </w:instrText>
            </w:r>
            <w:r w:rsidR="00B25334">
              <w:rPr>
                <w:noProof/>
                <w:webHidden/>
              </w:rPr>
            </w:r>
            <w:r w:rsidR="00B25334">
              <w:rPr>
                <w:noProof/>
                <w:webHidden/>
              </w:rPr>
              <w:fldChar w:fldCharType="separate"/>
            </w:r>
            <w:r w:rsidR="0031370D">
              <w:rPr>
                <w:noProof/>
                <w:webHidden/>
              </w:rPr>
              <w:t>17</w:t>
            </w:r>
            <w:r w:rsidR="00B25334">
              <w:rPr>
                <w:noProof/>
                <w:webHidden/>
              </w:rPr>
              <w:fldChar w:fldCharType="end"/>
            </w:r>
          </w:hyperlink>
        </w:p>
        <w:p w14:paraId="4AFAE51E" w14:textId="43ED083A" w:rsidR="00B25334" w:rsidRDefault="00CF531A">
          <w:pPr>
            <w:pStyle w:val="Verzeichnis1"/>
            <w:tabs>
              <w:tab w:val="right" w:leader="dot" w:pos="9338"/>
            </w:tabs>
            <w:rPr>
              <w:rFonts w:eastAsiaTheme="minorEastAsia" w:cstheme="minorBidi"/>
              <w:b w:val="0"/>
              <w:bCs w:val="0"/>
              <w:noProof/>
              <w:sz w:val="22"/>
              <w:szCs w:val="22"/>
              <w:lang w:eastAsia="de-DE"/>
            </w:rPr>
          </w:pPr>
          <w:hyperlink w:anchor="_Toc174718069" w:history="1">
            <w:r w:rsidR="00B25334" w:rsidRPr="00DB7482">
              <w:rPr>
                <w:rStyle w:val="Hyperlink"/>
                <w:rFonts w:ascii="Liberation Serif" w:hAnsi="Liberation Serif" w:cs="Liberation Serif"/>
                <w:noProof/>
              </w:rPr>
              <w:t>5 Chancengerechte Entwicklung der Hochschulinfrastruktur und -kultur</w:t>
            </w:r>
            <w:r w:rsidR="00B25334">
              <w:rPr>
                <w:noProof/>
                <w:webHidden/>
              </w:rPr>
              <w:tab/>
            </w:r>
            <w:r w:rsidR="00B25334">
              <w:rPr>
                <w:noProof/>
                <w:webHidden/>
              </w:rPr>
              <w:fldChar w:fldCharType="begin"/>
            </w:r>
            <w:r w:rsidR="00B25334">
              <w:rPr>
                <w:noProof/>
                <w:webHidden/>
              </w:rPr>
              <w:instrText xml:space="preserve"> PAGEREF _Toc174718069 \h </w:instrText>
            </w:r>
            <w:r w:rsidR="00B25334">
              <w:rPr>
                <w:noProof/>
                <w:webHidden/>
              </w:rPr>
            </w:r>
            <w:r w:rsidR="00B25334">
              <w:rPr>
                <w:noProof/>
                <w:webHidden/>
              </w:rPr>
              <w:fldChar w:fldCharType="separate"/>
            </w:r>
            <w:r w:rsidR="0031370D">
              <w:rPr>
                <w:noProof/>
                <w:webHidden/>
              </w:rPr>
              <w:t>18</w:t>
            </w:r>
            <w:r w:rsidR="00B25334">
              <w:rPr>
                <w:noProof/>
                <w:webHidden/>
              </w:rPr>
              <w:fldChar w:fldCharType="end"/>
            </w:r>
          </w:hyperlink>
        </w:p>
        <w:p w14:paraId="16349E7F" w14:textId="6FB32FA0"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70" w:history="1">
            <w:r w:rsidR="00B25334" w:rsidRPr="00DB7482">
              <w:rPr>
                <w:rStyle w:val="Hyperlink"/>
                <w:rFonts w:ascii="Liberation Serif" w:hAnsi="Liberation Serif" w:cs="Liberation Serif"/>
                <w:noProof/>
              </w:rPr>
              <w:t>5.1 Genderkompetenz in der Forschung</w:t>
            </w:r>
            <w:r w:rsidR="00B25334">
              <w:rPr>
                <w:noProof/>
                <w:webHidden/>
              </w:rPr>
              <w:tab/>
            </w:r>
            <w:r w:rsidR="00B25334">
              <w:rPr>
                <w:noProof/>
                <w:webHidden/>
              </w:rPr>
              <w:fldChar w:fldCharType="begin"/>
            </w:r>
            <w:r w:rsidR="00B25334">
              <w:rPr>
                <w:noProof/>
                <w:webHidden/>
              </w:rPr>
              <w:instrText xml:space="preserve"> PAGEREF _Toc174718070 \h </w:instrText>
            </w:r>
            <w:r w:rsidR="00B25334">
              <w:rPr>
                <w:noProof/>
                <w:webHidden/>
              </w:rPr>
            </w:r>
            <w:r w:rsidR="00B25334">
              <w:rPr>
                <w:noProof/>
                <w:webHidden/>
              </w:rPr>
              <w:fldChar w:fldCharType="separate"/>
            </w:r>
            <w:r w:rsidR="0031370D">
              <w:rPr>
                <w:noProof/>
                <w:webHidden/>
              </w:rPr>
              <w:t>19</w:t>
            </w:r>
            <w:r w:rsidR="00B25334">
              <w:rPr>
                <w:noProof/>
                <w:webHidden/>
              </w:rPr>
              <w:fldChar w:fldCharType="end"/>
            </w:r>
          </w:hyperlink>
        </w:p>
        <w:p w14:paraId="7BB12581" w14:textId="0174B35F"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71" w:history="1">
            <w:r w:rsidR="00B25334" w:rsidRPr="00DB7482">
              <w:rPr>
                <w:rStyle w:val="Hyperlink"/>
                <w:rFonts w:ascii="Liberation Serif" w:hAnsi="Liberation Serif" w:cs="Liberation Serif"/>
                <w:noProof/>
              </w:rPr>
              <w:t>5.2 Genderkompetenz in Studium und Lehre</w:t>
            </w:r>
            <w:r w:rsidR="00B25334">
              <w:rPr>
                <w:noProof/>
                <w:webHidden/>
              </w:rPr>
              <w:tab/>
            </w:r>
            <w:r w:rsidR="00B25334">
              <w:rPr>
                <w:noProof/>
                <w:webHidden/>
              </w:rPr>
              <w:fldChar w:fldCharType="begin"/>
            </w:r>
            <w:r w:rsidR="00B25334">
              <w:rPr>
                <w:noProof/>
                <w:webHidden/>
              </w:rPr>
              <w:instrText xml:space="preserve"> PAGEREF _Toc174718071 \h </w:instrText>
            </w:r>
            <w:r w:rsidR="00B25334">
              <w:rPr>
                <w:noProof/>
                <w:webHidden/>
              </w:rPr>
            </w:r>
            <w:r w:rsidR="00B25334">
              <w:rPr>
                <w:noProof/>
                <w:webHidden/>
              </w:rPr>
              <w:fldChar w:fldCharType="separate"/>
            </w:r>
            <w:r w:rsidR="0031370D">
              <w:rPr>
                <w:noProof/>
                <w:webHidden/>
              </w:rPr>
              <w:t>20</w:t>
            </w:r>
            <w:r w:rsidR="00B25334">
              <w:rPr>
                <w:noProof/>
                <w:webHidden/>
              </w:rPr>
              <w:fldChar w:fldCharType="end"/>
            </w:r>
          </w:hyperlink>
        </w:p>
        <w:p w14:paraId="55F8CEFB" w14:textId="4E70ABBF"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72" w:history="1">
            <w:r w:rsidR="00B25334" w:rsidRPr="00DB7482">
              <w:rPr>
                <w:rStyle w:val="Hyperlink"/>
                <w:rFonts w:ascii="Liberation Serif" w:hAnsi="Liberation Serif" w:cs="Liberation Serif"/>
                <w:noProof/>
              </w:rPr>
              <w:t>5.3 Gendersensible Kommunikation und Öffentlichkeitsarbeit</w:t>
            </w:r>
            <w:r w:rsidR="00B25334">
              <w:rPr>
                <w:noProof/>
                <w:webHidden/>
              </w:rPr>
              <w:tab/>
            </w:r>
            <w:r w:rsidR="00B25334">
              <w:rPr>
                <w:noProof/>
                <w:webHidden/>
              </w:rPr>
              <w:fldChar w:fldCharType="begin"/>
            </w:r>
            <w:r w:rsidR="00B25334">
              <w:rPr>
                <w:noProof/>
                <w:webHidden/>
              </w:rPr>
              <w:instrText xml:space="preserve"> PAGEREF _Toc174718072 \h </w:instrText>
            </w:r>
            <w:r w:rsidR="00B25334">
              <w:rPr>
                <w:noProof/>
                <w:webHidden/>
              </w:rPr>
            </w:r>
            <w:r w:rsidR="00B25334">
              <w:rPr>
                <w:noProof/>
                <w:webHidden/>
              </w:rPr>
              <w:fldChar w:fldCharType="separate"/>
            </w:r>
            <w:r w:rsidR="0031370D">
              <w:rPr>
                <w:noProof/>
                <w:webHidden/>
              </w:rPr>
              <w:t>21</w:t>
            </w:r>
            <w:r w:rsidR="00B25334">
              <w:rPr>
                <w:noProof/>
                <w:webHidden/>
              </w:rPr>
              <w:fldChar w:fldCharType="end"/>
            </w:r>
          </w:hyperlink>
        </w:p>
        <w:p w14:paraId="45295C9C" w14:textId="79A6C830"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73" w:history="1">
            <w:r w:rsidR="00B25334" w:rsidRPr="00DB7482">
              <w:rPr>
                <w:rStyle w:val="Hyperlink"/>
                <w:rFonts w:ascii="Liberation Serif" w:hAnsi="Liberation Serif" w:cs="Liberation Serif"/>
                <w:noProof/>
              </w:rPr>
              <w:t>5.4 Gendersensible Gebäudeinfrastruktur</w:t>
            </w:r>
            <w:r w:rsidR="00B25334">
              <w:rPr>
                <w:noProof/>
                <w:webHidden/>
              </w:rPr>
              <w:tab/>
            </w:r>
            <w:r w:rsidR="00B25334">
              <w:rPr>
                <w:noProof/>
                <w:webHidden/>
              </w:rPr>
              <w:fldChar w:fldCharType="begin"/>
            </w:r>
            <w:r w:rsidR="00B25334">
              <w:rPr>
                <w:noProof/>
                <w:webHidden/>
              </w:rPr>
              <w:instrText xml:space="preserve"> PAGEREF _Toc174718073 \h </w:instrText>
            </w:r>
            <w:r w:rsidR="00B25334">
              <w:rPr>
                <w:noProof/>
                <w:webHidden/>
              </w:rPr>
            </w:r>
            <w:r w:rsidR="00B25334">
              <w:rPr>
                <w:noProof/>
                <w:webHidden/>
              </w:rPr>
              <w:fldChar w:fldCharType="separate"/>
            </w:r>
            <w:r w:rsidR="0031370D">
              <w:rPr>
                <w:noProof/>
                <w:webHidden/>
              </w:rPr>
              <w:t>22</w:t>
            </w:r>
            <w:r w:rsidR="00B25334">
              <w:rPr>
                <w:noProof/>
                <w:webHidden/>
              </w:rPr>
              <w:fldChar w:fldCharType="end"/>
            </w:r>
          </w:hyperlink>
        </w:p>
        <w:p w14:paraId="5ED295F3" w14:textId="4F47EFB8"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74" w:history="1">
            <w:r w:rsidR="00B25334" w:rsidRPr="00DB7482">
              <w:rPr>
                <w:rStyle w:val="Hyperlink"/>
                <w:rFonts w:ascii="Liberation Serif" w:hAnsi="Liberation Serif" w:cs="Liberation Serif"/>
                <w:noProof/>
              </w:rPr>
              <w:t>5.5 Gendersensible Digitalisierung</w:t>
            </w:r>
            <w:r w:rsidR="00B25334">
              <w:rPr>
                <w:noProof/>
                <w:webHidden/>
              </w:rPr>
              <w:tab/>
            </w:r>
            <w:r w:rsidR="00B25334">
              <w:rPr>
                <w:noProof/>
                <w:webHidden/>
              </w:rPr>
              <w:fldChar w:fldCharType="begin"/>
            </w:r>
            <w:r w:rsidR="00B25334">
              <w:rPr>
                <w:noProof/>
                <w:webHidden/>
              </w:rPr>
              <w:instrText xml:space="preserve"> PAGEREF _Toc174718074 \h </w:instrText>
            </w:r>
            <w:r w:rsidR="00B25334">
              <w:rPr>
                <w:noProof/>
                <w:webHidden/>
              </w:rPr>
            </w:r>
            <w:r w:rsidR="00B25334">
              <w:rPr>
                <w:noProof/>
                <w:webHidden/>
              </w:rPr>
              <w:fldChar w:fldCharType="separate"/>
            </w:r>
            <w:r w:rsidR="0031370D">
              <w:rPr>
                <w:noProof/>
                <w:webHidden/>
              </w:rPr>
              <w:t>23</w:t>
            </w:r>
            <w:r w:rsidR="00B25334">
              <w:rPr>
                <w:noProof/>
                <w:webHidden/>
              </w:rPr>
              <w:fldChar w:fldCharType="end"/>
            </w:r>
          </w:hyperlink>
        </w:p>
        <w:p w14:paraId="4FCF7DD8" w14:textId="26DFB653"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75" w:history="1">
            <w:r w:rsidR="00B25334" w:rsidRPr="00DB7482">
              <w:rPr>
                <w:rStyle w:val="Hyperlink"/>
                <w:rFonts w:ascii="Liberation Serif" w:hAnsi="Liberation Serif" w:cs="Liberation Serif"/>
                <w:noProof/>
              </w:rPr>
              <w:t>5.6 Familiengerechtigkeit</w:t>
            </w:r>
            <w:r w:rsidR="00B25334">
              <w:rPr>
                <w:noProof/>
                <w:webHidden/>
              </w:rPr>
              <w:tab/>
            </w:r>
            <w:r w:rsidR="00B25334">
              <w:rPr>
                <w:noProof/>
                <w:webHidden/>
              </w:rPr>
              <w:fldChar w:fldCharType="begin"/>
            </w:r>
            <w:r w:rsidR="00B25334">
              <w:rPr>
                <w:noProof/>
                <w:webHidden/>
              </w:rPr>
              <w:instrText xml:space="preserve"> PAGEREF _Toc174718075 \h </w:instrText>
            </w:r>
            <w:r w:rsidR="00B25334">
              <w:rPr>
                <w:noProof/>
                <w:webHidden/>
              </w:rPr>
            </w:r>
            <w:r w:rsidR="00B25334">
              <w:rPr>
                <w:noProof/>
                <w:webHidden/>
              </w:rPr>
              <w:fldChar w:fldCharType="separate"/>
            </w:r>
            <w:r w:rsidR="0031370D">
              <w:rPr>
                <w:noProof/>
                <w:webHidden/>
              </w:rPr>
              <w:t>24</w:t>
            </w:r>
            <w:r w:rsidR="00B25334">
              <w:rPr>
                <w:noProof/>
                <w:webHidden/>
              </w:rPr>
              <w:fldChar w:fldCharType="end"/>
            </w:r>
          </w:hyperlink>
        </w:p>
        <w:p w14:paraId="661B96E4" w14:textId="28262788"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76" w:history="1">
            <w:r w:rsidR="00B25334" w:rsidRPr="00DB7482">
              <w:rPr>
                <w:rStyle w:val="Hyperlink"/>
                <w:rFonts w:ascii="Liberation Serif" w:hAnsi="Liberation Serif" w:cs="Liberation Serif"/>
                <w:noProof/>
              </w:rPr>
              <w:t>5.7 Diversität</w:t>
            </w:r>
            <w:r w:rsidR="00B25334">
              <w:rPr>
                <w:noProof/>
                <w:webHidden/>
              </w:rPr>
              <w:tab/>
            </w:r>
            <w:r w:rsidR="00B25334">
              <w:rPr>
                <w:noProof/>
                <w:webHidden/>
              </w:rPr>
              <w:fldChar w:fldCharType="begin"/>
            </w:r>
            <w:r w:rsidR="00B25334">
              <w:rPr>
                <w:noProof/>
                <w:webHidden/>
              </w:rPr>
              <w:instrText xml:space="preserve"> PAGEREF _Toc174718076 \h </w:instrText>
            </w:r>
            <w:r w:rsidR="00B25334">
              <w:rPr>
                <w:noProof/>
                <w:webHidden/>
              </w:rPr>
            </w:r>
            <w:r w:rsidR="00B25334">
              <w:rPr>
                <w:noProof/>
                <w:webHidden/>
              </w:rPr>
              <w:fldChar w:fldCharType="separate"/>
            </w:r>
            <w:r w:rsidR="0031370D">
              <w:rPr>
                <w:noProof/>
                <w:webHidden/>
              </w:rPr>
              <w:t>27</w:t>
            </w:r>
            <w:r w:rsidR="00B25334">
              <w:rPr>
                <w:noProof/>
                <w:webHidden/>
              </w:rPr>
              <w:fldChar w:fldCharType="end"/>
            </w:r>
          </w:hyperlink>
        </w:p>
        <w:p w14:paraId="4B789759" w14:textId="2CAAA794"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77" w:history="1">
            <w:r w:rsidR="00B25334" w:rsidRPr="00DB7482">
              <w:rPr>
                <w:rStyle w:val="Hyperlink"/>
                <w:rFonts w:ascii="Liberation Serif" w:hAnsi="Liberation Serif" w:cs="Liberation Serif"/>
                <w:noProof/>
              </w:rPr>
              <w:t>5.8 Schutz vor sexualisierter Diskriminierung und Gewalt</w:t>
            </w:r>
            <w:r w:rsidR="00B25334">
              <w:rPr>
                <w:noProof/>
                <w:webHidden/>
              </w:rPr>
              <w:tab/>
            </w:r>
            <w:r w:rsidR="00B25334">
              <w:rPr>
                <w:noProof/>
                <w:webHidden/>
              </w:rPr>
              <w:fldChar w:fldCharType="begin"/>
            </w:r>
            <w:r w:rsidR="00B25334">
              <w:rPr>
                <w:noProof/>
                <w:webHidden/>
              </w:rPr>
              <w:instrText xml:space="preserve"> PAGEREF _Toc174718077 \h </w:instrText>
            </w:r>
            <w:r w:rsidR="00B25334">
              <w:rPr>
                <w:noProof/>
                <w:webHidden/>
              </w:rPr>
            </w:r>
            <w:r w:rsidR="00B25334">
              <w:rPr>
                <w:noProof/>
                <w:webHidden/>
              </w:rPr>
              <w:fldChar w:fldCharType="separate"/>
            </w:r>
            <w:r w:rsidR="0031370D">
              <w:rPr>
                <w:noProof/>
                <w:webHidden/>
              </w:rPr>
              <w:t>28</w:t>
            </w:r>
            <w:r w:rsidR="00B25334">
              <w:rPr>
                <w:noProof/>
                <w:webHidden/>
              </w:rPr>
              <w:fldChar w:fldCharType="end"/>
            </w:r>
          </w:hyperlink>
        </w:p>
        <w:p w14:paraId="6C530819" w14:textId="52D0AEBD" w:rsidR="00B25334" w:rsidRDefault="00CF531A">
          <w:pPr>
            <w:pStyle w:val="Verzeichnis2"/>
            <w:tabs>
              <w:tab w:val="right" w:leader="dot" w:pos="9338"/>
            </w:tabs>
            <w:rPr>
              <w:rFonts w:eastAsiaTheme="minorEastAsia" w:cstheme="minorBidi"/>
              <w:i w:val="0"/>
              <w:iCs w:val="0"/>
              <w:noProof/>
              <w:sz w:val="22"/>
              <w:szCs w:val="22"/>
              <w:lang w:eastAsia="de-DE"/>
            </w:rPr>
          </w:pPr>
          <w:hyperlink w:anchor="_Toc174718078" w:history="1">
            <w:r w:rsidR="00B25334" w:rsidRPr="00DB7482">
              <w:rPr>
                <w:rStyle w:val="Hyperlink"/>
                <w:rFonts w:ascii="Liberation Serif" w:hAnsi="Liberation Serif" w:cs="Liberation Serif"/>
                <w:noProof/>
              </w:rPr>
              <w:t>5.9 Gender Budgeting</w:t>
            </w:r>
            <w:r w:rsidR="00B25334">
              <w:rPr>
                <w:noProof/>
                <w:webHidden/>
              </w:rPr>
              <w:tab/>
            </w:r>
            <w:r w:rsidR="00B25334">
              <w:rPr>
                <w:noProof/>
                <w:webHidden/>
              </w:rPr>
              <w:fldChar w:fldCharType="begin"/>
            </w:r>
            <w:r w:rsidR="00B25334">
              <w:rPr>
                <w:noProof/>
                <w:webHidden/>
              </w:rPr>
              <w:instrText xml:space="preserve"> PAGEREF _Toc174718078 \h </w:instrText>
            </w:r>
            <w:r w:rsidR="00B25334">
              <w:rPr>
                <w:noProof/>
                <w:webHidden/>
              </w:rPr>
            </w:r>
            <w:r w:rsidR="00B25334">
              <w:rPr>
                <w:noProof/>
                <w:webHidden/>
              </w:rPr>
              <w:fldChar w:fldCharType="separate"/>
            </w:r>
            <w:r w:rsidR="0031370D">
              <w:rPr>
                <w:noProof/>
                <w:webHidden/>
              </w:rPr>
              <w:t>28</w:t>
            </w:r>
            <w:r w:rsidR="00B25334">
              <w:rPr>
                <w:noProof/>
                <w:webHidden/>
              </w:rPr>
              <w:fldChar w:fldCharType="end"/>
            </w:r>
          </w:hyperlink>
        </w:p>
        <w:p w14:paraId="486A8DF5" w14:textId="4F489C93" w:rsidR="00B25334" w:rsidRDefault="00CF531A">
          <w:pPr>
            <w:pStyle w:val="Verzeichnis1"/>
            <w:tabs>
              <w:tab w:val="right" w:leader="dot" w:pos="9338"/>
            </w:tabs>
            <w:rPr>
              <w:rFonts w:eastAsiaTheme="minorEastAsia" w:cstheme="minorBidi"/>
              <w:b w:val="0"/>
              <w:bCs w:val="0"/>
              <w:noProof/>
              <w:sz w:val="22"/>
              <w:szCs w:val="22"/>
              <w:lang w:eastAsia="de-DE"/>
            </w:rPr>
          </w:pPr>
          <w:hyperlink w:anchor="_Toc174718079" w:history="1">
            <w:r w:rsidR="00B25334" w:rsidRPr="00DB7482">
              <w:rPr>
                <w:rStyle w:val="Hyperlink"/>
                <w:rFonts w:ascii="Liberation Serif" w:hAnsi="Liberation Serif" w:cs="Liberation Serif"/>
                <w:noProof/>
              </w:rPr>
              <w:t>6 Qualitätssicherung und Nachhaltigkeit</w:t>
            </w:r>
            <w:r w:rsidR="00B25334">
              <w:rPr>
                <w:noProof/>
                <w:webHidden/>
              </w:rPr>
              <w:tab/>
            </w:r>
            <w:r w:rsidR="00450586">
              <w:rPr>
                <w:noProof/>
                <w:webHidden/>
              </w:rPr>
              <w:t>28</w:t>
            </w:r>
          </w:hyperlink>
        </w:p>
        <w:p w14:paraId="3AD4D8FB" w14:textId="3B47FD39" w:rsidR="00B25334" w:rsidRDefault="00CF531A">
          <w:pPr>
            <w:pStyle w:val="Verzeichnis1"/>
            <w:tabs>
              <w:tab w:val="right" w:leader="dot" w:pos="9338"/>
            </w:tabs>
            <w:rPr>
              <w:rFonts w:eastAsiaTheme="minorEastAsia" w:cstheme="minorBidi"/>
              <w:b w:val="0"/>
              <w:bCs w:val="0"/>
              <w:noProof/>
              <w:sz w:val="22"/>
              <w:szCs w:val="22"/>
              <w:lang w:eastAsia="de-DE"/>
            </w:rPr>
          </w:pPr>
          <w:hyperlink w:anchor="_Toc174718080" w:history="1">
            <w:r w:rsidR="00B25334" w:rsidRPr="00DB7482">
              <w:rPr>
                <w:rStyle w:val="Hyperlink"/>
                <w:rFonts w:ascii="Liberation Serif" w:hAnsi="Liberation Serif" w:cs="Liberation Serif"/>
                <w:noProof/>
              </w:rPr>
              <w:t>7 Schlussbemerkung</w:t>
            </w:r>
            <w:r w:rsidR="00B25334">
              <w:rPr>
                <w:noProof/>
                <w:webHidden/>
              </w:rPr>
              <w:tab/>
            </w:r>
            <w:r w:rsidR="00450586">
              <w:rPr>
                <w:noProof/>
                <w:webHidden/>
              </w:rPr>
              <w:t>28</w:t>
            </w:r>
          </w:hyperlink>
        </w:p>
        <w:p w14:paraId="4AB9628E" w14:textId="17CD64F0" w:rsidR="00F60E9F" w:rsidRPr="005F2FEB" w:rsidRDefault="00CB37A7">
          <w:pPr>
            <w:rPr>
              <w:rFonts w:ascii="Liberation Serif" w:hAnsi="Liberation Serif" w:cs="Liberation Serif"/>
            </w:rPr>
          </w:pPr>
          <w:r w:rsidRPr="005F2FEB">
            <w:rPr>
              <w:rFonts w:ascii="Liberation Serif" w:hAnsi="Liberation Serif" w:cs="Liberation Serif"/>
              <w:b/>
              <w:bCs/>
            </w:rPr>
            <w:lastRenderedPageBreak/>
            <w:fldChar w:fldCharType="end"/>
          </w:r>
        </w:p>
      </w:sdtContent>
    </w:sdt>
    <w:p w14:paraId="4506AF70" w14:textId="28915754" w:rsidR="00F60E9F" w:rsidRPr="0031370D" w:rsidRDefault="00F20FDE" w:rsidP="0031370D">
      <w:pPr>
        <w:pStyle w:val="berschrift1"/>
        <w:spacing w:before="0"/>
        <w:rPr>
          <w:rFonts w:ascii="Liberation Serif" w:hAnsi="Liberation Serif" w:cs="Liberation Serif"/>
          <w:color w:val="000000" w:themeColor="text1"/>
        </w:rPr>
      </w:pPr>
      <w:bookmarkStart w:id="0" w:name="_Toc174718043"/>
      <w:r w:rsidRPr="0031370D">
        <w:rPr>
          <w:rFonts w:ascii="Liberation Serif" w:hAnsi="Liberation Serif" w:cs="Liberation Serif"/>
          <w:color w:val="000000" w:themeColor="text1"/>
        </w:rPr>
        <w:t>Pr</w:t>
      </w:r>
      <w:r w:rsidR="007C2567" w:rsidRPr="0031370D">
        <w:rPr>
          <w:rFonts w:ascii="Liberation Serif" w:hAnsi="Liberation Serif" w:cs="Liberation Serif"/>
          <w:color w:val="000000" w:themeColor="text1"/>
        </w:rPr>
        <w:t>äa</w:t>
      </w:r>
      <w:r w:rsidRPr="0031370D">
        <w:rPr>
          <w:rFonts w:ascii="Liberation Serif" w:hAnsi="Liberation Serif" w:cs="Liberation Serif"/>
          <w:color w:val="000000" w:themeColor="text1"/>
        </w:rPr>
        <w:t>mbel</w:t>
      </w:r>
      <w:bookmarkEnd w:id="0"/>
      <w:r w:rsidRPr="0031370D">
        <w:rPr>
          <w:rFonts w:ascii="Liberation Serif" w:hAnsi="Liberation Serif" w:cs="Liberation Serif"/>
          <w:color w:val="000000" w:themeColor="text1"/>
        </w:rPr>
        <w:t xml:space="preserve"> </w:t>
      </w:r>
    </w:p>
    <w:p w14:paraId="2C852AF7" w14:textId="77777777" w:rsidR="00F60E9F" w:rsidRPr="0031370D" w:rsidRDefault="00F60E9F" w:rsidP="0031370D">
      <w:pPr>
        <w:rPr>
          <w:rFonts w:ascii="Liberation Serif" w:hAnsi="Liberation Serif" w:cs="Liberation Serif"/>
        </w:rPr>
      </w:pPr>
    </w:p>
    <w:p w14:paraId="67D592A5" w14:textId="23FD4EC2" w:rsidR="00D707E5" w:rsidRDefault="00D707E5" w:rsidP="0031370D">
      <w:pPr>
        <w:jc w:val="both"/>
        <w:rPr>
          <w:rFonts w:ascii="Liberation Serif" w:hAnsi="Liberation Serif" w:cs="Liberation Serif"/>
        </w:rPr>
      </w:pPr>
      <w:r w:rsidRPr="0031370D">
        <w:rPr>
          <w:rFonts w:ascii="Liberation Serif" w:hAnsi="Liberation Serif" w:cs="Liberation Serif"/>
        </w:rPr>
        <w:t>Die Hochschule Ruhr West erkennt die besondere Bedeutung der Gleichstellung der Geschlechter in allen Bereichen des akademischen Lebens an. Wir sind fest davon überzeugt, dass Gleichstellung eine grundlegende Voraussetzung für eine gerechte, inklusive und erfolgreiche Hochschulgemeinschaft ist.</w:t>
      </w:r>
    </w:p>
    <w:p w14:paraId="47C33BB9" w14:textId="77777777" w:rsidR="0031370D" w:rsidRPr="0031370D" w:rsidRDefault="0031370D" w:rsidP="0031370D">
      <w:pPr>
        <w:jc w:val="both"/>
        <w:rPr>
          <w:rFonts w:ascii="Liberation Serif" w:hAnsi="Liberation Serif" w:cs="Liberation Serif"/>
        </w:rPr>
      </w:pPr>
    </w:p>
    <w:p w14:paraId="0767B3F7" w14:textId="77777777" w:rsidR="00D707E5" w:rsidRPr="0031370D" w:rsidRDefault="00D707E5" w:rsidP="0031370D">
      <w:pPr>
        <w:jc w:val="both"/>
        <w:rPr>
          <w:rFonts w:ascii="Liberation Serif" w:hAnsi="Liberation Serif" w:cs="Liberation Serif"/>
        </w:rPr>
      </w:pPr>
      <w:r w:rsidRPr="0031370D">
        <w:rPr>
          <w:rFonts w:ascii="Liberation Serif" w:hAnsi="Liberation Serif" w:cs="Liberation Serif"/>
        </w:rPr>
        <w:t>Gender Mainstreaming</w:t>
      </w:r>
      <w:r w:rsidRPr="0031370D">
        <w:rPr>
          <w:rStyle w:val="Funotenzeichen"/>
          <w:rFonts w:ascii="Liberation Serif" w:hAnsi="Liberation Serif" w:cs="Liberation Serif"/>
        </w:rPr>
        <w:footnoteReference w:id="1"/>
      </w:r>
      <w:r w:rsidRPr="0031370D">
        <w:rPr>
          <w:rFonts w:ascii="Liberation Serif" w:hAnsi="Liberation Serif" w:cs="Liberation Serif"/>
        </w:rPr>
        <w:t xml:space="preserve"> ist für uns ein unverzichtbares Prinzip, um geschlechtsspezifische Diskriminierung und Ungleichheiten aktiv anzugehen und eine nachhaltige Gleichstellung zu erreichen. Geschlechtergerechtigkeit </w:t>
      </w:r>
      <w:r w:rsidR="007C2567" w:rsidRPr="0031370D">
        <w:rPr>
          <w:rFonts w:ascii="Liberation Serif" w:hAnsi="Liberation Serif" w:cs="Liberation Serif"/>
        </w:rPr>
        <w:t xml:space="preserve">ist </w:t>
      </w:r>
      <w:r w:rsidRPr="0031370D">
        <w:rPr>
          <w:rFonts w:ascii="Liberation Serif" w:hAnsi="Liberation Serif" w:cs="Liberation Serif"/>
        </w:rPr>
        <w:t>als feste</w:t>
      </w:r>
      <w:r w:rsidR="007C2567" w:rsidRPr="0031370D">
        <w:rPr>
          <w:rFonts w:ascii="Liberation Serif" w:hAnsi="Liberation Serif" w:cs="Liberation Serif"/>
        </w:rPr>
        <w:t>r</w:t>
      </w:r>
      <w:r w:rsidRPr="0031370D">
        <w:rPr>
          <w:rFonts w:ascii="Liberation Serif" w:hAnsi="Liberation Serif" w:cs="Liberation Serif"/>
        </w:rPr>
        <w:t xml:space="preserve"> Bestandteil </w:t>
      </w:r>
      <w:r w:rsidR="007C2567" w:rsidRPr="0031370D">
        <w:rPr>
          <w:rFonts w:ascii="Liberation Serif" w:hAnsi="Liberation Serif" w:cs="Liberation Serif"/>
        </w:rPr>
        <w:t xml:space="preserve">in </w:t>
      </w:r>
      <w:r w:rsidRPr="0031370D">
        <w:rPr>
          <w:rFonts w:ascii="Liberation Serif" w:hAnsi="Liberation Serif" w:cs="Liberation Serif"/>
        </w:rPr>
        <w:t>unserer Hochschulkultur veranker</w:t>
      </w:r>
      <w:r w:rsidR="007C2567" w:rsidRPr="0031370D">
        <w:rPr>
          <w:rFonts w:ascii="Liberation Serif" w:hAnsi="Liberation Serif" w:cs="Liberation Serif"/>
        </w:rPr>
        <w:t xml:space="preserve">t. Damit dies so bleibt, fördern wir </w:t>
      </w:r>
      <w:r w:rsidRPr="0031370D">
        <w:rPr>
          <w:rFonts w:ascii="Liberation Serif" w:hAnsi="Liberation Serif" w:cs="Liberation Serif"/>
        </w:rPr>
        <w:t xml:space="preserve">Chancengleichheit in allen Bereichen der Wissenschaft und </w:t>
      </w:r>
      <w:r w:rsidR="007C2567" w:rsidRPr="0031370D">
        <w:rPr>
          <w:rFonts w:ascii="Liberation Serif" w:hAnsi="Liberation Serif" w:cs="Liberation Serif"/>
        </w:rPr>
        <w:t>des Servicebereichs</w:t>
      </w:r>
      <w:r w:rsidRPr="0031370D">
        <w:rPr>
          <w:rFonts w:ascii="Liberation Serif" w:hAnsi="Liberation Serif" w:cs="Liberation Serif"/>
        </w:rPr>
        <w:t>.</w:t>
      </w:r>
    </w:p>
    <w:p w14:paraId="7D540517" w14:textId="77777777" w:rsidR="0031370D" w:rsidRDefault="0031370D" w:rsidP="0031370D">
      <w:pPr>
        <w:jc w:val="both"/>
        <w:rPr>
          <w:rFonts w:ascii="Liberation Serif" w:hAnsi="Liberation Serif" w:cs="Liberation Serif"/>
        </w:rPr>
      </w:pPr>
    </w:p>
    <w:p w14:paraId="474E868B" w14:textId="27D6FA7B" w:rsidR="00D707E5" w:rsidRPr="0031370D" w:rsidRDefault="00D707E5" w:rsidP="0031370D">
      <w:pPr>
        <w:jc w:val="both"/>
        <w:rPr>
          <w:rFonts w:ascii="Liberation Serif" w:hAnsi="Liberation Serif" w:cs="Liberation Serif"/>
        </w:rPr>
      </w:pPr>
      <w:r w:rsidRPr="0031370D">
        <w:rPr>
          <w:rFonts w:ascii="Liberation Serif" w:hAnsi="Liberation Serif" w:cs="Liberation Serif"/>
        </w:rPr>
        <w:t>Die rechtliche Grundlage für die Umsetzung von Gleichstellung an unserer Hochschule bilden das Grundgesetz der Bundesrepublik Deutschland sowie das Landesgleichstellungsgesetz NRW und das Hochschulgesetz NRW. Wir verpflichten uns, diese Gesetze in vollem Umfang zu respektieren und aktiv umzusetzen, um sicherzustellen, dass alle Hochschulmitglieder gleiche Rechte und Möglichkeiten haben, unabhängig von ihrem Geschlecht.</w:t>
      </w:r>
    </w:p>
    <w:p w14:paraId="09C2015C" w14:textId="77777777" w:rsidR="0031370D" w:rsidRDefault="0031370D" w:rsidP="0031370D">
      <w:pPr>
        <w:jc w:val="both"/>
        <w:rPr>
          <w:rFonts w:ascii="Liberation Serif" w:hAnsi="Liberation Serif" w:cs="Liberation Serif"/>
        </w:rPr>
      </w:pPr>
    </w:p>
    <w:p w14:paraId="63609C33" w14:textId="1B543D57" w:rsidR="00D707E5" w:rsidRPr="0031370D" w:rsidRDefault="00D707E5" w:rsidP="0031370D">
      <w:pPr>
        <w:jc w:val="both"/>
        <w:rPr>
          <w:rFonts w:ascii="Liberation Serif" w:hAnsi="Liberation Serif" w:cs="Liberation Serif"/>
        </w:rPr>
      </w:pPr>
      <w:r w:rsidRPr="0031370D">
        <w:rPr>
          <w:rFonts w:ascii="Liberation Serif" w:hAnsi="Liberation Serif" w:cs="Liberation Serif"/>
        </w:rPr>
        <w:t xml:space="preserve">Ein besonderes Anliegen ist es uns, die </w:t>
      </w:r>
      <w:proofErr w:type="spellStart"/>
      <w:r w:rsidRPr="0031370D">
        <w:rPr>
          <w:rFonts w:ascii="Liberation Serif" w:hAnsi="Liberation Serif" w:cs="Liberation Serif"/>
          <w:i/>
        </w:rPr>
        <w:t>leaky</w:t>
      </w:r>
      <w:proofErr w:type="spellEnd"/>
      <w:r w:rsidRPr="0031370D">
        <w:rPr>
          <w:rFonts w:ascii="Liberation Serif" w:hAnsi="Liberation Serif" w:cs="Liberation Serif"/>
          <w:i/>
        </w:rPr>
        <w:t xml:space="preserve"> </w:t>
      </w:r>
      <w:proofErr w:type="spellStart"/>
      <w:r w:rsidRPr="0031370D">
        <w:rPr>
          <w:rFonts w:ascii="Liberation Serif" w:hAnsi="Liberation Serif" w:cs="Liberation Serif"/>
          <w:i/>
        </w:rPr>
        <w:t>pipeline</w:t>
      </w:r>
      <w:proofErr w:type="spellEnd"/>
      <w:r w:rsidRPr="0031370D">
        <w:rPr>
          <w:rFonts w:ascii="Liberation Serif" w:hAnsi="Liberation Serif" w:cs="Liberation Serif"/>
        </w:rPr>
        <w:t xml:space="preserve"> zu durchbrechen und den Anteil von FLINTA-Personen</w:t>
      </w:r>
      <w:r w:rsidRPr="0031370D">
        <w:rPr>
          <w:rStyle w:val="Funotenzeichen"/>
          <w:rFonts w:ascii="Liberation Serif" w:hAnsi="Liberation Serif" w:cs="Liberation Serif"/>
        </w:rPr>
        <w:footnoteReference w:id="2"/>
      </w:r>
      <w:r w:rsidRPr="0031370D">
        <w:rPr>
          <w:rFonts w:ascii="Liberation Serif" w:hAnsi="Liberation Serif" w:cs="Liberation Serif"/>
        </w:rPr>
        <w:t xml:space="preserve"> in der Wissenschaft signifikant zu erhöhen. Wir erkennen die Herausforderungen und strukturellen Barrieren an, mit denen nicht männlich gelesene Personen in akademischen Karrieren konfrontiert sind, und sind bestrebt, diese zu überwinden. Wir setzen uns dafür ein, dass sie in der Wissenschaft gleiche Entwicklungschancen erhalten, ihre Fähigkeiten voll entfalten können und in Führungspositionen angemessen vertreten sind.</w:t>
      </w:r>
    </w:p>
    <w:p w14:paraId="04B94491" w14:textId="77777777" w:rsidR="0031370D" w:rsidRDefault="0031370D" w:rsidP="0031370D">
      <w:pPr>
        <w:jc w:val="both"/>
        <w:rPr>
          <w:rFonts w:ascii="Liberation Serif" w:hAnsi="Liberation Serif" w:cs="Liberation Serif"/>
        </w:rPr>
      </w:pPr>
    </w:p>
    <w:p w14:paraId="31F7713E" w14:textId="72BAD639" w:rsidR="00BA1678" w:rsidRPr="0031370D" w:rsidRDefault="00D707E5" w:rsidP="0031370D">
      <w:pPr>
        <w:jc w:val="both"/>
        <w:rPr>
          <w:rFonts w:ascii="Liberation Serif" w:hAnsi="Liberation Serif" w:cs="Liberation Serif"/>
        </w:rPr>
      </w:pPr>
      <w:r w:rsidRPr="0031370D">
        <w:rPr>
          <w:rFonts w:ascii="Liberation Serif" w:hAnsi="Liberation Serif" w:cs="Liberation Serif"/>
        </w:rPr>
        <w:t xml:space="preserve">Der vorliegende Gleichstellungsplan dient als strategischer Fahrplan, um unsere Ziele der Geschlechtergerechtigkeit zu verwirklichen. Er legt konkrete Maßnahmen und Handlungsfelder fest, um diskriminierungsfreie Strukturen und Prozesse an unserer Hochschule zu etablieren. </w:t>
      </w:r>
      <w:r w:rsidR="00BA1678" w:rsidRPr="0031370D">
        <w:rPr>
          <w:rFonts w:ascii="Liberation Serif" w:hAnsi="Liberation Serif" w:cs="Liberation Serif"/>
        </w:rPr>
        <w:t>Er ist ein öffentliches, formell verabschiedetes Dokument, trifft Vorkehrungen für die jährliche Erfassung und Überwachung von genderbezogenen Daten und wird durch ein Trainingskonzept gestützt. Außerdem beziffert er die zur erfolgreichen Umsetzung dieses Plans notwendigen Ressourcen. Damit erfüllt er alle Pflichtkriterien</w:t>
      </w:r>
      <w:r w:rsidR="0055310F" w:rsidRPr="0031370D">
        <w:rPr>
          <w:rFonts w:ascii="Liberation Serif" w:hAnsi="Liberation Serif" w:cs="Liberation Serif"/>
        </w:rPr>
        <w:t>,</w:t>
      </w:r>
      <w:r w:rsidR="00BA1678" w:rsidRPr="0031370D">
        <w:rPr>
          <w:rFonts w:ascii="Liberation Serif" w:hAnsi="Liberation Serif" w:cs="Liberation Serif"/>
        </w:rPr>
        <w:t xml:space="preserve"> die von Horizon Europe und der EU Kommission an einen GEP gestellt werden</w:t>
      </w:r>
      <w:r w:rsidR="00AE0333" w:rsidRPr="0031370D">
        <w:rPr>
          <w:rFonts w:ascii="Liberation Serif" w:hAnsi="Liberation Serif" w:cs="Liberation Serif"/>
        </w:rPr>
        <w:t>.</w:t>
      </w:r>
      <w:r w:rsidR="00BA1678" w:rsidRPr="0031370D">
        <w:rPr>
          <w:rStyle w:val="Funotenzeichen"/>
          <w:rFonts w:ascii="Liberation Serif" w:hAnsi="Liberation Serif" w:cs="Liberation Serif"/>
        </w:rPr>
        <w:footnoteReference w:id="3"/>
      </w:r>
    </w:p>
    <w:p w14:paraId="4D08B307" w14:textId="77777777" w:rsidR="0031370D" w:rsidRDefault="0031370D" w:rsidP="0031370D">
      <w:pPr>
        <w:jc w:val="both"/>
        <w:rPr>
          <w:rFonts w:ascii="Liberation Serif" w:hAnsi="Liberation Serif" w:cs="Liberation Serif"/>
        </w:rPr>
      </w:pPr>
    </w:p>
    <w:p w14:paraId="4147735D" w14:textId="52882BE4" w:rsidR="00D707E5" w:rsidRPr="0031370D" w:rsidRDefault="00D707E5" w:rsidP="0031370D">
      <w:pPr>
        <w:jc w:val="both"/>
        <w:rPr>
          <w:rFonts w:ascii="Liberation Serif" w:hAnsi="Liberation Serif" w:cs="Liberation Serif"/>
        </w:rPr>
      </w:pPr>
      <w:r w:rsidRPr="0031370D">
        <w:rPr>
          <w:rFonts w:ascii="Liberation Serif" w:hAnsi="Liberation Serif" w:cs="Liberation Serif"/>
        </w:rPr>
        <w:t>Wir sind uns bewusst, dass eine nachhaltige Veränderung Zeit, Engagement und die Beteiligung der gesamten Hochschulgemeinschaft erfordert.</w:t>
      </w:r>
      <w:r w:rsidR="00E91946" w:rsidRPr="0031370D">
        <w:rPr>
          <w:rFonts w:ascii="Liberation Serif" w:hAnsi="Liberation Serif" w:cs="Liberation Serif"/>
        </w:rPr>
        <w:t xml:space="preserve"> </w:t>
      </w:r>
      <w:r w:rsidRPr="0031370D">
        <w:rPr>
          <w:rFonts w:ascii="Liberation Serif" w:hAnsi="Liberation Serif" w:cs="Liberation Serif"/>
        </w:rPr>
        <w:t>Als Hochschule für angewandte Wissenschaften verpflichten wir uns, Gleichstellung aktiv zu fördern und eine vielfältige, inklusive und gerechte akademische Umgebung zu schaffen. Durch die Stärkung der Gleichstellung der Geschlechter tragen wir nicht nur zur individuellen Entfaltung aller Hochschulmitglieder bei, sondern auch zur Exzellenz und Innovationskraft unserer Hochschule und der Gesellschaft insgesamt.</w:t>
      </w:r>
    </w:p>
    <w:p w14:paraId="6D218C0D" w14:textId="77777777" w:rsidR="00D707E5" w:rsidRPr="0031370D" w:rsidRDefault="00D707E5" w:rsidP="0031370D">
      <w:pPr>
        <w:rPr>
          <w:rFonts w:ascii="Liberation Serif" w:hAnsi="Liberation Serif" w:cs="Liberation Serif"/>
        </w:rPr>
      </w:pPr>
    </w:p>
    <w:p w14:paraId="3B06C3B0" w14:textId="77777777" w:rsidR="00F60E9F" w:rsidRPr="0031370D" w:rsidRDefault="00F60E9F" w:rsidP="0031370D">
      <w:pPr>
        <w:rPr>
          <w:rFonts w:ascii="Liberation Serif" w:hAnsi="Liberation Serif" w:cs="Liberation Serif"/>
        </w:rPr>
      </w:pPr>
    </w:p>
    <w:p w14:paraId="0D8DFF3F" w14:textId="77777777" w:rsidR="00F60E9F" w:rsidRPr="0031370D" w:rsidRDefault="00F60E9F" w:rsidP="0031370D">
      <w:pPr>
        <w:rPr>
          <w:rFonts w:ascii="Liberation Serif" w:hAnsi="Liberation Serif" w:cs="Liberation Serif"/>
        </w:rPr>
      </w:pPr>
    </w:p>
    <w:p w14:paraId="7F0238DE" w14:textId="720D85B4" w:rsidR="00F60E9F" w:rsidRPr="0031370D" w:rsidRDefault="009F329E" w:rsidP="0031370D">
      <w:pPr>
        <w:pStyle w:val="berschrift1"/>
        <w:spacing w:before="0"/>
        <w:rPr>
          <w:rFonts w:ascii="Liberation Serif" w:hAnsi="Liberation Serif" w:cs="Liberation Serif"/>
          <w:color w:val="000000" w:themeColor="text1"/>
        </w:rPr>
      </w:pPr>
      <w:bookmarkStart w:id="1" w:name="_Toc174718044"/>
      <w:r w:rsidRPr="0031370D">
        <w:rPr>
          <w:rFonts w:ascii="Liberation Serif" w:hAnsi="Liberation Serif" w:cs="Liberation Serif"/>
          <w:color w:val="000000" w:themeColor="text1"/>
        </w:rPr>
        <w:lastRenderedPageBreak/>
        <w:t xml:space="preserve">1 </w:t>
      </w:r>
      <w:r w:rsidR="00F20FDE" w:rsidRPr="0031370D">
        <w:rPr>
          <w:rFonts w:ascii="Liberation Serif" w:hAnsi="Liberation Serif" w:cs="Liberation Serif"/>
          <w:color w:val="000000" w:themeColor="text1"/>
        </w:rPr>
        <w:t>Institutionalisierte Organisationseinheiten im Kontext Gleichstellung</w:t>
      </w:r>
      <w:bookmarkEnd w:id="1"/>
      <w:r w:rsidR="00F20FDE" w:rsidRPr="0031370D">
        <w:rPr>
          <w:rFonts w:ascii="Liberation Serif" w:hAnsi="Liberation Serif" w:cs="Liberation Serif"/>
          <w:color w:val="000000" w:themeColor="text1"/>
        </w:rPr>
        <w:t xml:space="preserve"> </w:t>
      </w:r>
    </w:p>
    <w:p w14:paraId="134C8B78" w14:textId="77777777" w:rsidR="00F60E9F" w:rsidRPr="0031370D" w:rsidRDefault="00F60E9F" w:rsidP="0031370D">
      <w:pPr>
        <w:keepNext/>
        <w:rPr>
          <w:rFonts w:ascii="Liberation Serif" w:hAnsi="Liberation Serif" w:cs="Liberation Serif"/>
        </w:rPr>
      </w:pPr>
    </w:p>
    <w:p w14:paraId="7A8F46F1" w14:textId="29AD8202" w:rsidR="00584E53" w:rsidRDefault="00AE0333" w:rsidP="0031370D">
      <w:pPr>
        <w:keepLines/>
        <w:autoSpaceDE w:val="0"/>
        <w:autoSpaceDN w:val="0"/>
        <w:adjustRightInd w:val="0"/>
        <w:jc w:val="both"/>
        <w:rPr>
          <w:rFonts w:ascii="Liberation Serif" w:hAnsi="Liberation Serif" w:cs="Liberation Serif"/>
        </w:rPr>
      </w:pPr>
      <w:r w:rsidRPr="0031370D">
        <w:rPr>
          <w:rFonts w:ascii="Liberation Serif" w:hAnsi="Liberation Serif" w:cs="Liberation Serif"/>
        </w:rPr>
        <w:t xml:space="preserve">Die Verantwortung für die Integration des Gender-Mainstreaming-Prinzips in sämtliche Struktur- und Steuerungsentscheidungen an der Hochschule Ruhr West liegt bei der Hochschulleitung, speziell in Bezug auf Personal- und Organisationsentwicklung sowie strategische Fragen. Die Thematik der Gleichstellung ist konkret </w:t>
      </w:r>
      <w:proofErr w:type="spellStart"/>
      <w:r w:rsidRPr="0031370D">
        <w:rPr>
          <w:rFonts w:ascii="Liberation Serif" w:hAnsi="Liberation Serif" w:cs="Liberation Serif"/>
        </w:rPr>
        <w:t>der:dem</w:t>
      </w:r>
      <w:proofErr w:type="spellEnd"/>
      <w:r w:rsidRPr="0031370D">
        <w:rPr>
          <w:rFonts w:ascii="Liberation Serif" w:hAnsi="Liberation Serif" w:cs="Liberation Serif"/>
        </w:rPr>
        <w:t xml:space="preserve"> </w:t>
      </w:r>
      <w:proofErr w:type="spellStart"/>
      <w:r w:rsidRPr="0031370D">
        <w:rPr>
          <w:rFonts w:ascii="Liberation Serif" w:hAnsi="Liberation Serif" w:cs="Liberation Serif"/>
        </w:rPr>
        <w:t>Präsident:in</w:t>
      </w:r>
      <w:proofErr w:type="spellEnd"/>
      <w:r w:rsidRPr="0031370D">
        <w:rPr>
          <w:rFonts w:ascii="Liberation Serif" w:hAnsi="Liberation Serif" w:cs="Liberation Serif"/>
        </w:rPr>
        <w:t xml:space="preserve"> zugeordnet</w:t>
      </w:r>
      <w:r w:rsidR="00584E53" w:rsidRPr="0031370D">
        <w:rPr>
          <w:rFonts w:ascii="Liberation Serif" w:hAnsi="Liberation Serif" w:cs="Liberation Serif"/>
        </w:rPr>
        <w:t xml:space="preserve">. </w:t>
      </w:r>
    </w:p>
    <w:p w14:paraId="00613D81" w14:textId="77777777" w:rsidR="0031370D" w:rsidRPr="0031370D" w:rsidRDefault="0031370D" w:rsidP="0031370D">
      <w:pPr>
        <w:keepLines/>
        <w:autoSpaceDE w:val="0"/>
        <w:autoSpaceDN w:val="0"/>
        <w:adjustRightInd w:val="0"/>
        <w:jc w:val="both"/>
        <w:rPr>
          <w:rFonts w:ascii="Liberation Serif" w:hAnsi="Liberation Serif" w:cs="Liberation Serif"/>
        </w:rPr>
      </w:pPr>
    </w:p>
    <w:p w14:paraId="790EEBEF" w14:textId="02F2AA49" w:rsidR="00AE0333" w:rsidRPr="0031370D" w:rsidRDefault="00AE0333" w:rsidP="0031370D">
      <w:pPr>
        <w:autoSpaceDE w:val="0"/>
        <w:autoSpaceDN w:val="0"/>
        <w:adjustRightInd w:val="0"/>
        <w:jc w:val="both"/>
        <w:rPr>
          <w:rFonts w:ascii="Liberation Serif" w:hAnsi="Liberation Serif" w:cs="Liberation Serif"/>
        </w:rPr>
      </w:pPr>
      <w:r w:rsidRPr="0031370D">
        <w:rPr>
          <w:rFonts w:ascii="Liberation Serif" w:hAnsi="Liberation Serif" w:cs="Liberation Serif"/>
        </w:rPr>
        <w:t xml:space="preserve">Die zentrale Gleichstellungsbeauftragte und ihre Stellvertreterin werden durch einen internen Ausschreibungsprozess der Gleichstellungskommission </w:t>
      </w:r>
      <w:r w:rsidR="00EF48B1" w:rsidRPr="0031370D">
        <w:rPr>
          <w:rFonts w:ascii="Liberation Serif" w:hAnsi="Liberation Serif" w:cs="Liberation Serif"/>
        </w:rPr>
        <w:t>gewählt</w:t>
      </w:r>
      <w:r w:rsidRPr="0031370D">
        <w:rPr>
          <w:rFonts w:ascii="Liberation Serif" w:hAnsi="Liberation Serif" w:cs="Liberation Serif"/>
        </w:rPr>
        <w:t xml:space="preserve"> und </w:t>
      </w:r>
      <w:r w:rsidR="00EF48B1" w:rsidRPr="0031370D">
        <w:rPr>
          <w:rFonts w:ascii="Liberation Serif" w:hAnsi="Liberation Serif" w:cs="Liberation Serif"/>
        </w:rPr>
        <w:t xml:space="preserve">anschließend durch </w:t>
      </w:r>
      <w:proofErr w:type="spellStart"/>
      <w:proofErr w:type="gramStart"/>
      <w:r w:rsidR="00EF48B1" w:rsidRPr="0031370D">
        <w:rPr>
          <w:rFonts w:ascii="Liberation Serif" w:hAnsi="Liberation Serif" w:cs="Liberation Serif"/>
        </w:rPr>
        <w:t>den:die</w:t>
      </w:r>
      <w:proofErr w:type="spellEnd"/>
      <w:proofErr w:type="gramEnd"/>
      <w:r w:rsidR="00EF48B1" w:rsidRPr="0031370D">
        <w:rPr>
          <w:rFonts w:ascii="Liberation Serif" w:hAnsi="Liberation Serif" w:cs="Liberation Serif"/>
        </w:rPr>
        <w:t xml:space="preserve"> </w:t>
      </w:r>
      <w:proofErr w:type="spellStart"/>
      <w:r w:rsidR="00EF48B1" w:rsidRPr="0031370D">
        <w:rPr>
          <w:rFonts w:ascii="Liberation Serif" w:hAnsi="Liberation Serif" w:cs="Liberation Serif"/>
        </w:rPr>
        <w:t>Präsident:in</w:t>
      </w:r>
      <w:proofErr w:type="spellEnd"/>
      <w:r w:rsidR="00EF48B1" w:rsidRPr="0031370D">
        <w:rPr>
          <w:rFonts w:ascii="Liberation Serif" w:hAnsi="Liberation Serif" w:cs="Liberation Serif"/>
        </w:rPr>
        <w:t xml:space="preserve"> bestellt</w:t>
      </w:r>
      <w:r w:rsidRPr="0031370D">
        <w:rPr>
          <w:rFonts w:ascii="Liberation Serif" w:hAnsi="Liberation Serif" w:cs="Liberation Serif"/>
        </w:rPr>
        <w:t>. Die Gleichstellungsbeauftragten unterstützen und beraten bei der Umsetzung der Gleichstellung gemäß des Landesgleichstellungsgesetzes und stehen als Ansprechpartnerinnen für Gleichstellungsfragen zur Verfügung. Die zentrale Gleichstellungsbeauftragte wird für die Erfüllung ihrer Aufgaben vollständig freigestellt, während die Stellvertreterin bedarfsorientiert eingesetzt wird, jedoch mindestens 2 SWS/8 Stunden pro Woche zur Verfügung steht.</w:t>
      </w:r>
    </w:p>
    <w:p w14:paraId="4F09D6E4" w14:textId="77777777" w:rsidR="0031370D" w:rsidRDefault="0031370D" w:rsidP="0031370D">
      <w:pPr>
        <w:autoSpaceDE w:val="0"/>
        <w:autoSpaceDN w:val="0"/>
        <w:adjustRightInd w:val="0"/>
        <w:jc w:val="both"/>
        <w:rPr>
          <w:rFonts w:ascii="Liberation Serif" w:hAnsi="Liberation Serif" w:cs="Liberation Serif"/>
        </w:rPr>
      </w:pPr>
    </w:p>
    <w:p w14:paraId="38285210" w14:textId="2D8128E0" w:rsidR="00AE0333" w:rsidRPr="0031370D" w:rsidRDefault="00584E53" w:rsidP="0031370D">
      <w:pPr>
        <w:autoSpaceDE w:val="0"/>
        <w:autoSpaceDN w:val="0"/>
        <w:adjustRightInd w:val="0"/>
        <w:jc w:val="both"/>
        <w:rPr>
          <w:rFonts w:ascii="Liberation Serif" w:hAnsi="Liberation Serif" w:cs="Liberation Serif"/>
        </w:rPr>
      </w:pPr>
      <w:r w:rsidRPr="0031370D">
        <w:rPr>
          <w:rFonts w:ascii="Liberation Serif" w:hAnsi="Liberation Serif" w:cs="Liberation Serif"/>
        </w:rPr>
        <w:t>Die Gleichstellungskommission wird gemäß §1</w:t>
      </w:r>
      <w:r w:rsidR="00DA2514" w:rsidRPr="0031370D">
        <w:rPr>
          <w:rFonts w:ascii="Liberation Serif" w:hAnsi="Liberation Serif" w:cs="Liberation Serif"/>
        </w:rPr>
        <w:t>1</w:t>
      </w:r>
      <w:r w:rsidRPr="0031370D">
        <w:rPr>
          <w:rFonts w:ascii="Liberation Serif" w:hAnsi="Liberation Serif" w:cs="Liberation Serif"/>
        </w:rPr>
        <w:t xml:space="preserve"> der Grundordnung der </w:t>
      </w:r>
      <w:r w:rsidR="00DA2514" w:rsidRPr="0031370D">
        <w:rPr>
          <w:rFonts w:ascii="Liberation Serif" w:hAnsi="Liberation Serif" w:cs="Liberation Serif"/>
        </w:rPr>
        <w:t>Hochschule Ruhr West</w:t>
      </w:r>
      <w:r w:rsidRPr="0031370D">
        <w:rPr>
          <w:rFonts w:ascii="Liberation Serif" w:hAnsi="Liberation Serif" w:cs="Liberation Serif"/>
        </w:rPr>
        <w:t xml:space="preserve"> </w:t>
      </w:r>
      <w:r w:rsidR="00DA2514" w:rsidRPr="0031370D">
        <w:rPr>
          <w:rFonts w:ascii="Liberation Serif" w:hAnsi="Liberation Serif" w:cs="Liberation Serif"/>
        </w:rPr>
        <w:t>von den Mitgliedern der Hochschule nach Statusgruppen getrennt gewähl</w:t>
      </w:r>
      <w:r w:rsidRPr="0031370D">
        <w:rPr>
          <w:rFonts w:ascii="Liberation Serif" w:hAnsi="Liberation Serif" w:cs="Liberation Serif"/>
        </w:rPr>
        <w:t>t. Sie berät und unterstützt die Gleichstellungsbeauftragte</w:t>
      </w:r>
      <w:r w:rsidR="00AE0333" w:rsidRPr="0031370D">
        <w:rPr>
          <w:rFonts w:ascii="Liberation Serif" w:hAnsi="Liberation Serif" w:cs="Liberation Serif"/>
        </w:rPr>
        <w:t xml:space="preserve">. </w:t>
      </w:r>
      <w:r w:rsidRPr="0031370D">
        <w:rPr>
          <w:rFonts w:ascii="Liberation Serif" w:hAnsi="Liberation Serif" w:cs="Liberation Serif"/>
        </w:rPr>
        <w:t xml:space="preserve">In den </w:t>
      </w:r>
      <w:r w:rsidR="008D6816" w:rsidRPr="0031370D">
        <w:rPr>
          <w:rFonts w:ascii="Liberation Serif" w:hAnsi="Liberation Serif" w:cs="Liberation Serif"/>
        </w:rPr>
        <w:t>Fachbereichen</w:t>
      </w:r>
      <w:r w:rsidRPr="0031370D">
        <w:rPr>
          <w:rFonts w:ascii="Liberation Serif" w:hAnsi="Liberation Serif" w:cs="Liberation Serif"/>
        </w:rPr>
        <w:t xml:space="preserve"> werden ergänzend Gleichstellungsbeauftragte der </w:t>
      </w:r>
      <w:r w:rsidR="008D6816" w:rsidRPr="0031370D">
        <w:rPr>
          <w:rFonts w:ascii="Liberation Serif" w:hAnsi="Liberation Serif" w:cs="Liberation Serif"/>
        </w:rPr>
        <w:t>Fachbereiche</w:t>
      </w:r>
      <w:r w:rsidRPr="0031370D">
        <w:rPr>
          <w:rFonts w:ascii="Liberation Serif" w:hAnsi="Liberation Serif" w:cs="Liberation Serif"/>
        </w:rPr>
        <w:t xml:space="preserve">, ebenso wie deren Stellvertreterinnen bestellt. Sie wirken auf das Einbeziehen gleichstellungsrelevanter Aspekte in die Erfüllung der Aufgaben der einzelnen Fakultäten hin. </w:t>
      </w:r>
    </w:p>
    <w:p w14:paraId="746CAA8E" w14:textId="77777777" w:rsidR="0031370D" w:rsidRDefault="0031370D" w:rsidP="0031370D">
      <w:pPr>
        <w:autoSpaceDE w:val="0"/>
        <w:autoSpaceDN w:val="0"/>
        <w:adjustRightInd w:val="0"/>
        <w:jc w:val="both"/>
        <w:rPr>
          <w:rFonts w:ascii="Liberation Serif" w:hAnsi="Liberation Serif" w:cs="Liberation Serif"/>
        </w:rPr>
      </w:pPr>
    </w:p>
    <w:p w14:paraId="70348251" w14:textId="4785D5EC" w:rsidR="005C54A1" w:rsidRPr="0031370D" w:rsidRDefault="005C54A1" w:rsidP="0031370D">
      <w:pPr>
        <w:autoSpaceDE w:val="0"/>
        <w:autoSpaceDN w:val="0"/>
        <w:adjustRightInd w:val="0"/>
        <w:jc w:val="both"/>
        <w:rPr>
          <w:rFonts w:ascii="Liberation Serif" w:hAnsi="Liberation Serif" w:cs="Liberation Serif"/>
        </w:rPr>
      </w:pPr>
      <w:r w:rsidRPr="0031370D">
        <w:rPr>
          <w:rFonts w:ascii="Liberation Serif" w:hAnsi="Liberation Serif" w:cs="Liberation Serif"/>
        </w:rPr>
        <w:t xml:space="preserve">Der zentralen Gleichstellungsbeauftragten ist </w:t>
      </w:r>
      <w:proofErr w:type="spellStart"/>
      <w:proofErr w:type="gramStart"/>
      <w:r w:rsidRPr="0031370D">
        <w:rPr>
          <w:rFonts w:ascii="Liberation Serif" w:hAnsi="Liberation Serif" w:cs="Liberation Serif"/>
        </w:rPr>
        <w:t>ein:e</w:t>
      </w:r>
      <w:proofErr w:type="spellEnd"/>
      <w:proofErr w:type="gramEnd"/>
      <w:r w:rsidRPr="0031370D">
        <w:rPr>
          <w:rFonts w:ascii="Liberation Serif" w:hAnsi="Liberation Serif" w:cs="Liberation Serif"/>
        </w:rPr>
        <w:t xml:space="preserve"> Referent:in zugeordnet sowie </w:t>
      </w:r>
      <w:proofErr w:type="spellStart"/>
      <w:r w:rsidRPr="0031370D">
        <w:rPr>
          <w:rFonts w:ascii="Liberation Serif" w:hAnsi="Liberation Serif" w:cs="Liberation Serif"/>
        </w:rPr>
        <w:t>ein:e</w:t>
      </w:r>
      <w:proofErr w:type="spellEnd"/>
      <w:r w:rsidRPr="0031370D">
        <w:rPr>
          <w:rFonts w:ascii="Liberation Serif" w:hAnsi="Liberation Serif" w:cs="Liberation Serif"/>
        </w:rPr>
        <w:t xml:space="preserve"> </w:t>
      </w:r>
      <w:proofErr w:type="spellStart"/>
      <w:r w:rsidRPr="0031370D">
        <w:rPr>
          <w:rFonts w:ascii="Liberation Serif" w:hAnsi="Liberation Serif" w:cs="Liberation Serif"/>
        </w:rPr>
        <w:t>Mitarbeiter:in</w:t>
      </w:r>
      <w:proofErr w:type="spellEnd"/>
      <w:r w:rsidRPr="0031370D">
        <w:rPr>
          <w:rFonts w:ascii="Liberation Serif" w:hAnsi="Liberation Serif" w:cs="Liberation Serif"/>
        </w:rPr>
        <w:t xml:space="preserve"> für administrative und organisatorische Tätigkeiten. </w:t>
      </w:r>
    </w:p>
    <w:p w14:paraId="026D2534" w14:textId="77777777" w:rsidR="0031370D" w:rsidRDefault="0031370D" w:rsidP="0031370D">
      <w:pPr>
        <w:pStyle w:val="Default"/>
        <w:jc w:val="both"/>
        <w:rPr>
          <w:rFonts w:ascii="Liberation Serif" w:hAnsi="Liberation Serif" w:cs="Liberation Serif"/>
          <w:color w:val="auto"/>
        </w:rPr>
      </w:pPr>
    </w:p>
    <w:p w14:paraId="1DBA314D" w14:textId="07D7F20A" w:rsidR="005C54A1" w:rsidRPr="0031370D" w:rsidRDefault="005C54A1" w:rsidP="0031370D">
      <w:pPr>
        <w:pStyle w:val="Default"/>
        <w:jc w:val="both"/>
        <w:rPr>
          <w:rFonts w:ascii="Liberation Serif" w:hAnsi="Liberation Serif" w:cs="Liberation Serif"/>
          <w:color w:val="auto"/>
        </w:rPr>
      </w:pPr>
      <w:r w:rsidRPr="0031370D">
        <w:rPr>
          <w:rFonts w:ascii="Liberation Serif" w:hAnsi="Liberation Serif" w:cs="Liberation Serif"/>
          <w:color w:val="auto"/>
        </w:rPr>
        <w:t xml:space="preserve">Darüber hinaus erfolgt eine enge Abstimmung und Zusammenarbeit mit dem Team Gender Equality und </w:t>
      </w:r>
      <w:proofErr w:type="spellStart"/>
      <w:r w:rsidRPr="0031370D">
        <w:rPr>
          <w:rFonts w:ascii="Liberation Serif" w:hAnsi="Liberation Serif" w:cs="Liberation Serif"/>
          <w:color w:val="auto"/>
        </w:rPr>
        <w:t>Diversity</w:t>
      </w:r>
      <w:proofErr w:type="spellEnd"/>
      <w:r w:rsidRPr="0031370D">
        <w:rPr>
          <w:rFonts w:ascii="Liberation Serif" w:hAnsi="Liberation Serif" w:cs="Liberation Serif"/>
          <w:color w:val="auto"/>
        </w:rPr>
        <w:t>-Management sowie mit dem dort angesiedelten Familienbüro.</w:t>
      </w:r>
      <w:r w:rsidR="003C455F" w:rsidRPr="0031370D">
        <w:rPr>
          <w:rFonts w:ascii="Liberation Serif" w:hAnsi="Liberation Serif" w:cs="Liberation Serif"/>
          <w:color w:val="auto"/>
        </w:rPr>
        <w:t xml:space="preserve"> Maßnahmen zur Förderung der Vereinbarkeit von Familie, Studium und Beruf werden hier ebenso wie individuelle Beratungen für alle Hochschulangehörigen angeboten. Das Familienbüro ist mit einem Vollzeitäquivalent ausgestattet und ist in regionalen, wie überregionalen Netzwerken vertreten. </w:t>
      </w:r>
    </w:p>
    <w:p w14:paraId="1596C00E" w14:textId="77777777" w:rsidR="0031370D" w:rsidRDefault="0031370D" w:rsidP="0031370D">
      <w:pPr>
        <w:jc w:val="both"/>
        <w:rPr>
          <w:rFonts w:ascii="Liberation Serif" w:hAnsi="Liberation Serif" w:cs="Liberation Serif"/>
        </w:rPr>
      </w:pPr>
    </w:p>
    <w:p w14:paraId="4C9643FA" w14:textId="3038FEE1" w:rsidR="00EF48B1" w:rsidRPr="0031370D" w:rsidRDefault="00EF48B1" w:rsidP="0031370D">
      <w:pPr>
        <w:jc w:val="both"/>
        <w:rPr>
          <w:rFonts w:ascii="Liberation Serif" w:hAnsi="Liberation Serif" w:cs="Liberation Serif"/>
        </w:rPr>
      </w:pPr>
      <w:r w:rsidRPr="0031370D">
        <w:rPr>
          <w:rFonts w:ascii="Liberation Serif" w:hAnsi="Liberation Serif" w:cs="Liberation Serif"/>
        </w:rPr>
        <w:t>Die zentrale Gleichstellungsbeauftragte und/oder ihre Vertreterinnen/Mitarbeiter:innen nehmen an Veranstaltungen der Bundeskonferenz der Frauen- und Gleichstellungsbeauftragten an Hochschulen e.</w:t>
      </w:r>
      <w:r w:rsidR="0055310F" w:rsidRPr="0031370D">
        <w:rPr>
          <w:rFonts w:ascii="Liberation Serif" w:hAnsi="Liberation Serif" w:cs="Liberation Serif"/>
        </w:rPr>
        <w:t> </w:t>
      </w:r>
      <w:r w:rsidRPr="0031370D">
        <w:rPr>
          <w:rFonts w:ascii="Liberation Serif" w:hAnsi="Liberation Serif" w:cs="Liberation Serif"/>
        </w:rPr>
        <w:t>V. sowie an der Landeskonferenz der Gleichstellungsbeauftragten der Hochschulen und Universitätsklinika des Landes Nordrhein-Westfalen teil oder engagieren sich auf andere Weise in Netzwerken.</w:t>
      </w:r>
    </w:p>
    <w:p w14:paraId="22ECAAB5" w14:textId="77777777" w:rsidR="0031370D" w:rsidRDefault="0031370D" w:rsidP="0031370D">
      <w:pPr>
        <w:jc w:val="both"/>
        <w:rPr>
          <w:rFonts w:ascii="Liberation Serif" w:hAnsi="Liberation Serif" w:cs="Liberation Serif"/>
        </w:rPr>
      </w:pPr>
    </w:p>
    <w:p w14:paraId="0C2ADFEF" w14:textId="53529A0C" w:rsidR="00F60E9F" w:rsidRPr="0031370D" w:rsidRDefault="003C455F" w:rsidP="0031370D">
      <w:pPr>
        <w:jc w:val="both"/>
        <w:rPr>
          <w:rFonts w:ascii="Liberation Serif" w:hAnsi="Liberation Serif" w:cs="Liberation Serif"/>
        </w:rPr>
      </w:pPr>
      <w:r w:rsidRPr="0031370D">
        <w:rPr>
          <w:rFonts w:ascii="Liberation Serif" w:hAnsi="Liberation Serif" w:cs="Liberation Serif"/>
        </w:rPr>
        <w:t xml:space="preserve">Am Institut Informatik ist die Professur für Human </w:t>
      </w:r>
      <w:proofErr w:type="spellStart"/>
      <w:r w:rsidRPr="0031370D">
        <w:rPr>
          <w:rFonts w:ascii="Liberation Serif" w:hAnsi="Liberation Serif" w:cs="Liberation Serif"/>
        </w:rPr>
        <w:t>Factors</w:t>
      </w:r>
      <w:proofErr w:type="spellEnd"/>
      <w:r w:rsidRPr="0031370D">
        <w:rPr>
          <w:rFonts w:ascii="Liberation Serif" w:hAnsi="Liberation Serif" w:cs="Liberation Serif"/>
        </w:rPr>
        <w:t xml:space="preserve"> and Gender Studies angesiedelt, das Institut Maschinenbau hat mit dem Frauenstudiengang Maschinenbau ein Angebot entwickelt, das ganz gezielt Rollenstereotypen entgegenwirken und Geschlechterklischees aufbrechen soll. </w:t>
      </w:r>
    </w:p>
    <w:p w14:paraId="63DD928A" w14:textId="77777777" w:rsidR="00F60E9F" w:rsidRPr="0031370D" w:rsidRDefault="00F60E9F" w:rsidP="0031370D">
      <w:pPr>
        <w:rPr>
          <w:rFonts w:ascii="Liberation Serif" w:hAnsi="Liberation Serif" w:cs="Liberation Serif"/>
        </w:rPr>
      </w:pPr>
    </w:p>
    <w:p w14:paraId="1CFD90BF" w14:textId="77777777" w:rsidR="00F60E9F" w:rsidRPr="0031370D" w:rsidRDefault="00F60E9F" w:rsidP="0031370D">
      <w:pPr>
        <w:rPr>
          <w:rFonts w:ascii="Liberation Serif" w:hAnsi="Liberation Serif" w:cs="Liberation Serif"/>
        </w:rPr>
      </w:pPr>
    </w:p>
    <w:p w14:paraId="46A6B944" w14:textId="77777777" w:rsidR="00F60E9F" w:rsidRPr="0031370D" w:rsidRDefault="00F60E9F" w:rsidP="0031370D">
      <w:pPr>
        <w:rPr>
          <w:rFonts w:ascii="Liberation Serif" w:hAnsi="Liberation Serif" w:cs="Liberation Serif"/>
        </w:rPr>
      </w:pPr>
    </w:p>
    <w:p w14:paraId="051E434B" w14:textId="77777777" w:rsidR="00F60E9F" w:rsidRPr="0031370D" w:rsidRDefault="00F60E9F" w:rsidP="0031370D">
      <w:pPr>
        <w:rPr>
          <w:rFonts w:ascii="Liberation Serif" w:hAnsi="Liberation Serif" w:cs="Liberation Serif"/>
        </w:rPr>
      </w:pPr>
    </w:p>
    <w:p w14:paraId="750842B3" w14:textId="77777777" w:rsidR="00F60E9F" w:rsidRPr="0031370D" w:rsidRDefault="00F60E9F" w:rsidP="0031370D">
      <w:pPr>
        <w:rPr>
          <w:rFonts w:ascii="Liberation Serif" w:hAnsi="Liberation Serif" w:cs="Liberation Serif"/>
        </w:rPr>
        <w:sectPr w:rsidR="00F60E9F" w:rsidRPr="0031370D" w:rsidSect="00B25334">
          <w:headerReference w:type="even" r:id="rId9"/>
          <w:footerReference w:type="default" r:id="rId10"/>
          <w:headerReference w:type="first" r:id="rId11"/>
          <w:pgSz w:w="11900" w:h="16840"/>
          <w:pgMar w:top="1276" w:right="1134" w:bottom="1134" w:left="1418" w:header="709" w:footer="709" w:gutter="0"/>
          <w:pgNumType w:start="1"/>
          <w:cols w:space="708"/>
          <w:titlePg/>
          <w:docGrid w:linePitch="360"/>
        </w:sectPr>
      </w:pPr>
    </w:p>
    <w:p w14:paraId="58F3BE8B" w14:textId="77777777" w:rsidR="00F60E9F" w:rsidRPr="0031370D" w:rsidRDefault="00F20FDE" w:rsidP="0031370D">
      <w:pPr>
        <w:pStyle w:val="berschrift1"/>
        <w:spacing w:before="0"/>
        <w:rPr>
          <w:rFonts w:ascii="Liberation Serif" w:hAnsi="Liberation Serif" w:cs="Liberation Serif"/>
          <w:color w:val="000000" w:themeColor="text1"/>
        </w:rPr>
      </w:pPr>
      <w:bookmarkStart w:id="2" w:name="_Toc174718045"/>
      <w:r w:rsidRPr="0031370D">
        <w:rPr>
          <w:rFonts w:ascii="Liberation Serif" w:hAnsi="Liberation Serif" w:cs="Liberation Serif"/>
          <w:color w:val="000000" w:themeColor="text1"/>
        </w:rPr>
        <w:lastRenderedPageBreak/>
        <w:t>2 Nachwuchsf</w:t>
      </w:r>
      <w:r w:rsidR="00311D11" w:rsidRPr="0031370D">
        <w:rPr>
          <w:rFonts w:ascii="Liberation Serif" w:hAnsi="Liberation Serif" w:cs="Liberation Serif"/>
          <w:color w:val="000000" w:themeColor="text1"/>
        </w:rPr>
        <w:t>ö</w:t>
      </w:r>
      <w:r w:rsidRPr="0031370D">
        <w:rPr>
          <w:rFonts w:ascii="Liberation Serif" w:hAnsi="Liberation Serif" w:cs="Liberation Serif"/>
          <w:color w:val="000000" w:themeColor="text1"/>
        </w:rPr>
        <w:t>rderung und Entwicklungen der Beschäftigtenzahlen im wissenschaftlichen Bereich</w:t>
      </w:r>
      <w:bookmarkEnd w:id="2"/>
      <w:r w:rsidRPr="0031370D">
        <w:rPr>
          <w:rFonts w:ascii="Liberation Serif" w:hAnsi="Liberation Serif" w:cs="Liberation Serif"/>
          <w:color w:val="000000" w:themeColor="text1"/>
        </w:rPr>
        <w:t xml:space="preserve"> </w:t>
      </w:r>
    </w:p>
    <w:p w14:paraId="19E1BB88" w14:textId="77777777" w:rsidR="00F60E9F" w:rsidRPr="0031370D" w:rsidRDefault="00F60E9F" w:rsidP="0031370D">
      <w:pPr>
        <w:pStyle w:val="berschrift2"/>
        <w:spacing w:before="0"/>
        <w:rPr>
          <w:rFonts w:ascii="Liberation Serif" w:hAnsi="Liberation Serif" w:cs="Liberation Serif"/>
          <w:color w:val="000000" w:themeColor="text1"/>
        </w:rPr>
      </w:pPr>
    </w:p>
    <w:p w14:paraId="03E40C81" w14:textId="77777777" w:rsidR="00F60E9F" w:rsidRPr="0031370D" w:rsidRDefault="00F20FDE" w:rsidP="0031370D">
      <w:pPr>
        <w:pStyle w:val="berschrift2"/>
        <w:spacing w:before="0"/>
        <w:rPr>
          <w:rFonts w:ascii="Liberation Serif" w:hAnsi="Liberation Serif" w:cs="Liberation Serif"/>
          <w:color w:val="000000" w:themeColor="text1"/>
        </w:rPr>
      </w:pPr>
      <w:bookmarkStart w:id="3" w:name="_Toc174718046"/>
      <w:r w:rsidRPr="0031370D">
        <w:rPr>
          <w:rFonts w:ascii="Liberation Serif" w:hAnsi="Liberation Serif" w:cs="Liberation Serif"/>
          <w:color w:val="000000" w:themeColor="text1"/>
        </w:rPr>
        <w:t>2.1 Studienanf</w:t>
      </w:r>
      <w:r w:rsidR="00311D11" w:rsidRPr="0031370D">
        <w:rPr>
          <w:rFonts w:ascii="Liberation Serif" w:hAnsi="Liberation Serif" w:cs="Liberation Serif"/>
          <w:color w:val="000000" w:themeColor="text1"/>
        </w:rPr>
        <w:t>ä</w:t>
      </w:r>
      <w:r w:rsidRPr="0031370D">
        <w:rPr>
          <w:rFonts w:ascii="Liberation Serif" w:hAnsi="Liberation Serif" w:cs="Liberation Serif"/>
          <w:color w:val="000000" w:themeColor="text1"/>
        </w:rPr>
        <w:t>ngerinnen, Studentinnen</w:t>
      </w:r>
      <w:r w:rsidR="00214676" w:rsidRPr="0031370D">
        <w:rPr>
          <w:rFonts w:ascii="Liberation Serif" w:hAnsi="Liberation Serif" w:cs="Liberation Serif"/>
          <w:color w:val="000000" w:themeColor="text1"/>
        </w:rPr>
        <w:t xml:space="preserve"> und</w:t>
      </w:r>
      <w:r w:rsidR="00BD5995" w:rsidRPr="0031370D">
        <w:rPr>
          <w:rFonts w:ascii="Liberation Serif" w:hAnsi="Liberation Serif" w:cs="Liberation Serif"/>
          <w:color w:val="000000" w:themeColor="text1"/>
        </w:rPr>
        <w:t xml:space="preserve"> Absolventinnen</w:t>
      </w:r>
      <w:bookmarkEnd w:id="3"/>
    </w:p>
    <w:p w14:paraId="5EC057E6" w14:textId="77777777" w:rsidR="00F60E9F" w:rsidRPr="0031370D" w:rsidRDefault="00F60E9F" w:rsidP="0031370D">
      <w:pPr>
        <w:pStyle w:val="berschrift3"/>
        <w:spacing w:before="0"/>
        <w:rPr>
          <w:rFonts w:ascii="Liberation Serif" w:hAnsi="Liberation Serif" w:cs="Liberation Serif"/>
          <w:color w:val="000000" w:themeColor="text1"/>
        </w:rPr>
      </w:pPr>
    </w:p>
    <w:p w14:paraId="13F904C0" w14:textId="77777777" w:rsidR="00F60E9F" w:rsidRPr="0031370D" w:rsidRDefault="00F20FDE" w:rsidP="0031370D">
      <w:pPr>
        <w:pStyle w:val="berschrift3"/>
        <w:spacing w:before="0"/>
        <w:rPr>
          <w:rFonts w:ascii="Liberation Serif" w:hAnsi="Liberation Serif" w:cs="Liberation Serif"/>
          <w:color w:val="000000" w:themeColor="text1"/>
        </w:rPr>
      </w:pPr>
      <w:bookmarkStart w:id="4" w:name="_Toc174718047"/>
      <w:r w:rsidRPr="0031370D">
        <w:rPr>
          <w:rFonts w:ascii="Liberation Serif" w:hAnsi="Liberation Serif" w:cs="Liberation Serif"/>
          <w:color w:val="000000" w:themeColor="text1"/>
        </w:rPr>
        <w:t>2.1.1 Bestandsanalyse</w:t>
      </w:r>
      <w:bookmarkEnd w:id="4"/>
      <w:r w:rsidRPr="0031370D">
        <w:rPr>
          <w:rFonts w:ascii="Liberation Serif" w:hAnsi="Liberation Serif" w:cs="Liberation Serif"/>
          <w:color w:val="000000" w:themeColor="text1"/>
        </w:rPr>
        <w:t xml:space="preserve"> </w:t>
      </w:r>
    </w:p>
    <w:p w14:paraId="5337E655" w14:textId="77777777" w:rsidR="00F60E9F" w:rsidRPr="0031370D" w:rsidRDefault="00F60E9F" w:rsidP="0031370D">
      <w:pPr>
        <w:rPr>
          <w:rFonts w:ascii="Liberation Serif" w:hAnsi="Liberation Serif" w:cs="Liberation Serif"/>
        </w:rPr>
      </w:pPr>
    </w:p>
    <w:p w14:paraId="228C27A4" w14:textId="77777777" w:rsidR="00965435" w:rsidRPr="0031370D" w:rsidRDefault="00CB6C0D" w:rsidP="0031370D">
      <w:pPr>
        <w:jc w:val="both"/>
        <w:rPr>
          <w:rFonts w:ascii="Liberation Serif" w:hAnsi="Liberation Serif" w:cs="Liberation Serif"/>
        </w:rPr>
      </w:pPr>
      <w:r w:rsidRPr="0031370D">
        <w:rPr>
          <w:rFonts w:ascii="Liberation Serif" w:hAnsi="Liberation Serif" w:cs="Liberation Serif"/>
        </w:rPr>
        <w:t>D</w:t>
      </w:r>
      <w:r w:rsidR="002F3B88" w:rsidRPr="0031370D">
        <w:rPr>
          <w:rFonts w:ascii="Liberation Serif" w:hAnsi="Liberation Serif" w:cs="Liberation Serif"/>
        </w:rPr>
        <w:t xml:space="preserve">ie Entwicklung des </w:t>
      </w:r>
      <w:r w:rsidR="00E46DC7" w:rsidRPr="0031370D">
        <w:rPr>
          <w:rFonts w:ascii="Liberation Serif" w:hAnsi="Liberation Serif" w:cs="Liberation Serif"/>
        </w:rPr>
        <w:t>Frauen</w:t>
      </w:r>
      <w:r w:rsidR="002F3B88" w:rsidRPr="0031370D">
        <w:rPr>
          <w:rFonts w:ascii="Liberation Serif" w:hAnsi="Liberation Serif" w:cs="Liberation Serif"/>
        </w:rPr>
        <w:t>anteils</w:t>
      </w:r>
      <w:r w:rsidR="00E46DC7" w:rsidRPr="0031370D">
        <w:rPr>
          <w:rFonts w:ascii="Liberation Serif" w:hAnsi="Liberation Serif" w:cs="Liberation Serif"/>
        </w:rPr>
        <w:t xml:space="preserve"> an den Studienanfängerinnen </w:t>
      </w:r>
      <w:r w:rsidR="00ED5F63" w:rsidRPr="0031370D">
        <w:rPr>
          <w:rFonts w:ascii="Liberation Serif" w:hAnsi="Liberation Serif" w:cs="Liberation Serif"/>
        </w:rPr>
        <w:t xml:space="preserve">ist </w:t>
      </w:r>
      <w:r w:rsidR="00DE5ABF" w:rsidRPr="0031370D">
        <w:rPr>
          <w:rFonts w:ascii="Liberation Serif" w:hAnsi="Liberation Serif" w:cs="Liberation Serif"/>
        </w:rPr>
        <w:t>leicht positiv</w:t>
      </w:r>
      <w:r w:rsidR="00E46DC7" w:rsidRPr="0031370D">
        <w:rPr>
          <w:rFonts w:ascii="Liberation Serif" w:hAnsi="Liberation Serif" w:cs="Liberation Serif"/>
        </w:rPr>
        <w:t xml:space="preserve">: Im Wintersemester 2019/20 lag der Anteil der sich als weiblich identifizierenden Studienanfängerinnen bei </w:t>
      </w:r>
      <w:r w:rsidR="00523084" w:rsidRPr="0031370D">
        <w:rPr>
          <w:rFonts w:ascii="Liberation Serif" w:hAnsi="Liberation Serif" w:cs="Liberation Serif"/>
        </w:rPr>
        <w:t>24</w:t>
      </w:r>
      <w:r w:rsidR="00E46DC7" w:rsidRPr="0031370D">
        <w:rPr>
          <w:rFonts w:ascii="Liberation Serif" w:hAnsi="Liberation Serif" w:cs="Liberation Serif"/>
        </w:rPr>
        <w:t>%</w:t>
      </w:r>
      <w:r w:rsidR="004A29EE" w:rsidRPr="0031370D">
        <w:rPr>
          <w:rFonts w:ascii="Liberation Serif" w:hAnsi="Liberation Serif" w:cs="Liberation Serif"/>
        </w:rPr>
        <w:t xml:space="preserve"> (371 von 1.518 Neueinschreibungen)</w:t>
      </w:r>
      <w:r w:rsidR="00E46DC7" w:rsidRPr="0031370D">
        <w:rPr>
          <w:rFonts w:ascii="Liberation Serif" w:hAnsi="Liberation Serif" w:cs="Liberation Serif"/>
        </w:rPr>
        <w:t xml:space="preserve">, im Wintersemester 2022/23 bei </w:t>
      </w:r>
      <w:r w:rsidR="00DE5ABF" w:rsidRPr="0031370D">
        <w:rPr>
          <w:rFonts w:ascii="Liberation Serif" w:hAnsi="Liberation Serif" w:cs="Liberation Serif"/>
        </w:rPr>
        <w:t>27</w:t>
      </w:r>
      <w:r w:rsidR="00E46DC7" w:rsidRPr="0031370D">
        <w:rPr>
          <w:rFonts w:ascii="Liberation Serif" w:hAnsi="Liberation Serif" w:cs="Liberation Serif"/>
        </w:rPr>
        <w:t>%</w:t>
      </w:r>
      <w:r w:rsidR="00523084" w:rsidRPr="0031370D">
        <w:rPr>
          <w:rFonts w:ascii="Liberation Serif" w:hAnsi="Liberation Serif" w:cs="Liberation Serif"/>
        </w:rPr>
        <w:t xml:space="preserve"> (282 von 1.056 Neueinschreibungen)</w:t>
      </w:r>
      <w:r w:rsidR="00DE5ABF" w:rsidRPr="0031370D">
        <w:rPr>
          <w:rFonts w:ascii="Liberation Serif" w:hAnsi="Liberation Serif" w:cs="Liberation Serif"/>
        </w:rPr>
        <w:t>.</w:t>
      </w:r>
      <w:r w:rsidR="00E46DC7" w:rsidRPr="0031370D">
        <w:rPr>
          <w:rFonts w:ascii="Liberation Serif" w:hAnsi="Liberation Serif" w:cs="Liberation Serif"/>
        </w:rPr>
        <w:t xml:space="preserve"> Die Steigerung um </w:t>
      </w:r>
      <w:r w:rsidR="00DE5ABF" w:rsidRPr="0031370D">
        <w:rPr>
          <w:rFonts w:ascii="Liberation Serif" w:hAnsi="Liberation Serif" w:cs="Liberation Serif"/>
        </w:rPr>
        <w:t xml:space="preserve">3 Prozentpunkte ist vor dem Hintergrund der insgesamt sinkenden Zahlen zu betrachten und </w:t>
      </w:r>
      <w:r w:rsidR="00F17F88" w:rsidRPr="0031370D">
        <w:rPr>
          <w:rFonts w:ascii="Liberation Serif" w:hAnsi="Liberation Serif" w:cs="Liberation Serif"/>
        </w:rPr>
        <w:t>verteilt sich in etwa gleich auf alle Institute, außer Bauingenieurwesen und Maschinenbau wo kaum Veränderungen zu beobachten sind.</w:t>
      </w:r>
    </w:p>
    <w:p w14:paraId="481BBB60" w14:textId="77777777" w:rsidR="0031370D" w:rsidRDefault="0031370D" w:rsidP="0031370D">
      <w:pPr>
        <w:jc w:val="both"/>
        <w:rPr>
          <w:rFonts w:ascii="Liberation Serif" w:hAnsi="Liberation Serif" w:cs="Liberation Serif"/>
        </w:rPr>
      </w:pPr>
    </w:p>
    <w:p w14:paraId="75D99378" w14:textId="327EDE1D" w:rsidR="00E46DC7" w:rsidRPr="0031370D" w:rsidRDefault="00E46DC7" w:rsidP="0031370D">
      <w:pPr>
        <w:jc w:val="both"/>
        <w:rPr>
          <w:rFonts w:ascii="Liberation Serif" w:hAnsi="Liberation Serif" w:cs="Liberation Serif"/>
        </w:rPr>
      </w:pPr>
      <w:r w:rsidRPr="0031370D">
        <w:rPr>
          <w:rFonts w:ascii="Liberation Serif" w:hAnsi="Liberation Serif" w:cs="Liberation Serif"/>
        </w:rPr>
        <w:t xml:space="preserve">Von insgesamt </w:t>
      </w:r>
      <w:r w:rsidR="00F17F88" w:rsidRPr="0031370D">
        <w:rPr>
          <w:rFonts w:ascii="Liberation Serif" w:hAnsi="Liberation Serif" w:cs="Liberation Serif"/>
        </w:rPr>
        <w:t>6.632</w:t>
      </w:r>
      <w:r w:rsidRPr="0031370D">
        <w:rPr>
          <w:rFonts w:ascii="Liberation Serif" w:hAnsi="Liberation Serif" w:cs="Liberation Serif"/>
        </w:rPr>
        <w:t xml:space="preserve"> Studierenden im Wintersemester 2019/20 waren </w:t>
      </w:r>
      <w:r w:rsidR="00F17F88" w:rsidRPr="0031370D">
        <w:rPr>
          <w:rFonts w:ascii="Liberation Serif" w:hAnsi="Liberation Serif" w:cs="Liberation Serif"/>
        </w:rPr>
        <w:t>1.734</w:t>
      </w:r>
      <w:r w:rsidRPr="0031370D">
        <w:rPr>
          <w:rFonts w:ascii="Liberation Serif" w:hAnsi="Liberation Serif" w:cs="Liberation Serif"/>
        </w:rPr>
        <w:t xml:space="preserve"> Frauen (</w:t>
      </w:r>
      <w:r w:rsidR="00F17F88" w:rsidRPr="0031370D">
        <w:rPr>
          <w:rFonts w:ascii="Liberation Serif" w:hAnsi="Liberation Serif" w:cs="Liberation Serif"/>
        </w:rPr>
        <w:t>26</w:t>
      </w:r>
      <w:r w:rsidRPr="0031370D">
        <w:rPr>
          <w:rFonts w:ascii="Liberation Serif" w:hAnsi="Liberation Serif" w:cs="Liberation Serif"/>
        </w:rPr>
        <w:t xml:space="preserve">%), dieser Anteil ist bis zum Wintersemester 2022/23 auf </w:t>
      </w:r>
      <w:r w:rsidR="00F17F88" w:rsidRPr="0031370D">
        <w:rPr>
          <w:rFonts w:ascii="Liberation Serif" w:hAnsi="Liberation Serif" w:cs="Liberation Serif"/>
        </w:rPr>
        <w:t>28</w:t>
      </w:r>
      <w:r w:rsidRPr="0031370D">
        <w:rPr>
          <w:rFonts w:ascii="Liberation Serif" w:hAnsi="Liberation Serif" w:cs="Liberation Serif"/>
        </w:rPr>
        <w:t>% gewachsen (</w:t>
      </w:r>
      <w:r w:rsidR="00F17F88" w:rsidRPr="0031370D">
        <w:rPr>
          <w:rFonts w:ascii="Liberation Serif" w:hAnsi="Liberation Serif" w:cs="Liberation Serif"/>
        </w:rPr>
        <w:t>6.064</w:t>
      </w:r>
      <w:r w:rsidRPr="0031370D">
        <w:rPr>
          <w:rFonts w:ascii="Liberation Serif" w:hAnsi="Liberation Serif" w:cs="Liberation Serif"/>
        </w:rPr>
        <w:t xml:space="preserve"> Studierende, davon </w:t>
      </w:r>
      <w:r w:rsidR="00F17F88" w:rsidRPr="0031370D">
        <w:rPr>
          <w:rFonts w:ascii="Liberation Serif" w:hAnsi="Liberation Serif" w:cs="Liberation Serif"/>
        </w:rPr>
        <w:t>1.668</w:t>
      </w:r>
      <w:r w:rsidRPr="0031370D">
        <w:rPr>
          <w:rFonts w:ascii="Liberation Serif" w:hAnsi="Liberation Serif" w:cs="Liberation Serif"/>
        </w:rPr>
        <w:t xml:space="preserve"> Frauen). D</w:t>
      </w:r>
      <w:r w:rsidR="00F17F88" w:rsidRPr="0031370D">
        <w:rPr>
          <w:rFonts w:ascii="Liberation Serif" w:hAnsi="Liberation Serif" w:cs="Liberation Serif"/>
        </w:rPr>
        <w:t>ie</w:t>
      </w:r>
      <w:r w:rsidRPr="0031370D">
        <w:rPr>
          <w:rFonts w:ascii="Liberation Serif" w:hAnsi="Liberation Serif" w:cs="Liberation Serif"/>
        </w:rPr>
        <w:t xml:space="preserve"> Studieng</w:t>
      </w:r>
      <w:r w:rsidR="00F17F88" w:rsidRPr="0031370D">
        <w:rPr>
          <w:rFonts w:ascii="Liberation Serif" w:hAnsi="Liberation Serif" w:cs="Liberation Serif"/>
        </w:rPr>
        <w:t>än</w:t>
      </w:r>
      <w:r w:rsidRPr="0031370D">
        <w:rPr>
          <w:rFonts w:ascii="Liberation Serif" w:hAnsi="Liberation Serif" w:cs="Liberation Serif"/>
        </w:rPr>
        <w:t>g</w:t>
      </w:r>
      <w:r w:rsidR="00F17F88" w:rsidRPr="0031370D">
        <w:rPr>
          <w:rFonts w:ascii="Liberation Serif" w:hAnsi="Liberation Serif" w:cs="Liberation Serif"/>
        </w:rPr>
        <w:t>e</w:t>
      </w:r>
      <w:r w:rsidRPr="0031370D">
        <w:rPr>
          <w:rFonts w:ascii="Liberation Serif" w:hAnsi="Liberation Serif" w:cs="Liberation Serif"/>
        </w:rPr>
        <w:t xml:space="preserve"> mit dem höchsten Frauenanteil </w:t>
      </w:r>
      <w:r w:rsidR="00F17F88" w:rsidRPr="0031370D">
        <w:rPr>
          <w:rFonts w:ascii="Liberation Serif" w:hAnsi="Liberation Serif" w:cs="Liberation Serif"/>
        </w:rPr>
        <w:t>im Wintersemester 2022/23</w:t>
      </w:r>
      <w:r w:rsidRPr="0031370D">
        <w:rPr>
          <w:rFonts w:ascii="Liberation Serif" w:hAnsi="Liberation Serif" w:cs="Liberation Serif"/>
        </w:rPr>
        <w:t xml:space="preserve"> </w:t>
      </w:r>
      <w:r w:rsidR="00F17F88" w:rsidRPr="0031370D">
        <w:rPr>
          <w:rFonts w:ascii="Liberation Serif" w:hAnsi="Liberation Serif" w:cs="Liberation Serif"/>
        </w:rPr>
        <w:t xml:space="preserve">sind </w:t>
      </w:r>
      <w:r w:rsidRPr="0031370D">
        <w:rPr>
          <w:rFonts w:ascii="Liberation Serif" w:hAnsi="Liberation Serif" w:cs="Liberation Serif"/>
        </w:rPr>
        <w:t xml:space="preserve">– neben dem </w:t>
      </w:r>
      <w:proofErr w:type="spellStart"/>
      <w:r w:rsidRPr="0031370D">
        <w:rPr>
          <w:rFonts w:ascii="Liberation Serif" w:hAnsi="Liberation Serif" w:cs="Liberation Serif"/>
        </w:rPr>
        <w:t>monoedukativen</w:t>
      </w:r>
      <w:proofErr w:type="spellEnd"/>
      <w:r w:rsidRPr="0031370D">
        <w:rPr>
          <w:rFonts w:ascii="Liberation Serif" w:hAnsi="Liberation Serif" w:cs="Liberation Serif"/>
        </w:rPr>
        <w:t xml:space="preserve"> Maschinenbaustudiengang –</w:t>
      </w:r>
      <w:r w:rsidR="00F17F88" w:rsidRPr="0031370D">
        <w:rPr>
          <w:rFonts w:ascii="Liberation Serif" w:hAnsi="Liberation Serif" w:cs="Liberation Serif"/>
        </w:rPr>
        <w:t xml:space="preserve"> der Bachelorstudiengang Gesundheits- und Medizintechnologien</w:t>
      </w:r>
      <w:r w:rsidRPr="0031370D">
        <w:rPr>
          <w:rFonts w:ascii="Liberation Serif" w:hAnsi="Liberation Serif" w:cs="Liberation Serif"/>
        </w:rPr>
        <w:t xml:space="preserve"> (</w:t>
      </w:r>
      <w:r w:rsidR="00F17F88" w:rsidRPr="0031370D">
        <w:rPr>
          <w:rFonts w:ascii="Liberation Serif" w:hAnsi="Liberation Serif" w:cs="Liberation Serif"/>
        </w:rPr>
        <w:t>62</w:t>
      </w:r>
      <w:r w:rsidRPr="0031370D">
        <w:rPr>
          <w:rFonts w:ascii="Liberation Serif" w:hAnsi="Liberation Serif" w:cs="Liberation Serif"/>
        </w:rPr>
        <w:t>% Studentinnen)</w:t>
      </w:r>
      <w:r w:rsidR="00F17F88" w:rsidRPr="0031370D">
        <w:rPr>
          <w:rFonts w:ascii="Liberation Serif" w:hAnsi="Liberation Serif" w:cs="Liberation Serif"/>
        </w:rPr>
        <w:t xml:space="preserve"> und der Masterstudiengang BWL Internationales Marketing Management (72% Studentinnen)</w:t>
      </w:r>
      <w:r w:rsidRPr="0031370D">
        <w:rPr>
          <w:rFonts w:ascii="Liberation Serif" w:hAnsi="Liberation Serif" w:cs="Liberation Serif"/>
        </w:rPr>
        <w:t xml:space="preserve">, der mit dem niedrigsten Frauenanteil </w:t>
      </w:r>
      <w:r w:rsidR="00F17F88" w:rsidRPr="0031370D">
        <w:rPr>
          <w:rFonts w:ascii="Liberation Serif" w:hAnsi="Liberation Serif" w:cs="Liberation Serif"/>
        </w:rPr>
        <w:t>Fahrzeugelektronik und Elektromobilität</w:t>
      </w:r>
      <w:r w:rsidRPr="0031370D">
        <w:rPr>
          <w:rFonts w:ascii="Liberation Serif" w:hAnsi="Liberation Serif" w:cs="Liberation Serif"/>
        </w:rPr>
        <w:t xml:space="preserve"> (</w:t>
      </w:r>
      <w:r w:rsidR="00F17F88" w:rsidRPr="0031370D">
        <w:rPr>
          <w:rFonts w:ascii="Liberation Serif" w:hAnsi="Liberation Serif" w:cs="Liberation Serif"/>
        </w:rPr>
        <w:t>3</w:t>
      </w:r>
      <w:r w:rsidRPr="0031370D">
        <w:rPr>
          <w:rFonts w:ascii="Liberation Serif" w:hAnsi="Liberation Serif" w:cs="Liberation Serif"/>
        </w:rPr>
        <w:t>% Studentinnen). D</w:t>
      </w:r>
      <w:r w:rsidR="006F057A" w:rsidRPr="0031370D">
        <w:rPr>
          <w:rFonts w:ascii="Liberation Serif" w:hAnsi="Liberation Serif" w:cs="Liberation Serif"/>
        </w:rPr>
        <w:t>en höchsten Frauenanteil über alle Studiengänge</w:t>
      </w:r>
      <w:r w:rsidR="00F17F88" w:rsidRPr="0031370D">
        <w:rPr>
          <w:rFonts w:ascii="Liberation Serif" w:hAnsi="Liberation Serif" w:cs="Liberation Serif"/>
        </w:rPr>
        <w:t xml:space="preserve"> im Wintersemester 2022/23</w:t>
      </w:r>
      <w:r w:rsidR="006F057A" w:rsidRPr="0031370D">
        <w:rPr>
          <w:rFonts w:ascii="Liberation Serif" w:hAnsi="Liberation Serif" w:cs="Liberation Serif"/>
        </w:rPr>
        <w:t xml:space="preserve"> hat das </w:t>
      </w:r>
      <w:r w:rsidR="00F17F88" w:rsidRPr="0031370D">
        <w:rPr>
          <w:rFonts w:ascii="Liberation Serif" w:hAnsi="Liberation Serif" w:cs="Liberation Serif"/>
        </w:rPr>
        <w:t xml:space="preserve">Wirtschaftsinstitut </w:t>
      </w:r>
      <w:r w:rsidR="006F057A" w:rsidRPr="0031370D">
        <w:rPr>
          <w:rFonts w:ascii="Liberation Serif" w:hAnsi="Liberation Serif" w:cs="Liberation Serif"/>
        </w:rPr>
        <w:t xml:space="preserve">mit </w:t>
      </w:r>
      <w:r w:rsidR="00F17F88" w:rsidRPr="0031370D">
        <w:rPr>
          <w:rFonts w:ascii="Liberation Serif" w:hAnsi="Liberation Serif" w:cs="Liberation Serif"/>
        </w:rPr>
        <w:t>41</w:t>
      </w:r>
      <w:r w:rsidR="006F057A" w:rsidRPr="0031370D">
        <w:rPr>
          <w:rFonts w:ascii="Liberation Serif" w:hAnsi="Liberation Serif" w:cs="Liberation Serif"/>
        </w:rPr>
        <w:t xml:space="preserve">%. </w:t>
      </w:r>
    </w:p>
    <w:p w14:paraId="1D9E3C91" w14:textId="77777777" w:rsidR="0031370D" w:rsidRDefault="0031370D" w:rsidP="0031370D">
      <w:pPr>
        <w:jc w:val="both"/>
        <w:rPr>
          <w:rFonts w:ascii="Liberation Serif" w:hAnsi="Liberation Serif" w:cs="Liberation Serif"/>
        </w:rPr>
      </w:pPr>
    </w:p>
    <w:p w14:paraId="36FB5B14" w14:textId="6AF03E98" w:rsidR="001E4CEB" w:rsidRPr="0031370D" w:rsidRDefault="006F057A" w:rsidP="0031370D">
      <w:pPr>
        <w:jc w:val="both"/>
        <w:rPr>
          <w:rFonts w:ascii="Liberation Serif" w:hAnsi="Liberation Serif" w:cs="Liberation Serif"/>
        </w:rPr>
      </w:pPr>
      <w:r w:rsidRPr="0031370D">
        <w:rPr>
          <w:rFonts w:ascii="Liberation Serif" w:hAnsi="Liberation Serif" w:cs="Liberation Serif"/>
        </w:rPr>
        <w:t>Auch bei den Absolventinnen ist ein</w:t>
      </w:r>
      <w:r w:rsidR="001E4CEB" w:rsidRPr="0031370D">
        <w:rPr>
          <w:rFonts w:ascii="Liberation Serif" w:hAnsi="Liberation Serif" w:cs="Liberation Serif"/>
        </w:rPr>
        <w:t xml:space="preserve"> leichter</w:t>
      </w:r>
      <w:r w:rsidRPr="0031370D">
        <w:rPr>
          <w:rFonts w:ascii="Liberation Serif" w:hAnsi="Liberation Serif" w:cs="Liberation Serif"/>
        </w:rPr>
        <w:t xml:space="preserve"> </w:t>
      </w:r>
      <w:r w:rsidR="00311D11" w:rsidRPr="0031370D">
        <w:rPr>
          <w:rFonts w:ascii="Liberation Serif" w:hAnsi="Liberation Serif" w:cs="Liberation Serif"/>
        </w:rPr>
        <w:t>Positivtrend</w:t>
      </w:r>
      <w:r w:rsidR="004A29EE" w:rsidRPr="0031370D">
        <w:rPr>
          <w:rFonts w:ascii="Liberation Serif" w:hAnsi="Liberation Serif" w:cs="Liberation Serif"/>
        </w:rPr>
        <w:t xml:space="preserve"> </w:t>
      </w:r>
      <w:r w:rsidRPr="0031370D">
        <w:rPr>
          <w:rFonts w:ascii="Liberation Serif" w:hAnsi="Liberation Serif" w:cs="Liberation Serif"/>
        </w:rPr>
        <w:t xml:space="preserve">zu erkennen: Während im Wintersemester 2019/20 </w:t>
      </w:r>
      <w:r w:rsidR="003E683D" w:rsidRPr="0031370D">
        <w:rPr>
          <w:rFonts w:ascii="Liberation Serif" w:hAnsi="Liberation Serif" w:cs="Liberation Serif"/>
        </w:rPr>
        <w:t>25</w:t>
      </w:r>
      <w:r w:rsidRPr="0031370D">
        <w:rPr>
          <w:rFonts w:ascii="Liberation Serif" w:hAnsi="Liberation Serif" w:cs="Liberation Serif"/>
        </w:rPr>
        <w:t>% der Absolventinnen Frauen waren</w:t>
      </w:r>
      <w:r w:rsidR="003E683D" w:rsidRPr="0031370D">
        <w:rPr>
          <w:rFonts w:ascii="Liberation Serif" w:hAnsi="Liberation Serif" w:cs="Liberation Serif"/>
        </w:rPr>
        <w:t xml:space="preserve"> (151 von 601)</w:t>
      </w:r>
      <w:r w:rsidRPr="0031370D">
        <w:rPr>
          <w:rFonts w:ascii="Liberation Serif" w:hAnsi="Liberation Serif" w:cs="Liberation Serif"/>
        </w:rPr>
        <w:t xml:space="preserve">, sind es im Wintersemester 2022/23 </w:t>
      </w:r>
      <w:r w:rsidR="003E683D" w:rsidRPr="0031370D">
        <w:rPr>
          <w:rFonts w:ascii="Liberation Serif" w:hAnsi="Liberation Serif" w:cs="Liberation Serif"/>
        </w:rPr>
        <w:t>28</w:t>
      </w:r>
      <w:r w:rsidRPr="0031370D">
        <w:rPr>
          <w:rFonts w:ascii="Liberation Serif" w:hAnsi="Liberation Serif" w:cs="Liberation Serif"/>
        </w:rPr>
        <w:t>%</w:t>
      </w:r>
      <w:r w:rsidR="003E683D" w:rsidRPr="0031370D">
        <w:rPr>
          <w:rFonts w:ascii="Liberation Serif" w:hAnsi="Liberation Serif" w:cs="Liberation Serif"/>
        </w:rPr>
        <w:t xml:space="preserve"> (200 von 712)</w:t>
      </w:r>
      <w:r w:rsidRPr="0031370D">
        <w:rPr>
          <w:rFonts w:ascii="Liberation Serif" w:hAnsi="Liberation Serif" w:cs="Liberation Serif"/>
        </w:rPr>
        <w:t xml:space="preserve">. </w:t>
      </w:r>
      <w:r w:rsidR="001E4CEB" w:rsidRPr="0031370D">
        <w:rPr>
          <w:rFonts w:ascii="Liberation Serif" w:hAnsi="Liberation Serif" w:cs="Liberation Serif"/>
        </w:rPr>
        <w:t xml:space="preserve">Der Studiengang mit dem höchsten Frauenanteil unter den </w:t>
      </w:r>
      <w:proofErr w:type="spellStart"/>
      <w:proofErr w:type="gramStart"/>
      <w:r w:rsidR="001E4CEB" w:rsidRPr="0031370D">
        <w:rPr>
          <w:rFonts w:ascii="Liberation Serif" w:hAnsi="Liberation Serif" w:cs="Liberation Serif"/>
        </w:rPr>
        <w:t>Absolvent:innen</w:t>
      </w:r>
      <w:proofErr w:type="spellEnd"/>
      <w:proofErr w:type="gramEnd"/>
      <w:r w:rsidR="001E4CEB" w:rsidRPr="0031370D">
        <w:rPr>
          <w:rFonts w:ascii="Liberation Serif" w:hAnsi="Liberation Serif" w:cs="Liberation Serif"/>
        </w:rPr>
        <w:t xml:space="preserve"> im Wintersemester 2022/23 ist Gesundheits- und Medizintechnologien mit 76% (13 von 17). </w:t>
      </w:r>
      <w:r w:rsidRPr="0031370D">
        <w:rPr>
          <w:rFonts w:ascii="Liberation Serif" w:hAnsi="Liberation Serif" w:cs="Liberation Serif"/>
        </w:rPr>
        <w:t xml:space="preserve">Zu berücksichtigen ist, dass die Gesamtzahl der Absolventinnen seit 2019/20 rückläufig ist, der wachsende Frauenanteil hier also etwas stärker ins Gewicht fällt. </w:t>
      </w:r>
    </w:p>
    <w:p w14:paraId="63E1EB1A" w14:textId="77777777" w:rsidR="00F60E9F" w:rsidRPr="0031370D" w:rsidRDefault="00F60E9F" w:rsidP="0031370D">
      <w:pPr>
        <w:jc w:val="both"/>
        <w:rPr>
          <w:rFonts w:ascii="Liberation Serif" w:hAnsi="Liberation Serif" w:cs="Liberation Serif"/>
        </w:rPr>
      </w:pPr>
    </w:p>
    <w:p w14:paraId="6D05204E" w14:textId="77777777" w:rsidR="00F60E9F" w:rsidRPr="0031370D" w:rsidRDefault="00F60E9F" w:rsidP="0031370D">
      <w:pPr>
        <w:rPr>
          <w:rFonts w:ascii="Liberation Serif" w:hAnsi="Liberation Serif" w:cs="Liberation Serif"/>
        </w:rPr>
      </w:pPr>
    </w:p>
    <w:p w14:paraId="17916806" w14:textId="3BBABB5E" w:rsidR="00F60E9F" w:rsidRPr="0031370D" w:rsidRDefault="00F20FDE" w:rsidP="0031370D">
      <w:pPr>
        <w:pStyle w:val="berschrift3"/>
        <w:pageBreakBefore/>
        <w:spacing w:before="0"/>
        <w:rPr>
          <w:rFonts w:ascii="Liberation Serif" w:hAnsi="Liberation Serif" w:cs="Liberation Serif"/>
          <w:color w:val="000000" w:themeColor="text1"/>
        </w:rPr>
      </w:pPr>
      <w:bookmarkStart w:id="5" w:name="_Toc174718048"/>
      <w:r w:rsidRPr="0031370D">
        <w:rPr>
          <w:rFonts w:ascii="Liberation Serif" w:hAnsi="Liberation Serif" w:cs="Liberation Serif"/>
          <w:color w:val="000000" w:themeColor="text1"/>
        </w:rPr>
        <w:lastRenderedPageBreak/>
        <w:t>2.1.2 Ziele und Maßnahmen</w:t>
      </w:r>
      <w:bookmarkEnd w:id="5"/>
      <w:r w:rsidRPr="0031370D">
        <w:rPr>
          <w:rFonts w:ascii="Liberation Serif" w:hAnsi="Liberation Serif" w:cs="Liberation Serif"/>
          <w:color w:val="000000" w:themeColor="text1"/>
        </w:rPr>
        <w:t xml:space="preserve"> </w:t>
      </w:r>
    </w:p>
    <w:p w14:paraId="40506328" w14:textId="77777777" w:rsidR="00F60E9F" w:rsidRPr="0031370D" w:rsidRDefault="00F60E9F" w:rsidP="0031370D">
      <w:pPr>
        <w:keepNext/>
        <w:rPr>
          <w:rFonts w:ascii="Liberation Serif" w:hAnsi="Liberation Serif" w:cs="Liberation Serif"/>
        </w:rPr>
      </w:pPr>
    </w:p>
    <w:tbl>
      <w:tblPr>
        <w:tblStyle w:val="Listentabelle3Akzent3"/>
        <w:tblW w:w="14312" w:type="dxa"/>
        <w:tblLook w:val="04A0" w:firstRow="1" w:lastRow="0" w:firstColumn="1" w:lastColumn="0" w:noHBand="0" w:noVBand="1"/>
      </w:tblPr>
      <w:tblGrid>
        <w:gridCol w:w="2802"/>
        <w:gridCol w:w="3147"/>
        <w:gridCol w:w="2551"/>
        <w:gridCol w:w="2977"/>
        <w:gridCol w:w="2835"/>
      </w:tblGrid>
      <w:tr w:rsidR="00B66925" w:rsidRPr="0031370D" w14:paraId="545D430D" w14:textId="77777777" w:rsidTr="0055310F">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100" w:firstRow="0" w:lastRow="0" w:firstColumn="1" w:lastColumn="0" w:oddVBand="0" w:evenVBand="0" w:oddHBand="0" w:evenHBand="0" w:firstRowFirstColumn="1" w:firstRowLastColumn="0" w:lastRowFirstColumn="0" w:lastRowLastColumn="0"/>
            <w:tcW w:w="2802" w:type="dxa"/>
          </w:tcPr>
          <w:p w14:paraId="66F8B91D" w14:textId="2FA8D85F" w:rsidR="00B66925" w:rsidRPr="0031370D" w:rsidRDefault="00B66925"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7" w:type="dxa"/>
          </w:tcPr>
          <w:p w14:paraId="6EE28797" w14:textId="77777777" w:rsidR="00B66925" w:rsidRPr="0031370D" w:rsidRDefault="00B6692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0378A7F1" w14:textId="77777777" w:rsidR="00B66925" w:rsidRPr="0031370D" w:rsidRDefault="00B6692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46CF743C" w14:textId="580F3A7D" w:rsidR="00B66925" w:rsidRPr="0031370D" w:rsidRDefault="00B6692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1" w:type="dxa"/>
          </w:tcPr>
          <w:p w14:paraId="1FAAF7AB" w14:textId="507D79D2" w:rsidR="00B66925" w:rsidRPr="0031370D" w:rsidRDefault="00B6692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7CEC14BD" w14:textId="77777777" w:rsidR="00B66925" w:rsidRPr="0031370D" w:rsidRDefault="00B6692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07E48AA7" w14:textId="1CB5E2C8" w:rsidR="00B66925" w:rsidRPr="0031370D" w:rsidRDefault="00B6692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7" w:type="dxa"/>
          </w:tcPr>
          <w:p w14:paraId="65A7E309" w14:textId="77777777" w:rsidR="00B66925" w:rsidRPr="0031370D" w:rsidRDefault="00B6692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bCs w:val="0"/>
              </w:rPr>
            </w:pPr>
            <w:r w:rsidRPr="0031370D">
              <w:rPr>
                <w:rFonts w:ascii="Liberation Serif" w:hAnsi="Liberation Serif" w:cs="Liberation Serif"/>
              </w:rPr>
              <w:t xml:space="preserve">Qualitätskriterien </w:t>
            </w:r>
          </w:p>
          <w:p w14:paraId="40EBEA81" w14:textId="77777777" w:rsidR="005901C0" w:rsidRPr="0031370D" w:rsidRDefault="005901C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bCs w:val="0"/>
                <w:sz w:val="16"/>
                <w:szCs w:val="16"/>
              </w:rPr>
            </w:pPr>
          </w:p>
          <w:p w14:paraId="74BDBD36" w14:textId="402D333D" w:rsidR="00B66925" w:rsidRPr="0031370D" w:rsidRDefault="00B6692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35" w:type="dxa"/>
          </w:tcPr>
          <w:p w14:paraId="2E10C4DE" w14:textId="77777777" w:rsidR="00B66925" w:rsidRPr="0031370D" w:rsidRDefault="00B6692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B66925" w:rsidRPr="0031370D" w14:paraId="283406A3" w14:textId="77777777" w:rsidTr="00B25334">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802" w:type="dxa"/>
            <w:vMerge w:val="restart"/>
            <w:vAlign w:val="center"/>
          </w:tcPr>
          <w:p w14:paraId="18E231BA" w14:textId="77777777" w:rsidR="00B66925" w:rsidRPr="0031370D" w:rsidRDefault="00B66925" w:rsidP="0031370D">
            <w:pPr>
              <w:rPr>
                <w:rFonts w:ascii="Liberation Serif" w:hAnsi="Liberation Serif" w:cs="Liberation Serif"/>
                <w:sz w:val="20"/>
              </w:rPr>
            </w:pPr>
            <w:r w:rsidRPr="0031370D">
              <w:rPr>
                <w:rFonts w:ascii="Liberation Serif" w:hAnsi="Liberation Serif" w:cs="Liberation Serif"/>
                <w:sz w:val="20"/>
              </w:rPr>
              <w:t>Stereotype</w:t>
            </w:r>
            <w:r w:rsidR="00771D46" w:rsidRPr="0031370D">
              <w:rPr>
                <w:rFonts w:ascii="Liberation Serif" w:hAnsi="Liberation Serif" w:cs="Liberation Serif"/>
                <w:sz w:val="20"/>
              </w:rPr>
              <w:t>r</w:t>
            </w:r>
            <w:r w:rsidRPr="0031370D">
              <w:rPr>
                <w:rFonts w:ascii="Liberation Serif" w:hAnsi="Liberation Serif" w:cs="Liberation Serif"/>
                <w:sz w:val="20"/>
              </w:rPr>
              <w:t xml:space="preserve"> Studienwahl entgegenwirken</w:t>
            </w:r>
          </w:p>
        </w:tc>
        <w:tc>
          <w:tcPr>
            <w:tcW w:w="3147" w:type="dxa"/>
            <w:vAlign w:val="center"/>
          </w:tcPr>
          <w:p w14:paraId="389A648B" w14:textId="77777777" w:rsidR="00B66925" w:rsidRPr="0031370D" w:rsidRDefault="00B6692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Unterzeichnung der Initiative Klischee-Frei</w:t>
            </w:r>
          </w:p>
        </w:tc>
        <w:tc>
          <w:tcPr>
            <w:tcW w:w="2551" w:type="dxa"/>
            <w:vAlign w:val="center"/>
          </w:tcPr>
          <w:p w14:paraId="160FF646" w14:textId="77777777" w:rsidR="00B66925" w:rsidRPr="0031370D" w:rsidRDefault="00B6692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Zentrale Gleichstellung, Studienberatung</w:t>
            </w:r>
          </w:p>
        </w:tc>
        <w:tc>
          <w:tcPr>
            <w:tcW w:w="2977" w:type="dxa"/>
            <w:vAlign w:val="center"/>
          </w:tcPr>
          <w:p w14:paraId="7D67A3BB" w14:textId="77777777" w:rsidR="00B66925" w:rsidRPr="0031370D" w:rsidRDefault="00B6692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Unterzeichnung und nutzen der Angebote</w:t>
            </w:r>
          </w:p>
        </w:tc>
        <w:tc>
          <w:tcPr>
            <w:tcW w:w="2835" w:type="dxa"/>
            <w:vAlign w:val="center"/>
          </w:tcPr>
          <w:p w14:paraId="0C014801" w14:textId="77777777" w:rsidR="00B66925" w:rsidRPr="0031370D" w:rsidRDefault="00771D4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vorhanden</w:t>
            </w:r>
          </w:p>
        </w:tc>
      </w:tr>
      <w:tr w:rsidR="00B66925" w:rsidRPr="0031370D" w14:paraId="59DBAA38" w14:textId="77777777" w:rsidTr="00B25334">
        <w:trPr>
          <w:trHeight w:val="689"/>
        </w:trPr>
        <w:tc>
          <w:tcPr>
            <w:cnfStyle w:val="001000000000" w:firstRow="0" w:lastRow="0" w:firstColumn="1" w:lastColumn="0" w:oddVBand="0" w:evenVBand="0" w:oddHBand="0" w:evenHBand="0" w:firstRowFirstColumn="0" w:firstRowLastColumn="0" w:lastRowFirstColumn="0" w:lastRowLastColumn="0"/>
            <w:tcW w:w="2802" w:type="dxa"/>
            <w:vMerge/>
            <w:vAlign w:val="center"/>
          </w:tcPr>
          <w:p w14:paraId="6EEF5E7F" w14:textId="77777777" w:rsidR="00B66925" w:rsidRPr="0031370D" w:rsidRDefault="00B66925" w:rsidP="0031370D">
            <w:pPr>
              <w:rPr>
                <w:rFonts w:ascii="Liberation Serif" w:hAnsi="Liberation Serif" w:cs="Liberation Serif"/>
                <w:sz w:val="20"/>
              </w:rPr>
            </w:pPr>
          </w:p>
        </w:tc>
        <w:tc>
          <w:tcPr>
            <w:tcW w:w="3147" w:type="dxa"/>
            <w:vAlign w:val="center"/>
          </w:tcPr>
          <w:p w14:paraId="700932AF" w14:textId="77777777" w:rsidR="00B66925" w:rsidRPr="0031370D" w:rsidRDefault="00B66925"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Teilnahme an </w:t>
            </w:r>
            <w:r w:rsidR="00771D46" w:rsidRPr="0031370D">
              <w:rPr>
                <w:rFonts w:ascii="Liberation Serif" w:hAnsi="Liberation Serif" w:cs="Liberation Serif"/>
                <w:sz w:val="18"/>
              </w:rPr>
              <w:t>Angeboten</w:t>
            </w:r>
            <w:r w:rsidRPr="0031370D">
              <w:rPr>
                <w:rFonts w:ascii="Liberation Serif" w:hAnsi="Liberation Serif" w:cs="Liberation Serif"/>
                <w:sz w:val="18"/>
              </w:rPr>
              <w:t xml:space="preserve"> wie Girls</w:t>
            </w:r>
            <w:r w:rsidR="00771D46" w:rsidRPr="0031370D">
              <w:rPr>
                <w:rFonts w:ascii="Liberation Serif" w:hAnsi="Liberation Serif" w:cs="Liberation Serif"/>
                <w:sz w:val="18"/>
              </w:rPr>
              <w:t>/ Boys</w:t>
            </w:r>
            <w:r w:rsidRPr="0031370D">
              <w:rPr>
                <w:rFonts w:ascii="Liberation Serif" w:hAnsi="Liberation Serif" w:cs="Liberation Serif"/>
                <w:sz w:val="18"/>
              </w:rPr>
              <w:t xml:space="preserve"> Day für Kinder</w:t>
            </w:r>
          </w:p>
        </w:tc>
        <w:tc>
          <w:tcPr>
            <w:tcW w:w="2551" w:type="dxa"/>
            <w:vAlign w:val="center"/>
          </w:tcPr>
          <w:p w14:paraId="2BEA49DA" w14:textId="77777777" w:rsidR="00B66925" w:rsidRPr="0031370D" w:rsidRDefault="00B66925"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Zentrale Studienberatung, Zentrale Gleichstellung, Fachbereiche</w:t>
            </w:r>
          </w:p>
        </w:tc>
        <w:tc>
          <w:tcPr>
            <w:tcW w:w="2977" w:type="dxa"/>
            <w:vAlign w:val="center"/>
          </w:tcPr>
          <w:p w14:paraId="562007C9" w14:textId="77777777" w:rsidR="00B66925" w:rsidRPr="0031370D" w:rsidRDefault="00B66925"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Teilnahme an Angeboten</w:t>
            </w:r>
          </w:p>
        </w:tc>
        <w:tc>
          <w:tcPr>
            <w:tcW w:w="2835" w:type="dxa"/>
            <w:vAlign w:val="center"/>
          </w:tcPr>
          <w:p w14:paraId="25D790D3" w14:textId="77777777" w:rsidR="00B66925" w:rsidRPr="0031370D" w:rsidRDefault="00771D4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vorhanden</w:t>
            </w:r>
          </w:p>
        </w:tc>
      </w:tr>
      <w:tr w:rsidR="00B66925" w:rsidRPr="0031370D" w14:paraId="59E6BE26" w14:textId="77777777" w:rsidTr="00B2533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02" w:type="dxa"/>
            <w:vMerge/>
            <w:vAlign w:val="center"/>
          </w:tcPr>
          <w:p w14:paraId="5B1E0FB1" w14:textId="77777777" w:rsidR="00B66925" w:rsidRPr="0031370D" w:rsidRDefault="00B66925" w:rsidP="0031370D">
            <w:pPr>
              <w:rPr>
                <w:rFonts w:ascii="Liberation Serif" w:hAnsi="Liberation Serif" w:cs="Liberation Serif"/>
                <w:sz w:val="20"/>
              </w:rPr>
            </w:pPr>
          </w:p>
        </w:tc>
        <w:tc>
          <w:tcPr>
            <w:tcW w:w="3147" w:type="dxa"/>
            <w:vAlign w:val="center"/>
          </w:tcPr>
          <w:p w14:paraId="2B4CE1FA" w14:textId="77777777" w:rsidR="00B66925" w:rsidRPr="0031370D" w:rsidRDefault="00B6692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Weiterführung des Programms MINT4U</w:t>
            </w:r>
          </w:p>
        </w:tc>
        <w:tc>
          <w:tcPr>
            <w:tcW w:w="2551" w:type="dxa"/>
            <w:vAlign w:val="center"/>
          </w:tcPr>
          <w:p w14:paraId="3F860425" w14:textId="77777777" w:rsidR="00B66925" w:rsidRPr="0031370D" w:rsidRDefault="00771D4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MINT4U, Fachbereiche</w:t>
            </w:r>
          </w:p>
        </w:tc>
        <w:tc>
          <w:tcPr>
            <w:tcW w:w="2977" w:type="dxa"/>
            <w:vAlign w:val="center"/>
          </w:tcPr>
          <w:p w14:paraId="1359CE7E" w14:textId="77777777" w:rsidR="00B66925" w:rsidRPr="0031370D" w:rsidRDefault="00B6692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Angebote in den verschiedenen Fachbereichen</w:t>
            </w:r>
          </w:p>
        </w:tc>
        <w:tc>
          <w:tcPr>
            <w:tcW w:w="2835" w:type="dxa"/>
            <w:vAlign w:val="center"/>
          </w:tcPr>
          <w:p w14:paraId="77538373" w14:textId="77777777" w:rsidR="00B66925" w:rsidRPr="0031370D" w:rsidRDefault="00771D4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vorhanden</w:t>
            </w:r>
          </w:p>
        </w:tc>
      </w:tr>
      <w:tr w:rsidR="000D75DE" w:rsidRPr="0031370D" w14:paraId="3F13EA77" w14:textId="77777777" w:rsidTr="00B25334">
        <w:trPr>
          <w:trHeight w:val="693"/>
        </w:trPr>
        <w:tc>
          <w:tcPr>
            <w:cnfStyle w:val="001000000000" w:firstRow="0" w:lastRow="0" w:firstColumn="1" w:lastColumn="0" w:oddVBand="0" w:evenVBand="0" w:oddHBand="0" w:evenHBand="0" w:firstRowFirstColumn="0" w:firstRowLastColumn="0" w:lastRowFirstColumn="0" w:lastRowLastColumn="0"/>
            <w:tcW w:w="2802" w:type="dxa"/>
            <w:vMerge w:val="restart"/>
            <w:vAlign w:val="center"/>
          </w:tcPr>
          <w:p w14:paraId="04199CE3" w14:textId="77777777" w:rsidR="000D75DE" w:rsidRPr="0031370D" w:rsidRDefault="000D75DE" w:rsidP="0031370D">
            <w:pPr>
              <w:rPr>
                <w:rFonts w:ascii="Liberation Serif" w:hAnsi="Liberation Serif" w:cs="Liberation Serif"/>
                <w:b w:val="0"/>
              </w:rPr>
            </w:pPr>
            <w:r w:rsidRPr="0031370D">
              <w:rPr>
                <w:rFonts w:ascii="Liberation Serif" w:hAnsi="Liberation Serif" w:cs="Liberation Serif"/>
                <w:sz w:val="20"/>
              </w:rPr>
              <w:t>Erhöhung des Anteils der Studentinnen auf 35% bis zum WS 2025/26</w:t>
            </w:r>
          </w:p>
        </w:tc>
        <w:tc>
          <w:tcPr>
            <w:tcW w:w="3147" w:type="dxa"/>
            <w:vAlign w:val="center"/>
          </w:tcPr>
          <w:p w14:paraId="65A46536"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Überarbeitung des Frauenstudiengangs Maschinenbau</w:t>
            </w:r>
          </w:p>
        </w:tc>
        <w:tc>
          <w:tcPr>
            <w:tcW w:w="2551" w:type="dxa"/>
            <w:vAlign w:val="center"/>
          </w:tcPr>
          <w:p w14:paraId="6ECBC406"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sz w:val="18"/>
              </w:rPr>
              <w:t>FB 3, Präsidium, zentrale Gleichstellung</w:t>
            </w:r>
          </w:p>
        </w:tc>
        <w:tc>
          <w:tcPr>
            <w:tcW w:w="2977" w:type="dxa"/>
            <w:vAlign w:val="center"/>
          </w:tcPr>
          <w:p w14:paraId="1A2BFA3E"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sz w:val="18"/>
              </w:rPr>
              <w:t>Implementierung des überarbeiteten FSG; Steigerung der Immatrikulationen</w:t>
            </w:r>
          </w:p>
        </w:tc>
        <w:tc>
          <w:tcPr>
            <w:tcW w:w="2835" w:type="dxa"/>
            <w:vAlign w:val="center"/>
          </w:tcPr>
          <w:p w14:paraId="242BCAE8"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sz w:val="18"/>
              </w:rPr>
              <w:t>zu entwickeln</w:t>
            </w:r>
          </w:p>
        </w:tc>
      </w:tr>
      <w:tr w:rsidR="002B78B4" w:rsidRPr="0031370D" w14:paraId="1127F5D5" w14:textId="77777777" w:rsidTr="00B25334">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802" w:type="dxa"/>
            <w:vMerge/>
            <w:vAlign w:val="center"/>
          </w:tcPr>
          <w:p w14:paraId="7BC2D811" w14:textId="77777777" w:rsidR="002B78B4" w:rsidRPr="0031370D" w:rsidRDefault="002B78B4" w:rsidP="0031370D">
            <w:pPr>
              <w:rPr>
                <w:rFonts w:ascii="Liberation Serif" w:hAnsi="Liberation Serif" w:cs="Liberation Serif"/>
                <w:sz w:val="20"/>
              </w:rPr>
            </w:pPr>
          </w:p>
        </w:tc>
        <w:tc>
          <w:tcPr>
            <w:tcW w:w="3147" w:type="dxa"/>
            <w:vAlign w:val="center"/>
          </w:tcPr>
          <w:p w14:paraId="7CE806D9" w14:textId="28EC8DD4" w:rsidR="002B78B4" w:rsidRPr="0031370D" w:rsidRDefault="002B78B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Unterstützung der </w:t>
            </w:r>
            <w:proofErr w:type="spellStart"/>
            <w:r w:rsidRPr="0031370D">
              <w:rPr>
                <w:rFonts w:ascii="Liberation Serif" w:hAnsi="Liberation Serif" w:cs="Liberation Serif"/>
                <w:sz w:val="18"/>
              </w:rPr>
              <w:t>Reakkreditierungsverfahren</w:t>
            </w:r>
            <w:proofErr w:type="spellEnd"/>
            <w:r w:rsidRPr="0031370D">
              <w:rPr>
                <w:rFonts w:ascii="Liberation Serif" w:hAnsi="Liberation Serif" w:cs="Liberation Serif"/>
                <w:sz w:val="18"/>
              </w:rPr>
              <w:t xml:space="preserve"> in Bezug auf Gender- und </w:t>
            </w:r>
            <w:proofErr w:type="spellStart"/>
            <w:r w:rsidRPr="0031370D">
              <w:rPr>
                <w:rFonts w:ascii="Liberation Serif" w:hAnsi="Liberation Serif" w:cs="Liberation Serif"/>
                <w:sz w:val="18"/>
              </w:rPr>
              <w:t>Diversity</w:t>
            </w:r>
            <w:proofErr w:type="spellEnd"/>
            <w:r w:rsidRPr="0031370D">
              <w:rPr>
                <w:rFonts w:ascii="Liberation Serif" w:hAnsi="Liberation Serif" w:cs="Liberation Serif"/>
                <w:sz w:val="18"/>
              </w:rPr>
              <w:t>-Aspekte</w:t>
            </w:r>
          </w:p>
        </w:tc>
        <w:tc>
          <w:tcPr>
            <w:tcW w:w="2551" w:type="dxa"/>
            <w:vAlign w:val="center"/>
          </w:tcPr>
          <w:p w14:paraId="6C5BAAA4" w14:textId="7D1D8856" w:rsidR="002B78B4" w:rsidRPr="0031370D" w:rsidRDefault="002B78B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Team </w:t>
            </w:r>
            <w:proofErr w:type="spellStart"/>
            <w:r w:rsidRPr="0031370D">
              <w:rPr>
                <w:rFonts w:ascii="Liberation Serif" w:hAnsi="Liberation Serif" w:cs="Liberation Serif"/>
                <w:sz w:val="18"/>
              </w:rPr>
              <w:t>GE&amp;DiM</w:t>
            </w:r>
            <w:proofErr w:type="spellEnd"/>
            <w:r w:rsidRPr="0031370D">
              <w:rPr>
                <w:rFonts w:ascii="Liberation Serif" w:hAnsi="Liberation Serif" w:cs="Liberation Serif"/>
                <w:sz w:val="18"/>
              </w:rPr>
              <w:t>, StudQM</w:t>
            </w:r>
          </w:p>
        </w:tc>
        <w:tc>
          <w:tcPr>
            <w:tcW w:w="2977" w:type="dxa"/>
            <w:vAlign w:val="center"/>
          </w:tcPr>
          <w:p w14:paraId="13AE4081" w14:textId="2E52E311" w:rsidR="002B78B4" w:rsidRPr="0031370D" w:rsidRDefault="002B78B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Aktiver Einbezug in das Verfahren</w:t>
            </w:r>
          </w:p>
        </w:tc>
        <w:tc>
          <w:tcPr>
            <w:tcW w:w="2835" w:type="dxa"/>
            <w:vAlign w:val="center"/>
          </w:tcPr>
          <w:p w14:paraId="1EED5022" w14:textId="14773C38" w:rsidR="002B78B4" w:rsidRPr="0031370D" w:rsidRDefault="002B78B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zu entwickeln</w:t>
            </w:r>
          </w:p>
        </w:tc>
      </w:tr>
      <w:tr w:rsidR="000D75DE" w:rsidRPr="0031370D" w14:paraId="668E4EA2" w14:textId="77777777" w:rsidTr="00B25334">
        <w:trPr>
          <w:trHeight w:val="397"/>
        </w:trPr>
        <w:tc>
          <w:tcPr>
            <w:cnfStyle w:val="001000000000" w:firstRow="0" w:lastRow="0" w:firstColumn="1" w:lastColumn="0" w:oddVBand="0" w:evenVBand="0" w:oddHBand="0" w:evenHBand="0" w:firstRowFirstColumn="0" w:firstRowLastColumn="0" w:lastRowFirstColumn="0" w:lastRowLastColumn="0"/>
            <w:tcW w:w="2802" w:type="dxa"/>
            <w:vMerge/>
            <w:vAlign w:val="center"/>
          </w:tcPr>
          <w:p w14:paraId="7A16BC4E" w14:textId="77777777" w:rsidR="000D75DE" w:rsidRPr="0031370D" w:rsidRDefault="000D75DE" w:rsidP="0031370D">
            <w:pPr>
              <w:rPr>
                <w:rFonts w:ascii="Liberation Serif" w:hAnsi="Liberation Serif" w:cs="Liberation Serif"/>
                <w:sz w:val="20"/>
              </w:rPr>
            </w:pPr>
          </w:p>
        </w:tc>
        <w:tc>
          <w:tcPr>
            <w:tcW w:w="3147" w:type="dxa"/>
            <w:vAlign w:val="center"/>
          </w:tcPr>
          <w:p w14:paraId="5542FDD0"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Herausstellen von „Purpose“ der einzelnen SG in der Kommunikation, um Attraktivität für Frauen zu steigern</w:t>
            </w:r>
          </w:p>
        </w:tc>
        <w:tc>
          <w:tcPr>
            <w:tcW w:w="2551" w:type="dxa"/>
            <w:vAlign w:val="center"/>
          </w:tcPr>
          <w:p w14:paraId="060FE99C"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szCs w:val="18"/>
              </w:rPr>
              <w:t>Fachbereiche, SGL, Lehrende, Fachbereichs-Gleichstellung, zentrale Gleichstellung</w:t>
            </w:r>
            <w:r w:rsidR="002F3B88" w:rsidRPr="0031370D">
              <w:rPr>
                <w:rFonts w:ascii="Liberation Serif" w:hAnsi="Liberation Serif" w:cs="Liberation Serif"/>
                <w:sz w:val="18"/>
                <w:szCs w:val="18"/>
              </w:rPr>
              <w:t>, HM&amp;K</w:t>
            </w:r>
          </w:p>
        </w:tc>
        <w:tc>
          <w:tcPr>
            <w:tcW w:w="2977" w:type="dxa"/>
            <w:vAlign w:val="center"/>
          </w:tcPr>
          <w:p w14:paraId="2B81BF5E"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szCs w:val="18"/>
              </w:rPr>
              <w:t xml:space="preserve">Steigerung des Frauenanteils unter den </w:t>
            </w:r>
            <w:proofErr w:type="spellStart"/>
            <w:proofErr w:type="gramStart"/>
            <w:r w:rsidRPr="0031370D">
              <w:rPr>
                <w:rFonts w:ascii="Liberation Serif" w:hAnsi="Liberation Serif" w:cs="Liberation Serif"/>
                <w:sz w:val="18"/>
                <w:szCs w:val="18"/>
              </w:rPr>
              <w:t>Studienanfänger:innen</w:t>
            </w:r>
            <w:proofErr w:type="spellEnd"/>
            <w:proofErr w:type="gramEnd"/>
          </w:p>
        </w:tc>
        <w:tc>
          <w:tcPr>
            <w:tcW w:w="2835" w:type="dxa"/>
            <w:vAlign w:val="center"/>
          </w:tcPr>
          <w:p w14:paraId="2B974DBE"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zu entwickeln</w:t>
            </w:r>
          </w:p>
        </w:tc>
      </w:tr>
      <w:tr w:rsidR="000D75DE" w:rsidRPr="0031370D" w14:paraId="23C566F3" w14:textId="77777777" w:rsidTr="00B25334">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7C6B8A2B" w14:textId="77777777" w:rsidR="000D75DE" w:rsidRPr="0031370D" w:rsidRDefault="000D75DE" w:rsidP="0031370D">
            <w:pPr>
              <w:rPr>
                <w:rFonts w:ascii="Liberation Serif" w:hAnsi="Liberation Serif" w:cs="Liberation Serif"/>
                <w:sz w:val="20"/>
              </w:rPr>
            </w:pPr>
            <w:r w:rsidRPr="0031370D">
              <w:rPr>
                <w:rFonts w:ascii="Liberation Serif" w:hAnsi="Liberation Serif" w:cs="Liberation Serif"/>
                <w:sz w:val="20"/>
              </w:rPr>
              <w:t>Steigerung der Attraktivität von vornehmlich männlich dominierten Studiengängen (Frauenanteil &lt; 10%) für Studentinnen</w:t>
            </w:r>
          </w:p>
        </w:tc>
        <w:tc>
          <w:tcPr>
            <w:tcW w:w="3147" w:type="dxa"/>
            <w:vAlign w:val="center"/>
          </w:tcPr>
          <w:p w14:paraId="44A09459" w14:textId="77777777" w:rsidR="000D75DE" w:rsidRPr="0031370D" w:rsidRDefault="000D75D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Etablierung und Bewerbung von rein weiblichen Übungen &amp; Tutorien um geschütztere Lernatmosphären zu schaffen</w:t>
            </w:r>
          </w:p>
        </w:tc>
        <w:tc>
          <w:tcPr>
            <w:tcW w:w="2551" w:type="dxa"/>
            <w:vAlign w:val="center"/>
          </w:tcPr>
          <w:p w14:paraId="5F67F691" w14:textId="77777777" w:rsidR="000D75DE" w:rsidRPr="0031370D" w:rsidRDefault="00C4725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Fachbereiche, Lernzentrum Upgrade, VP I</w:t>
            </w:r>
          </w:p>
        </w:tc>
        <w:tc>
          <w:tcPr>
            <w:tcW w:w="2977" w:type="dxa"/>
            <w:vAlign w:val="center"/>
          </w:tcPr>
          <w:p w14:paraId="326B0985" w14:textId="77777777" w:rsidR="000D75DE" w:rsidRPr="0031370D" w:rsidRDefault="000D75D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Annahme des Angebots</w:t>
            </w:r>
          </w:p>
        </w:tc>
        <w:tc>
          <w:tcPr>
            <w:tcW w:w="2835" w:type="dxa"/>
            <w:vAlign w:val="center"/>
          </w:tcPr>
          <w:p w14:paraId="4F58FBEC" w14:textId="77777777" w:rsidR="000D75DE" w:rsidRPr="0031370D" w:rsidRDefault="00C4725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zu entwickeln</w:t>
            </w:r>
          </w:p>
        </w:tc>
      </w:tr>
      <w:tr w:rsidR="000D75DE" w:rsidRPr="0031370D" w14:paraId="63383D5F" w14:textId="77777777" w:rsidTr="00B25334">
        <w:trPr>
          <w:trHeight w:val="735"/>
        </w:trPr>
        <w:tc>
          <w:tcPr>
            <w:cnfStyle w:val="001000000000" w:firstRow="0" w:lastRow="0" w:firstColumn="1" w:lastColumn="0" w:oddVBand="0" w:evenVBand="0" w:oddHBand="0" w:evenHBand="0" w:firstRowFirstColumn="0" w:firstRowLastColumn="0" w:lastRowFirstColumn="0" w:lastRowLastColumn="0"/>
            <w:tcW w:w="2802" w:type="dxa"/>
            <w:vMerge w:val="restart"/>
            <w:vAlign w:val="center"/>
          </w:tcPr>
          <w:p w14:paraId="670B466D" w14:textId="77777777" w:rsidR="000D75DE" w:rsidRPr="0031370D" w:rsidRDefault="000D75DE" w:rsidP="0031370D">
            <w:pPr>
              <w:rPr>
                <w:rFonts w:ascii="Liberation Serif" w:hAnsi="Liberation Serif" w:cs="Liberation Serif"/>
                <w:sz w:val="20"/>
              </w:rPr>
            </w:pPr>
            <w:r w:rsidRPr="0031370D">
              <w:rPr>
                <w:rFonts w:ascii="Liberation Serif" w:hAnsi="Liberation Serif" w:cs="Liberation Serif"/>
                <w:sz w:val="20"/>
              </w:rPr>
              <w:t>Genderneutrale Kommunikation von Studienangeboten</w:t>
            </w:r>
          </w:p>
        </w:tc>
        <w:tc>
          <w:tcPr>
            <w:tcW w:w="3147" w:type="dxa"/>
            <w:vAlign w:val="center"/>
          </w:tcPr>
          <w:p w14:paraId="3699AEBF"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Schulung der MA </w:t>
            </w:r>
            <w:r w:rsidR="00C47254" w:rsidRPr="0031370D">
              <w:rPr>
                <w:rFonts w:ascii="Liberation Serif" w:hAnsi="Liberation Serif" w:cs="Liberation Serif"/>
                <w:sz w:val="18"/>
                <w:szCs w:val="18"/>
              </w:rPr>
              <w:t>in HM&amp;K und der Kommunikationsverantwortlichen in den FB</w:t>
            </w:r>
            <w:r w:rsidRPr="0031370D">
              <w:rPr>
                <w:rFonts w:ascii="Liberation Serif" w:hAnsi="Liberation Serif" w:cs="Liberation Serif"/>
                <w:sz w:val="18"/>
                <w:szCs w:val="18"/>
              </w:rPr>
              <w:t xml:space="preserve"> für genderneutrale Kommunikation</w:t>
            </w:r>
          </w:p>
        </w:tc>
        <w:tc>
          <w:tcPr>
            <w:tcW w:w="2551" w:type="dxa"/>
            <w:vAlign w:val="center"/>
          </w:tcPr>
          <w:p w14:paraId="40D1A57C"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Zentrale Gleichstellung</w:t>
            </w:r>
          </w:p>
        </w:tc>
        <w:tc>
          <w:tcPr>
            <w:tcW w:w="2977" w:type="dxa"/>
            <w:vAlign w:val="center"/>
          </w:tcPr>
          <w:p w14:paraId="45C6668E"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Evaluation der HS-Kommunikation(</w:t>
            </w:r>
            <w:proofErr w:type="spellStart"/>
            <w:r w:rsidRPr="0031370D">
              <w:rPr>
                <w:rFonts w:ascii="Liberation Serif" w:hAnsi="Liberation Serif" w:cs="Liberation Serif"/>
                <w:sz w:val="18"/>
                <w:szCs w:val="18"/>
              </w:rPr>
              <w:t>smittel</w:t>
            </w:r>
            <w:proofErr w:type="spellEnd"/>
            <w:r w:rsidRPr="0031370D">
              <w:rPr>
                <w:rFonts w:ascii="Liberation Serif" w:hAnsi="Liberation Serif" w:cs="Liberation Serif"/>
                <w:sz w:val="18"/>
                <w:szCs w:val="18"/>
              </w:rPr>
              <w:t>)</w:t>
            </w:r>
          </w:p>
        </w:tc>
        <w:tc>
          <w:tcPr>
            <w:tcW w:w="2835" w:type="dxa"/>
            <w:vAlign w:val="center"/>
          </w:tcPr>
          <w:p w14:paraId="67592DA0" w14:textId="77777777" w:rsidR="000D75DE" w:rsidRPr="0031370D" w:rsidRDefault="00C4725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w:t>
            </w:r>
            <w:r w:rsidR="000D75DE" w:rsidRPr="0031370D">
              <w:rPr>
                <w:rFonts w:ascii="Liberation Serif" w:hAnsi="Liberation Serif" w:cs="Liberation Serif"/>
                <w:sz w:val="18"/>
                <w:szCs w:val="18"/>
              </w:rPr>
              <w:t xml:space="preserve">u </w:t>
            </w:r>
            <w:r w:rsidRPr="0031370D">
              <w:rPr>
                <w:rFonts w:ascii="Liberation Serif" w:hAnsi="Liberation Serif" w:cs="Liberation Serif"/>
                <w:sz w:val="18"/>
                <w:szCs w:val="18"/>
              </w:rPr>
              <w:t>entwickeln</w:t>
            </w:r>
          </w:p>
        </w:tc>
      </w:tr>
      <w:tr w:rsidR="000D75DE" w:rsidRPr="0031370D" w14:paraId="6A31E815" w14:textId="77777777" w:rsidTr="00B25334">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802" w:type="dxa"/>
            <w:vMerge/>
            <w:vAlign w:val="center"/>
          </w:tcPr>
          <w:p w14:paraId="7F975514" w14:textId="77777777" w:rsidR="000D75DE" w:rsidRPr="0031370D" w:rsidRDefault="000D75DE" w:rsidP="0031370D">
            <w:pPr>
              <w:rPr>
                <w:rFonts w:ascii="Liberation Serif" w:hAnsi="Liberation Serif" w:cs="Liberation Serif"/>
                <w:sz w:val="20"/>
              </w:rPr>
            </w:pPr>
          </w:p>
        </w:tc>
        <w:tc>
          <w:tcPr>
            <w:tcW w:w="3147" w:type="dxa"/>
            <w:vAlign w:val="center"/>
          </w:tcPr>
          <w:p w14:paraId="6BA7CBDC" w14:textId="77777777" w:rsidR="000D75DE" w:rsidRPr="0031370D" w:rsidRDefault="00C21A5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Einbezug der GB in die Erstellung von </w:t>
            </w:r>
            <w:r w:rsidR="000D75DE" w:rsidRPr="0031370D">
              <w:rPr>
                <w:rFonts w:ascii="Liberation Serif" w:hAnsi="Liberation Serif" w:cs="Liberation Serif"/>
                <w:sz w:val="18"/>
                <w:szCs w:val="18"/>
              </w:rPr>
              <w:t>Kommunikationsmittel m Hinblick auf Genderneutralität</w:t>
            </w:r>
          </w:p>
        </w:tc>
        <w:tc>
          <w:tcPr>
            <w:tcW w:w="2551" w:type="dxa"/>
            <w:vAlign w:val="center"/>
          </w:tcPr>
          <w:p w14:paraId="1F44B0D5" w14:textId="77777777" w:rsidR="000D75DE" w:rsidRPr="0031370D" w:rsidRDefault="000D75D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Zentrale Gleichstellung, </w:t>
            </w:r>
            <w:r w:rsidR="00C47254" w:rsidRPr="0031370D">
              <w:rPr>
                <w:rFonts w:ascii="Liberation Serif" w:hAnsi="Liberation Serif" w:cs="Liberation Serif"/>
                <w:sz w:val="18"/>
                <w:szCs w:val="18"/>
              </w:rPr>
              <w:t>HM&amp;K</w:t>
            </w:r>
          </w:p>
        </w:tc>
        <w:tc>
          <w:tcPr>
            <w:tcW w:w="2977" w:type="dxa"/>
            <w:vAlign w:val="center"/>
          </w:tcPr>
          <w:p w14:paraId="2940A33D" w14:textId="77777777" w:rsidR="000D75DE" w:rsidRPr="0031370D" w:rsidRDefault="00C4725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Evaluation der HS-Kommunikation(</w:t>
            </w:r>
            <w:proofErr w:type="spellStart"/>
            <w:r w:rsidRPr="0031370D">
              <w:rPr>
                <w:rFonts w:ascii="Liberation Serif" w:hAnsi="Liberation Serif" w:cs="Liberation Serif"/>
                <w:sz w:val="18"/>
                <w:szCs w:val="18"/>
              </w:rPr>
              <w:t>smittel</w:t>
            </w:r>
            <w:proofErr w:type="spellEnd"/>
            <w:r w:rsidRPr="0031370D">
              <w:rPr>
                <w:rFonts w:ascii="Liberation Serif" w:hAnsi="Liberation Serif" w:cs="Liberation Serif"/>
                <w:sz w:val="18"/>
                <w:szCs w:val="18"/>
              </w:rPr>
              <w:t>)</w:t>
            </w:r>
          </w:p>
        </w:tc>
        <w:tc>
          <w:tcPr>
            <w:tcW w:w="2835" w:type="dxa"/>
            <w:vAlign w:val="center"/>
          </w:tcPr>
          <w:p w14:paraId="2FC3160E" w14:textId="77777777" w:rsidR="000D75DE" w:rsidRPr="0031370D" w:rsidRDefault="00C4725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0D75DE" w:rsidRPr="0031370D" w14:paraId="6A048D29" w14:textId="77777777" w:rsidTr="00B25334">
        <w:trPr>
          <w:trHeight w:val="882"/>
        </w:trPr>
        <w:tc>
          <w:tcPr>
            <w:cnfStyle w:val="001000000000" w:firstRow="0" w:lastRow="0" w:firstColumn="1" w:lastColumn="0" w:oddVBand="0" w:evenVBand="0" w:oddHBand="0" w:evenHBand="0" w:firstRowFirstColumn="0" w:firstRowLastColumn="0" w:lastRowFirstColumn="0" w:lastRowLastColumn="0"/>
            <w:tcW w:w="2802" w:type="dxa"/>
            <w:vMerge/>
          </w:tcPr>
          <w:p w14:paraId="17A15508" w14:textId="77777777" w:rsidR="000D75DE" w:rsidRPr="0031370D" w:rsidRDefault="000D75DE" w:rsidP="0031370D">
            <w:pPr>
              <w:rPr>
                <w:rFonts w:ascii="Liberation Serif" w:hAnsi="Liberation Serif" w:cs="Liberation Serif"/>
                <w:sz w:val="20"/>
              </w:rPr>
            </w:pPr>
          </w:p>
        </w:tc>
        <w:tc>
          <w:tcPr>
            <w:tcW w:w="3147" w:type="dxa"/>
            <w:vAlign w:val="center"/>
          </w:tcPr>
          <w:p w14:paraId="2347E0DC"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rPr>
              <w:t>Auf Frauen fokussierte Bildsprache und Wording in der Außenkommunikation</w:t>
            </w:r>
          </w:p>
        </w:tc>
        <w:tc>
          <w:tcPr>
            <w:tcW w:w="2551" w:type="dxa"/>
            <w:vAlign w:val="center"/>
          </w:tcPr>
          <w:p w14:paraId="178A204E"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rPr>
              <w:t>HM&amp;K, Präsidium, zentrale Gleichstellung</w:t>
            </w:r>
          </w:p>
        </w:tc>
        <w:tc>
          <w:tcPr>
            <w:tcW w:w="2977" w:type="dxa"/>
            <w:vAlign w:val="center"/>
          </w:tcPr>
          <w:p w14:paraId="290615A5"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rPr>
              <w:t>Evaluation aller neuen Kommunikationsmaßnahmen</w:t>
            </w:r>
          </w:p>
        </w:tc>
        <w:tc>
          <w:tcPr>
            <w:tcW w:w="2835" w:type="dxa"/>
            <w:vAlign w:val="center"/>
          </w:tcPr>
          <w:p w14:paraId="69793574"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rPr>
              <w:t>zu entwickeln</w:t>
            </w:r>
          </w:p>
        </w:tc>
      </w:tr>
      <w:tr w:rsidR="000D75DE" w:rsidRPr="0031370D" w14:paraId="77BB2DFD" w14:textId="77777777" w:rsidTr="00B25334">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BA85EEC" w14:textId="77777777" w:rsidR="000D75DE" w:rsidRPr="0031370D" w:rsidRDefault="000D75DE" w:rsidP="0031370D">
            <w:pPr>
              <w:rPr>
                <w:rFonts w:ascii="Liberation Serif" w:hAnsi="Liberation Serif" w:cs="Liberation Serif"/>
                <w:sz w:val="20"/>
              </w:rPr>
            </w:pPr>
            <w:r w:rsidRPr="0031370D">
              <w:rPr>
                <w:rFonts w:ascii="Liberation Serif" w:hAnsi="Liberation Serif" w:cs="Liberation Serif"/>
                <w:sz w:val="20"/>
              </w:rPr>
              <w:t>Schaffung neuer Lehr-/Lernformate</w:t>
            </w:r>
            <w:r w:rsidR="002D6D71" w:rsidRPr="0031370D">
              <w:rPr>
                <w:rFonts w:ascii="Liberation Serif" w:hAnsi="Liberation Serif" w:cs="Liberation Serif"/>
                <w:sz w:val="20"/>
              </w:rPr>
              <w:t>,</w:t>
            </w:r>
            <w:r w:rsidRPr="0031370D">
              <w:rPr>
                <w:rFonts w:ascii="Liberation Serif" w:hAnsi="Liberation Serif" w:cs="Liberation Serif"/>
                <w:sz w:val="20"/>
              </w:rPr>
              <w:t xml:space="preserve"> die den Einstieg in klassische MINT-Fächer vereinfachen</w:t>
            </w:r>
          </w:p>
        </w:tc>
        <w:tc>
          <w:tcPr>
            <w:tcW w:w="3147" w:type="dxa"/>
            <w:vAlign w:val="center"/>
          </w:tcPr>
          <w:p w14:paraId="154E5556" w14:textId="77777777" w:rsidR="000D75DE" w:rsidRPr="0031370D" w:rsidRDefault="000D75D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Konzeption und Entwicklung eines Studienganges der mit konventionellen Lehrmethoden bricht und innovative Lehrformate fokussiert</w:t>
            </w:r>
            <w:r w:rsidR="002D6D71" w:rsidRPr="0031370D">
              <w:rPr>
                <w:rFonts w:ascii="Liberation Serif" w:hAnsi="Liberation Serif" w:cs="Liberation Serif"/>
                <w:sz w:val="18"/>
                <w:szCs w:val="18"/>
              </w:rPr>
              <w:t xml:space="preserve"> („ganz anderer SG“)</w:t>
            </w:r>
          </w:p>
        </w:tc>
        <w:tc>
          <w:tcPr>
            <w:tcW w:w="2551" w:type="dxa"/>
            <w:vAlign w:val="center"/>
          </w:tcPr>
          <w:p w14:paraId="792C704C" w14:textId="5E16D44E" w:rsidR="000D75DE" w:rsidRPr="0031370D" w:rsidRDefault="000D75D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Präsidentin, </w:t>
            </w:r>
            <w:r w:rsidR="002D6D71" w:rsidRPr="0031370D">
              <w:rPr>
                <w:rFonts w:ascii="Liberation Serif" w:hAnsi="Liberation Serif" w:cs="Liberation Serif"/>
                <w:sz w:val="18"/>
                <w:szCs w:val="18"/>
              </w:rPr>
              <w:t xml:space="preserve">HD, </w:t>
            </w:r>
            <w:r w:rsidRPr="0031370D">
              <w:rPr>
                <w:rFonts w:ascii="Liberation Serif" w:hAnsi="Liberation Serif" w:cs="Liberation Serif"/>
                <w:sz w:val="18"/>
                <w:szCs w:val="18"/>
              </w:rPr>
              <w:t>Projektteam</w:t>
            </w:r>
          </w:p>
        </w:tc>
        <w:tc>
          <w:tcPr>
            <w:tcW w:w="2977" w:type="dxa"/>
            <w:vAlign w:val="center"/>
          </w:tcPr>
          <w:p w14:paraId="38DD0C52" w14:textId="77777777" w:rsidR="000D75DE" w:rsidRPr="0031370D" w:rsidRDefault="002D6D7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Freigegebenes</w:t>
            </w:r>
            <w:r w:rsidR="000D75DE" w:rsidRPr="0031370D">
              <w:rPr>
                <w:rFonts w:ascii="Liberation Serif" w:hAnsi="Liberation Serif" w:cs="Liberation Serif"/>
                <w:sz w:val="18"/>
                <w:szCs w:val="18"/>
              </w:rPr>
              <w:t xml:space="preserve"> SG-Konzept</w:t>
            </w:r>
            <w:r w:rsidRPr="0031370D">
              <w:rPr>
                <w:rFonts w:ascii="Liberation Serif" w:hAnsi="Liberation Serif" w:cs="Liberation Serif"/>
                <w:sz w:val="18"/>
                <w:szCs w:val="18"/>
              </w:rPr>
              <w:t xml:space="preserve"> und Testphase</w:t>
            </w:r>
          </w:p>
        </w:tc>
        <w:tc>
          <w:tcPr>
            <w:tcW w:w="2835" w:type="dxa"/>
            <w:vAlign w:val="center"/>
          </w:tcPr>
          <w:p w14:paraId="132E713F" w14:textId="77777777" w:rsidR="000D75DE" w:rsidRPr="0031370D" w:rsidRDefault="002D6D7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Umsetzung</w:t>
            </w:r>
          </w:p>
        </w:tc>
      </w:tr>
      <w:tr w:rsidR="000D75DE" w:rsidRPr="0031370D" w14:paraId="1A827AC0" w14:textId="77777777" w:rsidTr="00B25334">
        <w:trPr>
          <w:trHeight w:val="981"/>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62E03446" w14:textId="77777777" w:rsidR="000D75DE" w:rsidRPr="0031370D" w:rsidRDefault="000D75DE" w:rsidP="0031370D">
            <w:pPr>
              <w:rPr>
                <w:rFonts w:ascii="Liberation Serif" w:hAnsi="Liberation Serif" w:cs="Liberation Serif"/>
                <w:sz w:val="20"/>
              </w:rPr>
            </w:pPr>
            <w:r w:rsidRPr="0031370D">
              <w:rPr>
                <w:rFonts w:ascii="Liberation Serif" w:hAnsi="Liberation Serif" w:cs="Liberation Serif"/>
                <w:sz w:val="20"/>
              </w:rPr>
              <w:t xml:space="preserve">Steigerung der Präsenz weiblicher </w:t>
            </w:r>
            <w:proofErr w:type="spellStart"/>
            <w:r w:rsidRPr="0031370D">
              <w:rPr>
                <w:rFonts w:ascii="Liberation Serif" w:hAnsi="Liberation Serif" w:cs="Liberation Serif"/>
                <w:sz w:val="20"/>
              </w:rPr>
              <w:t>Role</w:t>
            </w:r>
            <w:proofErr w:type="spellEnd"/>
            <w:r w:rsidRPr="0031370D">
              <w:rPr>
                <w:rFonts w:ascii="Liberation Serif" w:hAnsi="Liberation Serif" w:cs="Liberation Serif"/>
                <w:sz w:val="20"/>
              </w:rPr>
              <w:t xml:space="preserve">-Models in den Studiengängen </w:t>
            </w:r>
          </w:p>
        </w:tc>
        <w:tc>
          <w:tcPr>
            <w:tcW w:w="3147" w:type="dxa"/>
            <w:vAlign w:val="center"/>
          </w:tcPr>
          <w:p w14:paraId="4E425AE3"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Freiwillige Selbstverpflichtung für Lehrende: Mindestens 50% weibliche </w:t>
            </w:r>
            <w:proofErr w:type="spellStart"/>
            <w:r w:rsidRPr="0031370D">
              <w:rPr>
                <w:rFonts w:ascii="Liberation Serif" w:hAnsi="Liberation Serif" w:cs="Liberation Serif"/>
                <w:sz w:val="18"/>
                <w:szCs w:val="18"/>
              </w:rPr>
              <w:t>Role</w:t>
            </w:r>
            <w:proofErr w:type="spellEnd"/>
            <w:r w:rsidRPr="0031370D">
              <w:rPr>
                <w:rFonts w:ascii="Liberation Serif" w:hAnsi="Liberation Serif" w:cs="Liberation Serif"/>
                <w:sz w:val="18"/>
                <w:szCs w:val="18"/>
              </w:rPr>
              <w:t xml:space="preserve"> Models in ihren Modulen zu Wort kommen zu lassen</w:t>
            </w:r>
            <w:r w:rsidR="002D6D71" w:rsidRPr="0031370D">
              <w:rPr>
                <w:rFonts w:ascii="Liberation Serif" w:hAnsi="Liberation Serif" w:cs="Liberation Serif"/>
                <w:sz w:val="18"/>
                <w:szCs w:val="18"/>
              </w:rPr>
              <w:t>/ zu zeigen</w:t>
            </w:r>
          </w:p>
        </w:tc>
        <w:tc>
          <w:tcPr>
            <w:tcW w:w="2551" w:type="dxa"/>
            <w:vAlign w:val="center"/>
          </w:tcPr>
          <w:p w14:paraId="62A5A129" w14:textId="77777777" w:rsidR="000D75DE" w:rsidRPr="0031370D" w:rsidRDefault="000D75D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Lehrende, zentrale Gleichstellung</w:t>
            </w:r>
          </w:p>
        </w:tc>
        <w:tc>
          <w:tcPr>
            <w:tcW w:w="2977" w:type="dxa"/>
            <w:vAlign w:val="center"/>
          </w:tcPr>
          <w:p w14:paraId="072494EA" w14:textId="2283A5C2" w:rsidR="000D75DE" w:rsidRPr="0031370D" w:rsidRDefault="002D6D7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Nach einem Jahr:</w:t>
            </w:r>
            <w:r w:rsidR="0055310F" w:rsidRPr="0031370D">
              <w:rPr>
                <w:rFonts w:ascii="Liberation Serif" w:hAnsi="Liberation Serif" w:cs="Liberation Serif"/>
                <w:sz w:val="18"/>
                <w:szCs w:val="18"/>
              </w:rPr>
              <w:t xml:space="preserve"> </w:t>
            </w:r>
            <w:r w:rsidRPr="0031370D">
              <w:rPr>
                <w:rFonts w:ascii="Liberation Serif" w:hAnsi="Liberation Serif" w:cs="Liberation Serif"/>
                <w:sz w:val="18"/>
                <w:szCs w:val="18"/>
              </w:rPr>
              <w:t xml:space="preserve">von </w:t>
            </w:r>
            <w:r w:rsidR="000D75DE" w:rsidRPr="0031370D">
              <w:rPr>
                <w:rFonts w:ascii="Liberation Serif" w:hAnsi="Liberation Serif" w:cs="Liberation Serif"/>
                <w:sz w:val="18"/>
                <w:szCs w:val="18"/>
              </w:rPr>
              <w:t xml:space="preserve">mind. </w:t>
            </w:r>
            <w:r w:rsidRPr="0031370D">
              <w:rPr>
                <w:rFonts w:ascii="Liberation Serif" w:hAnsi="Liberation Serif" w:cs="Liberation Serif"/>
                <w:sz w:val="18"/>
                <w:szCs w:val="18"/>
              </w:rPr>
              <w:t xml:space="preserve">20% der </w:t>
            </w:r>
            <w:r w:rsidR="000D75DE" w:rsidRPr="0031370D">
              <w:rPr>
                <w:rFonts w:ascii="Liberation Serif" w:hAnsi="Liberation Serif" w:cs="Liberation Serif"/>
                <w:sz w:val="18"/>
                <w:szCs w:val="18"/>
              </w:rPr>
              <w:t>Lehrenden unterschriebene Selbstverpflichtung</w:t>
            </w:r>
          </w:p>
        </w:tc>
        <w:tc>
          <w:tcPr>
            <w:tcW w:w="2835" w:type="dxa"/>
            <w:vAlign w:val="center"/>
          </w:tcPr>
          <w:p w14:paraId="21718184" w14:textId="77777777" w:rsidR="000D75DE" w:rsidRPr="0031370D" w:rsidRDefault="002D6D7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0D75DE" w:rsidRPr="0031370D" w14:paraId="76ACD1BA" w14:textId="77777777" w:rsidTr="00B25334">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1AABCA67" w14:textId="77777777" w:rsidR="000D75DE" w:rsidRPr="0031370D" w:rsidRDefault="000D75DE" w:rsidP="0031370D">
            <w:pPr>
              <w:rPr>
                <w:rFonts w:ascii="Liberation Serif" w:hAnsi="Liberation Serif" w:cs="Liberation Serif"/>
                <w:sz w:val="20"/>
              </w:rPr>
            </w:pPr>
            <w:r w:rsidRPr="0031370D">
              <w:rPr>
                <w:rFonts w:ascii="Liberation Serif" w:hAnsi="Liberation Serif" w:cs="Liberation Serif"/>
                <w:sz w:val="20"/>
              </w:rPr>
              <w:t>Zielgruppe besser verstehen</w:t>
            </w:r>
            <w:r w:rsidR="002F3B88" w:rsidRPr="0031370D">
              <w:rPr>
                <w:rFonts w:ascii="Liberation Serif" w:hAnsi="Liberation Serif" w:cs="Liberation Serif"/>
                <w:sz w:val="20"/>
              </w:rPr>
              <w:t>,</w:t>
            </w:r>
            <w:r w:rsidRPr="0031370D">
              <w:rPr>
                <w:rFonts w:ascii="Liberation Serif" w:hAnsi="Liberation Serif" w:cs="Liberation Serif"/>
                <w:sz w:val="20"/>
              </w:rPr>
              <w:t xml:space="preserve"> um Angebote darauf ausrichten zu können</w:t>
            </w:r>
          </w:p>
        </w:tc>
        <w:tc>
          <w:tcPr>
            <w:tcW w:w="3147" w:type="dxa"/>
            <w:vAlign w:val="center"/>
          </w:tcPr>
          <w:p w14:paraId="4B80A32A" w14:textId="77777777" w:rsidR="000D75DE" w:rsidRPr="0031370D" w:rsidRDefault="000D75D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Studieneingangsbefragung eine Frage zur Motivation für die HRW aufnehmen („Warum haben Sie sich für die HRW entschieden?“)</w:t>
            </w:r>
          </w:p>
        </w:tc>
        <w:tc>
          <w:tcPr>
            <w:tcW w:w="2551" w:type="dxa"/>
            <w:vAlign w:val="center"/>
          </w:tcPr>
          <w:p w14:paraId="2100629E" w14:textId="77777777" w:rsidR="000D75DE" w:rsidRPr="0031370D" w:rsidRDefault="000D75D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StudQM, zentrale Gleichstellung</w:t>
            </w:r>
          </w:p>
        </w:tc>
        <w:tc>
          <w:tcPr>
            <w:tcW w:w="2977" w:type="dxa"/>
            <w:vAlign w:val="center"/>
          </w:tcPr>
          <w:p w14:paraId="26D41181" w14:textId="77777777" w:rsidR="000D75DE" w:rsidRPr="0031370D" w:rsidRDefault="000D75D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Auswertung der Antworten und ggf. Anpassungen </w:t>
            </w:r>
          </w:p>
        </w:tc>
        <w:tc>
          <w:tcPr>
            <w:tcW w:w="2835" w:type="dxa"/>
            <w:vAlign w:val="center"/>
          </w:tcPr>
          <w:p w14:paraId="30B04DFE" w14:textId="77777777" w:rsidR="000D75DE" w:rsidRPr="0031370D" w:rsidRDefault="002D6D7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2B78B4" w:rsidRPr="0031370D" w14:paraId="23650E39" w14:textId="77777777" w:rsidTr="00B25334">
        <w:trPr>
          <w:trHeight w:val="981"/>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DBFDDF8" w14:textId="3C88913F" w:rsidR="002B78B4" w:rsidRPr="0031370D" w:rsidRDefault="002B78B4" w:rsidP="0031370D">
            <w:pPr>
              <w:rPr>
                <w:rFonts w:ascii="Liberation Serif" w:hAnsi="Liberation Serif" w:cs="Liberation Serif"/>
                <w:sz w:val="20"/>
              </w:rPr>
            </w:pPr>
            <w:r w:rsidRPr="0031370D">
              <w:rPr>
                <w:rFonts w:ascii="Liberation Serif" w:hAnsi="Liberation Serif" w:cs="Liberation Serif"/>
                <w:sz w:val="20"/>
              </w:rPr>
              <w:t>Schaffung potentialfördernder und diskriminierungsfreier soziale Räume für das Studium von Studentinnen an einer MINT-Hochschule</w:t>
            </w:r>
          </w:p>
        </w:tc>
        <w:tc>
          <w:tcPr>
            <w:tcW w:w="3147" w:type="dxa"/>
            <w:vAlign w:val="center"/>
          </w:tcPr>
          <w:p w14:paraId="54B3606A" w14:textId="139B425E" w:rsidR="002B78B4" w:rsidRPr="0031370D" w:rsidRDefault="002B78B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Awareness-Programm (AWARENESS@HRW) für Studentinnen mit familiärer Zuwanderungsgeschichte</w:t>
            </w:r>
            <w:r w:rsidR="0055310F" w:rsidRPr="0031370D">
              <w:rPr>
                <w:rFonts w:ascii="Liberation Serif" w:hAnsi="Liberation Serif" w:cs="Liberation Serif"/>
                <w:sz w:val="18"/>
                <w:szCs w:val="18"/>
              </w:rPr>
              <w:t xml:space="preserve"> </w:t>
            </w:r>
            <w:r w:rsidRPr="0031370D">
              <w:rPr>
                <w:rFonts w:ascii="Liberation Serif" w:hAnsi="Liberation Serif" w:cs="Liberation Serif"/>
                <w:sz w:val="18"/>
                <w:szCs w:val="18"/>
              </w:rPr>
              <w:t>(vormals finanziert durch Bundesprogramm PPIII)</w:t>
            </w:r>
          </w:p>
        </w:tc>
        <w:tc>
          <w:tcPr>
            <w:tcW w:w="2551" w:type="dxa"/>
            <w:vAlign w:val="center"/>
          </w:tcPr>
          <w:p w14:paraId="00869CE0" w14:textId="3BDDBB08" w:rsidR="002B78B4" w:rsidRPr="0031370D" w:rsidRDefault="002B78B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Team </w:t>
            </w:r>
            <w:proofErr w:type="spellStart"/>
            <w:r w:rsidRPr="0031370D">
              <w:rPr>
                <w:rFonts w:ascii="Liberation Serif" w:hAnsi="Liberation Serif" w:cs="Liberation Serif"/>
                <w:sz w:val="18"/>
                <w:szCs w:val="18"/>
              </w:rPr>
              <w:t>GE&amp;DiM</w:t>
            </w:r>
            <w:proofErr w:type="spellEnd"/>
          </w:p>
        </w:tc>
        <w:tc>
          <w:tcPr>
            <w:tcW w:w="2977" w:type="dxa"/>
            <w:vAlign w:val="center"/>
          </w:tcPr>
          <w:p w14:paraId="473CF319" w14:textId="34233644" w:rsidR="002B78B4" w:rsidRPr="0031370D" w:rsidRDefault="002B78B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Teilnahme Studentinnen</w:t>
            </w:r>
          </w:p>
        </w:tc>
        <w:tc>
          <w:tcPr>
            <w:tcW w:w="2835" w:type="dxa"/>
            <w:vAlign w:val="center"/>
          </w:tcPr>
          <w:p w14:paraId="0846E8FE" w14:textId="01DFA0BE" w:rsidR="002B78B4" w:rsidRPr="0031370D" w:rsidRDefault="002B78B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Umsetzung</w:t>
            </w:r>
          </w:p>
        </w:tc>
      </w:tr>
      <w:tr w:rsidR="001F17DD" w:rsidRPr="0031370D" w14:paraId="4B8B880F" w14:textId="77777777" w:rsidTr="00B25334">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802" w:type="dxa"/>
          </w:tcPr>
          <w:p w14:paraId="28959669" w14:textId="510EBA6D" w:rsidR="001F17DD" w:rsidRPr="0031370D" w:rsidRDefault="001F17DD" w:rsidP="0031370D">
            <w:pPr>
              <w:rPr>
                <w:rFonts w:ascii="Liberation Serif" w:hAnsi="Liberation Serif" w:cs="Liberation Serif"/>
                <w:sz w:val="20"/>
              </w:rPr>
            </w:pPr>
            <w:r w:rsidRPr="0031370D">
              <w:rPr>
                <w:rFonts w:ascii="Liberation Serif" w:hAnsi="Liberation Serif" w:cs="Liberation Serif"/>
                <w:sz w:val="20"/>
              </w:rPr>
              <w:t>Sensibilisierung für bestehende Ungerechtigkeiten und die Wahrnehmung der eigenen Privilegien</w:t>
            </w:r>
          </w:p>
        </w:tc>
        <w:tc>
          <w:tcPr>
            <w:tcW w:w="3147" w:type="dxa"/>
            <w:vAlign w:val="center"/>
          </w:tcPr>
          <w:p w14:paraId="0DB7F7E4" w14:textId="7D0880B5" w:rsidR="001F17DD" w:rsidRPr="0031370D" w:rsidRDefault="001F17D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Konzeption eines Moduls/ einer Lehreinheit mit experimentellen Ansätzen und niedrigschwelligen Beteiligungsmöglichkeiten</w:t>
            </w:r>
          </w:p>
        </w:tc>
        <w:tc>
          <w:tcPr>
            <w:tcW w:w="2551" w:type="dxa"/>
            <w:vAlign w:val="center"/>
          </w:tcPr>
          <w:p w14:paraId="65AD8CB7" w14:textId="0C1E83DD" w:rsidR="001F17DD" w:rsidRPr="0031370D" w:rsidRDefault="001F17D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Zentrale Gleichstellung, </w:t>
            </w:r>
            <w:proofErr w:type="spellStart"/>
            <w:r w:rsidRPr="0031370D">
              <w:rPr>
                <w:rFonts w:ascii="Liberation Serif" w:hAnsi="Liberation Serif" w:cs="Liberation Serif"/>
                <w:sz w:val="18"/>
                <w:szCs w:val="18"/>
              </w:rPr>
              <w:t>GE&amp;DiM</w:t>
            </w:r>
            <w:proofErr w:type="spellEnd"/>
            <w:r w:rsidRPr="0031370D">
              <w:rPr>
                <w:rFonts w:ascii="Liberation Serif" w:hAnsi="Liberation Serif" w:cs="Liberation Serif"/>
                <w:sz w:val="18"/>
                <w:szCs w:val="18"/>
              </w:rPr>
              <w:t>, HD</w:t>
            </w:r>
          </w:p>
        </w:tc>
        <w:tc>
          <w:tcPr>
            <w:tcW w:w="2977" w:type="dxa"/>
            <w:vAlign w:val="center"/>
          </w:tcPr>
          <w:p w14:paraId="4DFC2CBC" w14:textId="7671A940" w:rsidR="001F17DD" w:rsidRPr="0031370D" w:rsidRDefault="001F17D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Modul/ Lehreinheit ist konzipiert und wird eingesetzt</w:t>
            </w:r>
          </w:p>
        </w:tc>
        <w:tc>
          <w:tcPr>
            <w:tcW w:w="2835" w:type="dxa"/>
            <w:vAlign w:val="center"/>
          </w:tcPr>
          <w:p w14:paraId="5E4D037C" w14:textId="70592BDF" w:rsidR="001F17DD" w:rsidRPr="0031370D" w:rsidRDefault="001F17D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bl>
    <w:p w14:paraId="5EF6BF36" w14:textId="39AC70C9" w:rsidR="00F85EDB" w:rsidRDefault="00F85EDB" w:rsidP="0031370D">
      <w:pPr>
        <w:pStyle w:val="berschrift2"/>
        <w:spacing w:before="0"/>
        <w:rPr>
          <w:rFonts w:ascii="Liberation Serif" w:hAnsi="Liberation Serif" w:cs="Liberation Serif"/>
          <w:color w:val="000000" w:themeColor="text1"/>
        </w:rPr>
      </w:pPr>
    </w:p>
    <w:p w14:paraId="276FA62A" w14:textId="77777777" w:rsidR="0031370D" w:rsidRPr="0031370D" w:rsidRDefault="0031370D" w:rsidP="0031370D"/>
    <w:p w14:paraId="3B125129" w14:textId="77777777" w:rsidR="00F60E9F" w:rsidRPr="0031370D" w:rsidRDefault="00F20FDE" w:rsidP="0031370D">
      <w:pPr>
        <w:pStyle w:val="berschrift2"/>
        <w:pageBreakBefore/>
        <w:spacing w:before="0"/>
        <w:rPr>
          <w:rFonts w:ascii="Liberation Serif" w:hAnsi="Liberation Serif" w:cs="Liberation Serif"/>
          <w:color w:val="000000" w:themeColor="text1"/>
        </w:rPr>
      </w:pPr>
      <w:bookmarkStart w:id="6" w:name="_Toc174718049"/>
      <w:r w:rsidRPr="0031370D">
        <w:rPr>
          <w:rFonts w:ascii="Liberation Serif" w:hAnsi="Liberation Serif" w:cs="Liberation Serif"/>
          <w:color w:val="000000" w:themeColor="text1"/>
        </w:rPr>
        <w:lastRenderedPageBreak/>
        <w:t>2.2 Promovendinnen</w:t>
      </w:r>
      <w:bookmarkEnd w:id="6"/>
      <w:r w:rsidRPr="0031370D">
        <w:rPr>
          <w:rFonts w:ascii="Liberation Serif" w:hAnsi="Liberation Serif" w:cs="Liberation Serif"/>
          <w:color w:val="000000" w:themeColor="text1"/>
        </w:rPr>
        <w:t xml:space="preserve"> </w:t>
      </w:r>
    </w:p>
    <w:p w14:paraId="48C063DE" w14:textId="77777777" w:rsidR="00F60E9F" w:rsidRPr="0031370D" w:rsidRDefault="00F60E9F" w:rsidP="0031370D">
      <w:pPr>
        <w:pStyle w:val="berschrift3"/>
        <w:spacing w:before="0"/>
        <w:rPr>
          <w:rFonts w:ascii="Liberation Serif" w:hAnsi="Liberation Serif" w:cs="Liberation Serif"/>
          <w:color w:val="000000" w:themeColor="text1"/>
        </w:rPr>
      </w:pPr>
    </w:p>
    <w:p w14:paraId="17C40A8D" w14:textId="77777777" w:rsidR="00F60E9F" w:rsidRPr="0031370D" w:rsidRDefault="00F20FDE" w:rsidP="0031370D">
      <w:pPr>
        <w:pStyle w:val="berschrift3"/>
        <w:spacing w:before="0"/>
        <w:rPr>
          <w:rFonts w:ascii="Liberation Serif" w:hAnsi="Liberation Serif" w:cs="Liberation Serif"/>
          <w:color w:val="000000" w:themeColor="text1"/>
        </w:rPr>
      </w:pPr>
      <w:bookmarkStart w:id="7" w:name="_Toc174718050"/>
      <w:r w:rsidRPr="0031370D">
        <w:rPr>
          <w:rFonts w:ascii="Liberation Serif" w:hAnsi="Liberation Serif" w:cs="Liberation Serif"/>
          <w:color w:val="000000" w:themeColor="text1"/>
        </w:rPr>
        <w:t>2.2.1 Bestandsanalyse</w:t>
      </w:r>
      <w:bookmarkEnd w:id="7"/>
      <w:r w:rsidRPr="0031370D">
        <w:rPr>
          <w:rFonts w:ascii="Liberation Serif" w:hAnsi="Liberation Serif" w:cs="Liberation Serif"/>
          <w:color w:val="000000" w:themeColor="text1"/>
        </w:rPr>
        <w:t xml:space="preserve"> </w:t>
      </w:r>
    </w:p>
    <w:p w14:paraId="2C078808" w14:textId="77777777" w:rsidR="00BA4E4A" w:rsidRPr="0031370D" w:rsidRDefault="00BA4E4A" w:rsidP="0031370D">
      <w:pPr>
        <w:pStyle w:val="StandardWeb"/>
        <w:spacing w:before="0" w:beforeAutospacing="0" w:after="0" w:afterAutospacing="0"/>
        <w:jc w:val="both"/>
        <w:rPr>
          <w:rFonts w:ascii="Liberation Serif" w:eastAsiaTheme="minorHAnsi" w:hAnsi="Liberation Serif" w:cs="Liberation Serif"/>
          <w:lang w:eastAsia="en-US"/>
        </w:rPr>
      </w:pPr>
    </w:p>
    <w:p w14:paraId="56D580F6" w14:textId="67E0897E" w:rsidR="00F60E9F" w:rsidRPr="0031370D" w:rsidRDefault="0020763F" w:rsidP="0031370D">
      <w:pPr>
        <w:pStyle w:val="StandardWeb"/>
        <w:spacing w:before="0" w:beforeAutospacing="0" w:after="0" w:afterAutospacing="0"/>
        <w:jc w:val="both"/>
        <w:rPr>
          <w:rFonts w:ascii="Liberation Serif" w:eastAsiaTheme="minorHAnsi" w:hAnsi="Liberation Serif" w:cs="Liberation Serif"/>
          <w:lang w:eastAsia="en-US"/>
        </w:rPr>
      </w:pPr>
      <w:r w:rsidRPr="0031370D">
        <w:rPr>
          <w:rFonts w:ascii="Liberation Serif" w:eastAsiaTheme="minorHAnsi" w:hAnsi="Liberation Serif" w:cs="Liberation Serif"/>
          <w:lang w:eastAsia="en-US"/>
        </w:rPr>
        <w:t>Die Anzahl der Promovierenden an der HRW im Jahr 2019 lag bei 26, davon identifizierten sich 10 als weiblich (</w:t>
      </w:r>
      <w:r w:rsidR="00754F6E" w:rsidRPr="0031370D">
        <w:rPr>
          <w:rFonts w:ascii="Liberation Serif" w:eastAsiaTheme="minorHAnsi" w:hAnsi="Liberation Serif" w:cs="Liberation Serif"/>
          <w:lang w:eastAsia="en-US"/>
        </w:rPr>
        <w:t>38</w:t>
      </w:r>
      <w:r w:rsidRPr="0031370D">
        <w:rPr>
          <w:rFonts w:ascii="Liberation Serif" w:eastAsiaTheme="minorHAnsi" w:hAnsi="Liberation Serif" w:cs="Liberation Serif"/>
          <w:lang w:eastAsia="en-US"/>
        </w:rPr>
        <w:t xml:space="preserve">%). Bis zum Jahr 2022 ist ein </w:t>
      </w:r>
      <w:r w:rsidR="00B32D38" w:rsidRPr="0031370D">
        <w:rPr>
          <w:rFonts w:ascii="Liberation Serif" w:eastAsiaTheme="minorHAnsi" w:hAnsi="Liberation Serif" w:cs="Liberation Serif"/>
          <w:lang w:eastAsia="en-US"/>
        </w:rPr>
        <w:t>deutlicher</w:t>
      </w:r>
      <w:r w:rsidRPr="0031370D">
        <w:rPr>
          <w:rFonts w:ascii="Liberation Serif" w:eastAsiaTheme="minorHAnsi" w:hAnsi="Liberation Serif" w:cs="Liberation Serif"/>
          <w:lang w:eastAsia="en-US"/>
        </w:rPr>
        <w:t xml:space="preserve"> Anstieg zu verzeichnen: Insgesamt befanden sich </w:t>
      </w:r>
      <w:r w:rsidR="00B32D38" w:rsidRPr="0031370D">
        <w:rPr>
          <w:rFonts w:ascii="Liberation Serif" w:eastAsiaTheme="minorHAnsi" w:hAnsi="Liberation Serif" w:cs="Liberation Serif"/>
          <w:lang w:eastAsia="en-US"/>
        </w:rPr>
        <w:t>48</w:t>
      </w:r>
      <w:r w:rsidRPr="0031370D">
        <w:rPr>
          <w:rFonts w:ascii="Liberation Serif" w:eastAsiaTheme="minorHAnsi" w:hAnsi="Liberation Serif" w:cs="Liberation Serif"/>
          <w:lang w:eastAsia="en-US"/>
        </w:rPr>
        <w:t xml:space="preserve"> Personen in ihrer Promotion, davon </w:t>
      </w:r>
      <w:r w:rsidR="009F35D2" w:rsidRPr="0031370D">
        <w:rPr>
          <w:rFonts w:ascii="Liberation Serif" w:eastAsiaTheme="minorHAnsi" w:hAnsi="Liberation Serif" w:cs="Liberation Serif"/>
          <w:lang w:eastAsia="en-US"/>
        </w:rPr>
        <w:t>19</w:t>
      </w:r>
      <w:r w:rsidRPr="0031370D">
        <w:rPr>
          <w:rFonts w:ascii="Liberation Serif" w:eastAsiaTheme="minorHAnsi" w:hAnsi="Liberation Serif" w:cs="Liberation Serif"/>
          <w:lang w:eastAsia="en-US"/>
        </w:rPr>
        <w:t xml:space="preserve"> Frauen (</w:t>
      </w:r>
      <w:r w:rsidR="009F35D2" w:rsidRPr="0031370D">
        <w:rPr>
          <w:rFonts w:ascii="Liberation Serif" w:eastAsiaTheme="minorHAnsi" w:hAnsi="Liberation Serif" w:cs="Liberation Serif"/>
          <w:lang w:eastAsia="en-US"/>
        </w:rPr>
        <w:t>40</w:t>
      </w:r>
      <w:r w:rsidRPr="0031370D">
        <w:rPr>
          <w:rFonts w:ascii="Liberation Serif" w:eastAsiaTheme="minorHAnsi" w:hAnsi="Liberation Serif" w:cs="Liberation Serif"/>
          <w:lang w:eastAsia="en-US"/>
        </w:rPr>
        <w:t xml:space="preserve">%). </w:t>
      </w:r>
      <w:r w:rsidR="00746AB0" w:rsidRPr="0031370D">
        <w:rPr>
          <w:rFonts w:ascii="Liberation Serif" w:eastAsiaTheme="minorHAnsi" w:hAnsi="Liberation Serif" w:cs="Liberation Serif"/>
          <w:lang w:eastAsia="en-US"/>
        </w:rPr>
        <w:t xml:space="preserve">Der einzige Fachbereich der im Jahr 2022 abgeschlossene Promotionen zu verzeichnen hat ist Fachbereich 1, hier haben drei Männer im Bereich Informatik und einer im Bereich ESEW ihre Promotion erfolgreich beendet. </w:t>
      </w:r>
    </w:p>
    <w:p w14:paraId="38943CDC" w14:textId="37FA6BE8" w:rsidR="00B25334" w:rsidRPr="0031370D" w:rsidRDefault="00B25334" w:rsidP="0031370D">
      <w:pPr>
        <w:pStyle w:val="berschrift3"/>
        <w:spacing w:before="0"/>
        <w:rPr>
          <w:rFonts w:ascii="Liberation Serif" w:hAnsi="Liberation Serif" w:cs="Liberation Serif"/>
          <w:color w:val="000000" w:themeColor="text1"/>
        </w:rPr>
      </w:pPr>
    </w:p>
    <w:p w14:paraId="1D0A6452" w14:textId="77777777" w:rsidR="00BA4E4A" w:rsidRPr="0031370D" w:rsidRDefault="00BA4E4A" w:rsidP="0031370D">
      <w:pPr>
        <w:rPr>
          <w:rFonts w:ascii="Liberation Serif" w:hAnsi="Liberation Serif" w:cs="Liberation Serif"/>
        </w:rPr>
      </w:pPr>
    </w:p>
    <w:p w14:paraId="57C150FB" w14:textId="77777777" w:rsidR="00F60E9F" w:rsidRPr="0031370D" w:rsidRDefault="00F20FDE" w:rsidP="0031370D">
      <w:pPr>
        <w:pStyle w:val="berschrift3"/>
        <w:spacing w:before="0"/>
        <w:rPr>
          <w:rFonts w:ascii="Liberation Serif" w:hAnsi="Liberation Serif" w:cs="Liberation Serif"/>
          <w:color w:val="000000" w:themeColor="text1"/>
        </w:rPr>
      </w:pPr>
      <w:bookmarkStart w:id="8" w:name="_Toc174718051"/>
      <w:r w:rsidRPr="0031370D">
        <w:rPr>
          <w:rFonts w:ascii="Liberation Serif" w:hAnsi="Liberation Serif" w:cs="Liberation Serif"/>
          <w:color w:val="000000" w:themeColor="text1"/>
        </w:rPr>
        <w:t>2.2.2 Ziele und Maßnahmen</w:t>
      </w:r>
      <w:bookmarkEnd w:id="8"/>
      <w:r w:rsidRPr="0031370D">
        <w:rPr>
          <w:rFonts w:ascii="Liberation Serif" w:hAnsi="Liberation Serif" w:cs="Liberation Serif"/>
          <w:color w:val="000000" w:themeColor="text1"/>
        </w:rPr>
        <w:t xml:space="preserve"> </w:t>
      </w:r>
    </w:p>
    <w:p w14:paraId="2E4C9170" w14:textId="77777777" w:rsidR="00F60E9F" w:rsidRPr="0031370D" w:rsidRDefault="00F60E9F" w:rsidP="0031370D">
      <w:pPr>
        <w:rPr>
          <w:rFonts w:ascii="Liberation Serif" w:hAnsi="Liberation Serif" w:cs="Liberation Serif"/>
        </w:rPr>
      </w:pPr>
    </w:p>
    <w:tbl>
      <w:tblPr>
        <w:tblStyle w:val="Listentabelle3Akzent3"/>
        <w:tblW w:w="14827" w:type="dxa"/>
        <w:tblLook w:val="04A0" w:firstRow="1" w:lastRow="0" w:firstColumn="1" w:lastColumn="0" w:noHBand="0" w:noVBand="1"/>
      </w:tblPr>
      <w:tblGrid>
        <w:gridCol w:w="2902"/>
        <w:gridCol w:w="3260"/>
        <w:gridCol w:w="2644"/>
        <w:gridCol w:w="3084"/>
        <w:gridCol w:w="2937"/>
      </w:tblGrid>
      <w:tr w:rsidR="00B32437" w:rsidRPr="0031370D" w14:paraId="05AF1F9F" w14:textId="77777777" w:rsidTr="005F2FEB">
        <w:trPr>
          <w:cnfStyle w:val="100000000000" w:firstRow="1" w:lastRow="0" w:firstColumn="0" w:lastColumn="0" w:oddVBand="0" w:evenVBand="0" w:oddHBand="0" w:evenHBand="0" w:firstRowFirstColumn="0" w:firstRowLastColumn="0" w:lastRowFirstColumn="0" w:lastRowLastColumn="0"/>
          <w:trHeight w:val="801"/>
        </w:trPr>
        <w:tc>
          <w:tcPr>
            <w:cnfStyle w:val="001000000100" w:firstRow="0" w:lastRow="0" w:firstColumn="1" w:lastColumn="0" w:oddVBand="0" w:evenVBand="0" w:oddHBand="0" w:evenHBand="0" w:firstRowFirstColumn="1" w:firstRowLastColumn="0" w:lastRowFirstColumn="0" w:lastRowLastColumn="0"/>
            <w:tcW w:w="2801" w:type="dxa"/>
          </w:tcPr>
          <w:p w14:paraId="4A7450E0" w14:textId="1E755E16" w:rsidR="00B32437" w:rsidRPr="0031370D" w:rsidRDefault="00B32437"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7" w:type="dxa"/>
          </w:tcPr>
          <w:p w14:paraId="6B4F7D62" w14:textId="77777777" w:rsidR="00B32437" w:rsidRPr="0031370D" w:rsidRDefault="00B32437"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638A1AE6" w14:textId="77777777" w:rsidR="00B32437" w:rsidRPr="0031370D" w:rsidRDefault="00B32437"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4436E4F6" w14:textId="50F20BB3" w:rsidR="00B32437" w:rsidRPr="0031370D" w:rsidRDefault="00B32437"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2" w:type="dxa"/>
          </w:tcPr>
          <w:p w14:paraId="08FA916E" w14:textId="58E28DF9" w:rsidR="00B32437" w:rsidRPr="0031370D" w:rsidRDefault="00B32437"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0FA9D732" w14:textId="77777777" w:rsidR="00B32437" w:rsidRPr="0031370D" w:rsidRDefault="00B32437"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01B14F6B" w14:textId="2CA7F748" w:rsidR="00B32437" w:rsidRPr="0031370D" w:rsidRDefault="00B32437"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7" w:type="dxa"/>
          </w:tcPr>
          <w:p w14:paraId="0A405C78" w14:textId="77777777" w:rsidR="00B32437" w:rsidRPr="0031370D" w:rsidRDefault="00B32437"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p>
          <w:p w14:paraId="37B7894D" w14:textId="4C0F72A6" w:rsidR="00B32437" w:rsidRPr="0031370D" w:rsidRDefault="0063396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br/>
            </w:r>
            <w:r w:rsidR="00B32437"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35" w:type="dxa"/>
          </w:tcPr>
          <w:p w14:paraId="171B1987" w14:textId="77777777" w:rsidR="00B32437" w:rsidRPr="0031370D" w:rsidRDefault="00B32437"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7C20C8" w:rsidRPr="0031370D" w14:paraId="0844EA29" w14:textId="77777777" w:rsidTr="00B25334">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801" w:type="dxa"/>
            <w:vMerge w:val="restart"/>
            <w:vAlign w:val="center"/>
          </w:tcPr>
          <w:p w14:paraId="2A5CC67E" w14:textId="77777777" w:rsidR="007C20C8" w:rsidRPr="0031370D" w:rsidRDefault="007C20C8" w:rsidP="0031370D">
            <w:pPr>
              <w:rPr>
                <w:rFonts w:ascii="Liberation Serif" w:hAnsi="Liberation Serif" w:cs="Liberation Serif"/>
                <w:sz w:val="20"/>
              </w:rPr>
            </w:pPr>
            <w:r w:rsidRPr="0031370D">
              <w:rPr>
                <w:rFonts w:ascii="Liberation Serif" w:hAnsi="Liberation Serif" w:cs="Liberation Serif"/>
                <w:sz w:val="20"/>
              </w:rPr>
              <w:t>Mehr Frauen zur Promotion ermutigen/ bei der Themenfindung unterstützen</w:t>
            </w:r>
          </w:p>
        </w:tc>
        <w:tc>
          <w:tcPr>
            <w:tcW w:w="3147" w:type="dxa"/>
            <w:vAlign w:val="center"/>
          </w:tcPr>
          <w:p w14:paraId="44379E4C" w14:textId="77777777" w:rsidR="007C20C8" w:rsidRPr="0031370D" w:rsidRDefault="007C20C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Netzwerk- und Mentoring-Programm </w:t>
            </w:r>
            <w:proofErr w:type="spellStart"/>
            <w:r w:rsidRPr="0031370D">
              <w:rPr>
                <w:rFonts w:ascii="Liberation Serif" w:hAnsi="Liberation Serif" w:cs="Liberation Serif"/>
                <w:sz w:val="18"/>
                <w:szCs w:val="18"/>
              </w:rPr>
              <w:t>HeRWings</w:t>
            </w:r>
            <w:proofErr w:type="spellEnd"/>
          </w:p>
        </w:tc>
        <w:tc>
          <w:tcPr>
            <w:tcW w:w="2552" w:type="dxa"/>
            <w:vAlign w:val="center"/>
          </w:tcPr>
          <w:p w14:paraId="24C0B13D" w14:textId="77777777" w:rsidR="007C20C8" w:rsidRPr="0031370D" w:rsidRDefault="007C20C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Zentrale Gleichstellung, Präsidentin</w:t>
            </w:r>
          </w:p>
        </w:tc>
        <w:tc>
          <w:tcPr>
            <w:tcW w:w="2977" w:type="dxa"/>
            <w:vAlign w:val="center"/>
          </w:tcPr>
          <w:p w14:paraId="0F5C2CA8" w14:textId="77777777" w:rsidR="007C20C8" w:rsidRPr="0031370D" w:rsidRDefault="007C20C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Erfolgreich laufendes Programm</w:t>
            </w:r>
          </w:p>
        </w:tc>
        <w:tc>
          <w:tcPr>
            <w:tcW w:w="2835" w:type="dxa"/>
            <w:vAlign w:val="center"/>
          </w:tcPr>
          <w:p w14:paraId="5E29E50C" w14:textId="77777777" w:rsidR="007C20C8" w:rsidRPr="0031370D" w:rsidRDefault="007C20C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Umsetzung</w:t>
            </w:r>
          </w:p>
        </w:tc>
      </w:tr>
      <w:tr w:rsidR="00B32437" w:rsidRPr="0031370D" w14:paraId="7E66634D" w14:textId="77777777" w:rsidTr="00B25334">
        <w:trPr>
          <w:trHeight w:val="709"/>
        </w:trPr>
        <w:tc>
          <w:tcPr>
            <w:cnfStyle w:val="001000000000" w:firstRow="0" w:lastRow="0" w:firstColumn="1" w:lastColumn="0" w:oddVBand="0" w:evenVBand="0" w:oddHBand="0" w:evenHBand="0" w:firstRowFirstColumn="0" w:firstRowLastColumn="0" w:lastRowFirstColumn="0" w:lastRowLastColumn="0"/>
            <w:tcW w:w="2801" w:type="dxa"/>
            <w:vMerge/>
          </w:tcPr>
          <w:p w14:paraId="56D7D07B" w14:textId="77777777" w:rsidR="00B32437" w:rsidRPr="0031370D" w:rsidRDefault="00B32437" w:rsidP="0031370D">
            <w:pPr>
              <w:rPr>
                <w:rFonts w:ascii="Liberation Serif" w:hAnsi="Liberation Serif" w:cs="Liberation Serif"/>
                <w:sz w:val="20"/>
              </w:rPr>
            </w:pPr>
          </w:p>
        </w:tc>
        <w:tc>
          <w:tcPr>
            <w:tcW w:w="3147" w:type="dxa"/>
            <w:vAlign w:val="center"/>
          </w:tcPr>
          <w:p w14:paraId="3065D141" w14:textId="77777777" w:rsidR="00B32437" w:rsidRPr="0031370D" w:rsidRDefault="00B3243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Aktive Ansprache von geeigneten </w:t>
            </w:r>
            <w:r w:rsidR="007C20C8" w:rsidRPr="0031370D">
              <w:rPr>
                <w:rFonts w:ascii="Liberation Serif" w:hAnsi="Liberation Serif" w:cs="Liberation Serif"/>
                <w:sz w:val="18"/>
                <w:szCs w:val="18"/>
              </w:rPr>
              <w:t>Studentinnen</w:t>
            </w:r>
          </w:p>
        </w:tc>
        <w:tc>
          <w:tcPr>
            <w:tcW w:w="2552" w:type="dxa"/>
            <w:vAlign w:val="center"/>
          </w:tcPr>
          <w:p w14:paraId="4D198AE5" w14:textId="77777777" w:rsidR="00B32437" w:rsidRPr="0031370D" w:rsidRDefault="007C20C8"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Forschende, </w:t>
            </w:r>
            <w:proofErr w:type="gramStart"/>
            <w:r w:rsidRPr="0031370D">
              <w:rPr>
                <w:rFonts w:ascii="Liberation Serif" w:hAnsi="Liberation Serif" w:cs="Liberation Serif"/>
                <w:sz w:val="18"/>
                <w:szCs w:val="18"/>
              </w:rPr>
              <w:t>Professor:innen</w:t>
            </w:r>
            <w:proofErr w:type="gramEnd"/>
            <w:r w:rsidR="0005697B" w:rsidRPr="0031370D">
              <w:rPr>
                <w:rFonts w:ascii="Liberation Serif" w:hAnsi="Liberation Serif" w:cs="Liberation Serif"/>
                <w:sz w:val="18"/>
                <w:szCs w:val="18"/>
              </w:rPr>
              <w:t xml:space="preserve">, Lehrende </w:t>
            </w:r>
          </w:p>
        </w:tc>
        <w:tc>
          <w:tcPr>
            <w:tcW w:w="2977" w:type="dxa"/>
            <w:vAlign w:val="center"/>
          </w:tcPr>
          <w:p w14:paraId="67F25CB0" w14:textId="77777777" w:rsidR="00B32437" w:rsidRPr="0031370D" w:rsidRDefault="0005697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Evaluation</w:t>
            </w:r>
          </w:p>
        </w:tc>
        <w:tc>
          <w:tcPr>
            <w:tcW w:w="2835" w:type="dxa"/>
            <w:vAlign w:val="center"/>
          </w:tcPr>
          <w:p w14:paraId="57DAC28C" w14:textId="77777777" w:rsidR="00B32437" w:rsidRPr="0031370D" w:rsidRDefault="007C20C8"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B32437" w:rsidRPr="0031370D" w14:paraId="68AC6992" w14:textId="77777777" w:rsidTr="00B2533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38FC7723" w14:textId="77777777" w:rsidR="00B32437" w:rsidRPr="0031370D" w:rsidRDefault="00B32437" w:rsidP="0031370D">
            <w:pPr>
              <w:rPr>
                <w:rFonts w:ascii="Liberation Serif" w:hAnsi="Liberation Serif" w:cs="Liberation Serif"/>
                <w:sz w:val="20"/>
              </w:rPr>
            </w:pPr>
            <w:r w:rsidRPr="0031370D">
              <w:rPr>
                <w:rFonts w:ascii="Liberation Serif" w:hAnsi="Liberation Serif" w:cs="Liberation Serif"/>
                <w:sz w:val="20"/>
              </w:rPr>
              <w:t>Abschlussquote erhöhen</w:t>
            </w:r>
          </w:p>
        </w:tc>
        <w:tc>
          <w:tcPr>
            <w:tcW w:w="3147" w:type="dxa"/>
            <w:vAlign w:val="center"/>
          </w:tcPr>
          <w:p w14:paraId="48733E6D" w14:textId="77777777" w:rsidR="00B32437" w:rsidRPr="0031370D" w:rsidRDefault="00B3243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Engmaschige Begleitung des Promotionsprozesses durch </w:t>
            </w:r>
            <w:proofErr w:type="spellStart"/>
            <w:r w:rsidRPr="0031370D">
              <w:rPr>
                <w:rFonts w:ascii="Liberation Serif" w:hAnsi="Liberation Serif" w:cs="Liberation Serif"/>
                <w:sz w:val="18"/>
                <w:szCs w:val="18"/>
              </w:rPr>
              <w:t>HeRWings</w:t>
            </w:r>
            <w:proofErr w:type="spellEnd"/>
            <w:r w:rsidRPr="0031370D">
              <w:rPr>
                <w:rFonts w:ascii="Liberation Serif" w:hAnsi="Liberation Serif" w:cs="Liberation Serif"/>
                <w:sz w:val="18"/>
                <w:szCs w:val="18"/>
              </w:rPr>
              <w:t>-Programm</w:t>
            </w:r>
          </w:p>
        </w:tc>
        <w:tc>
          <w:tcPr>
            <w:tcW w:w="2552" w:type="dxa"/>
            <w:vAlign w:val="center"/>
          </w:tcPr>
          <w:p w14:paraId="082EA4BB" w14:textId="77777777" w:rsidR="00B32437" w:rsidRPr="0031370D" w:rsidRDefault="00B3243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Präsidentin, zentrale Gleichstellung</w:t>
            </w:r>
          </w:p>
        </w:tc>
        <w:tc>
          <w:tcPr>
            <w:tcW w:w="2977" w:type="dxa"/>
            <w:vAlign w:val="center"/>
          </w:tcPr>
          <w:p w14:paraId="00725834" w14:textId="77777777" w:rsidR="00B32437" w:rsidRPr="0031370D" w:rsidRDefault="00B3243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Erhöhung de</w:t>
            </w:r>
            <w:r w:rsidR="0072543D" w:rsidRPr="0031370D">
              <w:rPr>
                <w:rFonts w:ascii="Liberation Serif" w:hAnsi="Liberation Serif" w:cs="Liberation Serif"/>
                <w:sz w:val="18"/>
                <w:szCs w:val="18"/>
              </w:rPr>
              <w:t>s Frauenanteils unter den abgeschlossenen Promotionen</w:t>
            </w:r>
          </w:p>
        </w:tc>
        <w:tc>
          <w:tcPr>
            <w:tcW w:w="2835" w:type="dxa"/>
            <w:vAlign w:val="center"/>
          </w:tcPr>
          <w:p w14:paraId="3DAE7432" w14:textId="77777777" w:rsidR="00B32437" w:rsidRPr="0031370D" w:rsidRDefault="0005697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w:t>
            </w:r>
            <w:r w:rsidR="0072543D" w:rsidRPr="0031370D">
              <w:rPr>
                <w:rFonts w:ascii="Liberation Serif" w:hAnsi="Liberation Serif" w:cs="Liberation Serif"/>
                <w:sz w:val="18"/>
                <w:szCs w:val="18"/>
              </w:rPr>
              <w:t>n Umsetzung</w:t>
            </w:r>
          </w:p>
        </w:tc>
      </w:tr>
      <w:tr w:rsidR="00B32437" w:rsidRPr="0031370D" w14:paraId="2F64B4ED" w14:textId="77777777" w:rsidTr="00B25334">
        <w:trPr>
          <w:trHeight w:val="722"/>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395AEF50" w14:textId="77777777" w:rsidR="00B32437" w:rsidRPr="0031370D" w:rsidRDefault="00B32437" w:rsidP="0031370D">
            <w:pPr>
              <w:rPr>
                <w:rFonts w:ascii="Liberation Serif" w:hAnsi="Liberation Serif" w:cs="Liberation Serif"/>
                <w:sz w:val="20"/>
              </w:rPr>
            </w:pPr>
            <w:r w:rsidRPr="0031370D">
              <w:rPr>
                <w:rFonts w:ascii="Liberation Serif" w:hAnsi="Liberation Serif" w:cs="Liberation Serif"/>
                <w:sz w:val="20"/>
              </w:rPr>
              <w:t>Verkürzung der Promotionszeit</w:t>
            </w:r>
          </w:p>
        </w:tc>
        <w:tc>
          <w:tcPr>
            <w:tcW w:w="3147" w:type="dxa"/>
            <w:vAlign w:val="center"/>
          </w:tcPr>
          <w:p w14:paraId="709BB1C4" w14:textId="77777777" w:rsidR="00B32437" w:rsidRPr="0031370D" w:rsidRDefault="009A07EB" w:rsidP="0031370D">
            <w:pPr>
              <w:tabs>
                <w:tab w:val="left" w:pos="1135"/>
              </w:tabs>
              <w:spacing w:after="100" w:afterAutospacing="1"/>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eastAsia="Times New Roman" w:hAnsi="Liberation Serif" w:cs="Liberation Serif"/>
                <w:sz w:val="18"/>
                <w:szCs w:val="18"/>
                <w:lang w:eastAsia="de-DE"/>
              </w:rPr>
              <w:t>Topf für Abschluss-/ Übergangsfinanzierung von Wissenschaftlerlinnen, zur Beendigung ihrer Promotion um Jobsicherheit und damit schnellere Beendigung der Promotion zu gewährleisten</w:t>
            </w:r>
          </w:p>
        </w:tc>
        <w:tc>
          <w:tcPr>
            <w:tcW w:w="2552" w:type="dxa"/>
            <w:vAlign w:val="center"/>
          </w:tcPr>
          <w:p w14:paraId="1FFFA703" w14:textId="77777777" w:rsidR="00B32437" w:rsidRPr="0031370D" w:rsidRDefault="009A07E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Präsidium</w:t>
            </w:r>
            <w:r w:rsidR="0005697B" w:rsidRPr="0031370D">
              <w:rPr>
                <w:rFonts w:ascii="Liberation Serif" w:hAnsi="Liberation Serif" w:cs="Liberation Serif"/>
                <w:sz w:val="18"/>
                <w:szCs w:val="18"/>
              </w:rPr>
              <w:t>, zentrale Gleichstellung</w:t>
            </w:r>
          </w:p>
        </w:tc>
        <w:tc>
          <w:tcPr>
            <w:tcW w:w="2977" w:type="dxa"/>
            <w:vAlign w:val="center"/>
          </w:tcPr>
          <w:p w14:paraId="2DB6ECD7" w14:textId="77777777" w:rsidR="00B32437" w:rsidRPr="0031370D" w:rsidRDefault="009A07E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Erfolgreiche Einrichtung der finanziellen Mittel</w:t>
            </w:r>
          </w:p>
        </w:tc>
        <w:tc>
          <w:tcPr>
            <w:tcW w:w="2835" w:type="dxa"/>
            <w:vAlign w:val="center"/>
          </w:tcPr>
          <w:p w14:paraId="5DA8CA46" w14:textId="77777777" w:rsidR="00B32437" w:rsidRPr="0031370D" w:rsidRDefault="0005697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w:t>
            </w:r>
            <w:r w:rsidR="009A07EB" w:rsidRPr="0031370D">
              <w:rPr>
                <w:rFonts w:ascii="Liberation Serif" w:hAnsi="Liberation Serif" w:cs="Liberation Serif"/>
                <w:sz w:val="18"/>
                <w:szCs w:val="18"/>
              </w:rPr>
              <w:t xml:space="preserve">u </w:t>
            </w:r>
            <w:r w:rsidRPr="0031370D">
              <w:rPr>
                <w:rFonts w:ascii="Liberation Serif" w:hAnsi="Liberation Serif" w:cs="Liberation Serif"/>
                <w:sz w:val="18"/>
                <w:szCs w:val="18"/>
              </w:rPr>
              <w:t>entwickeln</w:t>
            </w:r>
            <w:r w:rsidR="009A07EB" w:rsidRPr="0031370D">
              <w:rPr>
                <w:rFonts w:ascii="Liberation Serif" w:hAnsi="Liberation Serif" w:cs="Liberation Serif"/>
                <w:sz w:val="18"/>
                <w:szCs w:val="18"/>
              </w:rPr>
              <w:t xml:space="preserve"> </w:t>
            </w:r>
          </w:p>
        </w:tc>
      </w:tr>
    </w:tbl>
    <w:p w14:paraId="457DA53D" w14:textId="01465641" w:rsidR="00F60E9F" w:rsidRDefault="00F60E9F" w:rsidP="0031370D">
      <w:pPr>
        <w:rPr>
          <w:rFonts w:ascii="Liberation Serif" w:hAnsi="Liberation Serif" w:cs="Liberation Serif"/>
          <w:b/>
          <w:bCs/>
          <w:sz w:val="20"/>
        </w:rPr>
      </w:pPr>
    </w:p>
    <w:p w14:paraId="0267A98C" w14:textId="77777777" w:rsidR="0031370D" w:rsidRPr="0031370D" w:rsidRDefault="0031370D" w:rsidP="0031370D">
      <w:pPr>
        <w:rPr>
          <w:rFonts w:ascii="Liberation Serif" w:hAnsi="Liberation Serif" w:cs="Liberation Serif"/>
          <w:b/>
          <w:bCs/>
          <w:sz w:val="20"/>
        </w:rPr>
      </w:pPr>
    </w:p>
    <w:p w14:paraId="24779630" w14:textId="77777777" w:rsidR="00F60E9F" w:rsidRPr="0031370D" w:rsidRDefault="00F20FDE" w:rsidP="0031370D">
      <w:pPr>
        <w:pStyle w:val="berschrift2"/>
        <w:spacing w:before="0"/>
        <w:rPr>
          <w:rFonts w:ascii="Liberation Serif" w:hAnsi="Liberation Serif" w:cs="Liberation Serif"/>
          <w:color w:val="000000" w:themeColor="text1"/>
        </w:rPr>
      </w:pPr>
      <w:bookmarkStart w:id="9" w:name="_Toc174718052"/>
      <w:r w:rsidRPr="0031370D">
        <w:rPr>
          <w:rFonts w:ascii="Liberation Serif" w:hAnsi="Liberation Serif" w:cs="Liberation Serif"/>
          <w:color w:val="000000" w:themeColor="text1"/>
        </w:rPr>
        <w:lastRenderedPageBreak/>
        <w:t>2.3 Wissenschaftliche Mitarbeiterinnen, Lehrkr</w:t>
      </w:r>
      <w:r w:rsidR="00BB19EE" w:rsidRPr="0031370D">
        <w:rPr>
          <w:rFonts w:ascii="Liberation Serif" w:hAnsi="Liberation Serif" w:cs="Liberation Serif"/>
          <w:color w:val="000000" w:themeColor="text1"/>
        </w:rPr>
        <w:t>äfte</w:t>
      </w:r>
      <w:r w:rsidRPr="0031370D">
        <w:rPr>
          <w:rFonts w:ascii="Liberation Serif" w:hAnsi="Liberation Serif" w:cs="Liberation Serif"/>
          <w:color w:val="000000" w:themeColor="text1"/>
        </w:rPr>
        <w:t xml:space="preserve"> f</w:t>
      </w:r>
      <w:r w:rsidR="00BB19EE" w:rsidRPr="0031370D">
        <w:rPr>
          <w:rFonts w:ascii="Liberation Serif" w:hAnsi="Liberation Serif" w:cs="Liberation Serif"/>
          <w:color w:val="000000" w:themeColor="text1"/>
        </w:rPr>
        <w:t>ür</w:t>
      </w:r>
      <w:r w:rsidRPr="0031370D">
        <w:rPr>
          <w:rFonts w:ascii="Liberation Serif" w:hAnsi="Liberation Serif" w:cs="Liberation Serif"/>
          <w:color w:val="000000" w:themeColor="text1"/>
        </w:rPr>
        <w:t xml:space="preserve"> besondere Aufgaben, Lehrbeauftragte</w:t>
      </w:r>
      <w:bookmarkEnd w:id="9"/>
      <w:r w:rsidRPr="0031370D">
        <w:rPr>
          <w:rFonts w:ascii="Liberation Serif" w:hAnsi="Liberation Serif" w:cs="Liberation Serif"/>
          <w:color w:val="000000" w:themeColor="text1"/>
        </w:rPr>
        <w:t xml:space="preserve"> </w:t>
      </w:r>
    </w:p>
    <w:p w14:paraId="1AC987A2" w14:textId="77777777" w:rsidR="00F60E9F" w:rsidRPr="0031370D" w:rsidRDefault="00F60E9F" w:rsidP="0031370D">
      <w:pPr>
        <w:pStyle w:val="berschrift3"/>
        <w:spacing w:before="0"/>
        <w:rPr>
          <w:rFonts w:ascii="Liberation Serif" w:hAnsi="Liberation Serif" w:cs="Liberation Serif"/>
          <w:color w:val="000000" w:themeColor="text1"/>
        </w:rPr>
      </w:pPr>
    </w:p>
    <w:p w14:paraId="40650BB2" w14:textId="77777777" w:rsidR="00F60E9F" w:rsidRPr="0031370D" w:rsidRDefault="00F20FDE" w:rsidP="0031370D">
      <w:pPr>
        <w:pStyle w:val="berschrift3"/>
        <w:spacing w:before="0"/>
        <w:rPr>
          <w:rFonts w:ascii="Liberation Serif" w:hAnsi="Liberation Serif" w:cs="Liberation Serif"/>
          <w:color w:val="000000" w:themeColor="text1"/>
        </w:rPr>
      </w:pPr>
      <w:bookmarkStart w:id="10" w:name="_Toc174718053"/>
      <w:r w:rsidRPr="0031370D">
        <w:rPr>
          <w:rFonts w:ascii="Liberation Serif" w:hAnsi="Liberation Serif" w:cs="Liberation Serif"/>
          <w:color w:val="000000" w:themeColor="text1"/>
        </w:rPr>
        <w:t>2.3.1 Bestandsanalyse</w:t>
      </w:r>
      <w:bookmarkEnd w:id="10"/>
      <w:r w:rsidRPr="0031370D">
        <w:rPr>
          <w:rFonts w:ascii="Liberation Serif" w:hAnsi="Liberation Serif" w:cs="Liberation Serif"/>
          <w:color w:val="000000" w:themeColor="text1"/>
        </w:rPr>
        <w:t xml:space="preserve"> </w:t>
      </w:r>
    </w:p>
    <w:p w14:paraId="452EECD1" w14:textId="77777777" w:rsidR="00B25334" w:rsidRPr="0031370D" w:rsidRDefault="00B25334" w:rsidP="0031370D">
      <w:pPr>
        <w:keepNext/>
        <w:spacing w:after="120"/>
        <w:jc w:val="both"/>
        <w:rPr>
          <w:rFonts w:ascii="Liberation Serif" w:hAnsi="Liberation Serif" w:cs="Liberation Serif"/>
        </w:rPr>
      </w:pPr>
    </w:p>
    <w:p w14:paraId="7F7E8E31" w14:textId="6A6F26C3" w:rsidR="003809D7" w:rsidRPr="0031370D" w:rsidRDefault="003809D7" w:rsidP="0031370D">
      <w:pPr>
        <w:spacing w:after="120"/>
        <w:jc w:val="both"/>
        <w:rPr>
          <w:rFonts w:ascii="Liberation Serif" w:hAnsi="Liberation Serif" w:cs="Liberation Serif"/>
        </w:rPr>
      </w:pPr>
      <w:r w:rsidRPr="0031370D">
        <w:rPr>
          <w:rFonts w:ascii="Liberation Serif" w:hAnsi="Liberation Serif" w:cs="Liberation Serif"/>
        </w:rPr>
        <w:t xml:space="preserve">Im Jahr 2022 waren an der HRW </w:t>
      </w:r>
      <w:r w:rsidR="004513BD" w:rsidRPr="0031370D">
        <w:rPr>
          <w:rFonts w:ascii="Liberation Serif" w:hAnsi="Liberation Serif" w:cs="Liberation Serif"/>
        </w:rPr>
        <w:t>142</w:t>
      </w:r>
      <w:r w:rsidRPr="0031370D">
        <w:rPr>
          <w:rFonts w:ascii="Liberation Serif" w:hAnsi="Liberation Serif" w:cs="Liberation Serif"/>
        </w:rPr>
        <w:t xml:space="preserve"> wissenschaftliche Mitarbeitende beschäftigt, davon </w:t>
      </w:r>
      <w:r w:rsidR="004513BD" w:rsidRPr="0031370D">
        <w:rPr>
          <w:rFonts w:ascii="Liberation Serif" w:hAnsi="Liberation Serif" w:cs="Liberation Serif"/>
        </w:rPr>
        <w:t>60</w:t>
      </w:r>
      <w:r w:rsidRPr="0031370D">
        <w:rPr>
          <w:rFonts w:ascii="Liberation Serif" w:hAnsi="Liberation Serif" w:cs="Liberation Serif"/>
        </w:rPr>
        <w:t xml:space="preserve"> weiblich gelesene Personen (</w:t>
      </w:r>
      <w:r w:rsidR="004513BD" w:rsidRPr="0031370D">
        <w:rPr>
          <w:rFonts w:ascii="Liberation Serif" w:hAnsi="Liberation Serif" w:cs="Liberation Serif"/>
        </w:rPr>
        <w:t>42</w:t>
      </w:r>
      <w:r w:rsidRPr="0031370D">
        <w:rPr>
          <w:rFonts w:ascii="Liberation Serif" w:hAnsi="Liberation Serif" w:cs="Liberation Serif"/>
        </w:rPr>
        <w:t xml:space="preserve"> %). Im Vergleich zu 2019 ist das ein Anstieg um </w:t>
      </w:r>
      <w:r w:rsidR="004513BD" w:rsidRPr="0031370D">
        <w:rPr>
          <w:rFonts w:ascii="Liberation Serif" w:hAnsi="Liberation Serif" w:cs="Liberation Serif"/>
        </w:rPr>
        <w:t>12</w:t>
      </w:r>
      <w:r w:rsidRPr="0031370D">
        <w:rPr>
          <w:rFonts w:ascii="Liberation Serif" w:hAnsi="Liberation Serif" w:cs="Liberation Serif"/>
        </w:rPr>
        <w:t xml:space="preserve"> Prozentpunkte (</w:t>
      </w:r>
      <w:r w:rsidR="001840DD" w:rsidRPr="0031370D">
        <w:rPr>
          <w:rFonts w:ascii="Liberation Serif" w:hAnsi="Liberation Serif" w:cs="Liberation Serif"/>
        </w:rPr>
        <w:t xml:space="preserve">39 </w:t>
      </w:r>
      <w:r w:rsidRPr="0031370D">
        <w:rPr>
          <w:rFonts w:ascii="Liberation Serif" w:hAnsi="Liberation Serif" w:cs="Liberation Serif"/>
        </w:rPr>
        <w:t xml:space="preserve">Frauen von </w:t>
      </w:r>
      <w:r w:rsidR="001840DD" w:rsidRPr="0031370D">
        <w:rPr>
          <w:rFonts w:ascii="Liberation Serif" w:hAnsi="Liberation Serif" w:cs="Liberation Serif"/>
        </w:rPr>
        <w:t>128</w:t>
      </w:r>
      <w:r w:rsidRPr="0031370D">
        <w:rPr>
          <w:rFonts w:ascii="Liberation Serif" w:hAnsi="Liberation Serif" w:cs="Liberation Serif"/>
        </w:rPr>
        <w:t xml:space="preserve"> wissenschaftlichen Mitarbeitenden). Den höchsten Frauenanteil an den wissenschaftlichen Mitarbeitenden hat das Institut </w:t>
      </w:r>
      <w:r w:rsidR="00504878" w:rsidRPr="0031370D">
        <w:rPr>
          <w:rFonts w:ascii="Liberation Serif" w:hAnsi="Liberation Serif" w:cs="Liberation Serif"/>
        </w:rPr>
        <w:t>Bauingenieurwesen</w:t>
      </w:r>
      <w:r w:rsidRPr="0031370D">
        <w:rPr>
          <w:rFonts w:ascii="Liberation Serif" w:hAnsi="Liberation Serif" w:cs="Liberation Serif"/>
        </w:rPr>
        <w:t xml:space="preserve"> mit </w:t>
      </w:r>
      <w:r w:rsidR="00504878" w:rsidRPr="0031370D">
        <w:rPr>
          <w:rFonts w:ascii="Liberation Serif" w:hAnsi="Liberation Serif" w:cs="Liberation Serif"/>
        </w:rPr>
        <w:t>56</w:t>
      </w:r>
      <w:r w:rsidRPr="0031370D">
        <w:rPr>
          <w:rFonts w:ascii="Liberation Serif" w:hAnsi="Liberation Serif" w:cs="Liberation Serif"/>
        </w:rPr>
        <w:t xml:space="preserve">% wissenschaftlichen Mitarbeiterinnen. </w:t>
      </w:r>
    </w:p>
    <w:p w14:paraId="3521E889" w14:textId="6F3C1E2D" w:rsidR="004560AE" w:rsidRPr="0031370D" w:rsidRDefault="004560AE" w:rsidP="0031370D">
      <w:pPr>
        <w:spacing w:after="120"/>
        <w:jc w:val="both"/>
        <w:rPr>
          <w:rFonts w:ascii="Liberation Serif" w:hAnsi="Liberation Serif" w:cs="Liberation Serif"/>
        </w:rPr>
      </w:pPr>
      <w:r w:rsidRPr="0031370D">
        <w:rPr>
          <w:rFonts w:ascii="Liberation Serif" w:hAnsi="Liberation Serif" w:cs="Liberation Serif"/>
        </w:rPr>
        <w:t>Von</w:t>
      </w:r>
      <w:r w:rsidR="003809D7" w:rsidRPr="0031370D">
        <w:rPr>
          <w:rFonts w:ascii="Liberation Serif" w:hAnsi="Liberation Serif" w:cs="Liberation Serif"/>
        </w:rPr>
        <w:t xml:space="preserve"> den</w:t>
      </w:r>
      <w:r w:rsidRPr="0031370D">
        <w:rPr>
          <w:rFonts w:ascii="Liberation Serif" w:hAnsi="Liberation Serif" w:cs="Liberation Serif"/>
        </w:rPr>
        <w:t xml:space="preserve"> insgesamt </w:t>
      </w:r>
      <w:r w:rsidR="00504878" w:rsidRPr="0031370D">
        <w:rPr>
          <w:rFonts w:ascii="Liberation Serif" w:hAnsi="Liberation Serif" w:cs="Liberation Serif"/>
        </w:rPr>
        <w:t>37</w:t>
      </w:r>
      <w:r w:rsidR="003809D7" w:rsidRPr="0031370D">
        <w:rPr>
          <w:rFonts w:ascii="Liberation Serif" w:hAnsi="Liberation Serif" w:cs="Liberation Serif"/>
        </w:rPr>
        <w:t xml:space="preserve"> </w:t>
      </w:r>
      <w:r w:rsidRPr="0031370D">
        <w:rPr>
          <w:rFonts w:ascii="Liberation Serif" w:hAnsi="Liberation Serif" w:cs="Liberation Serif"/>
        </w:rPr>
        <w:t xml:space="preserve">an der HRW beschäftigten </w:t>
      </w:r>
      <w:r w:rsidR="003809D7" w:rsidRPr="0031370D">
        <w:rPr>
          <w:rFonts w:ascii="Liberation Serif" w:hAnsi="Liberation Serif" w:cs="Liberation Serif"/>
        </w:rPr>
        <w:t>Lehrkräften für besondere Aufgaben (</w:t>
      </w:r>
      <w:proofErr w:type="spellStart"/>
      <w:r w:rsidR="003809D7" w:rsidRPr="0031370D">
        <w:rPr>
          <w:rFonts w:ascii="Liberation Serif" w:hAnsi="Liberation Serif" w:cs="Liberation Serif"/>
        </w:rPr>
        <w:t>LfbA</w:t>
      </w:r>
      <w:proofErr w:type="spellEnd"/>
      <w:r w:rsidR="003809D7" w:rsidRPr="0031370D">
        <w:rPr>
          <w:rFonts w:ascii="Liberation Serif" w:hAnsi="Liberation Serif" w:cs="Liberation Serif"/>
        </w:rPr>
        <w:t>)</w:t>
      </w:r>
      <w:r w:rsidRPr="0031370D">
        <w:rPr>
          <w:rFonts w:ascii="Liberation Serif" w:hAnsi="Liberation Serif" w:cs="Liberation Serif"/>
        </w:rPr>
        <w:t xml:space="preserve"> im Jahr 2022 waren </w:t>
      </w:r>
      <w:r w:rsidR="00504878" w:rsidRPr="0031370D">
        <w:rPr>
          <w:rFonts w:ascii="Liberation Serif" w:hAnsi="Liberation Serif" w:cs="Liberation Serif"/>
        </w:rPr>
        <w:t>12</w:t>
      </w:r>
      <w:r w:rsidRPr="0031370D">
        <w:rPr>
          <w:rFonts w:ascii="Liberation Serif" w:hAnsi="Liberation Serif" w:cs="Liberation Serif"/>
        </w:rPr>
        <w:t xml:space="preserve"> Frauen (</w:t>
      </w:r>
      <w:r w:rsidR="00504878" w:rsidRPr="0031370D">
        <w:rPr>
          <w:rFonts w:ascii="Liberation Serif" w:hAnsi="Liberation Serif" w:cs="Liberation Serif"/>
        </w:rPr>
        <w:t>32</w:t>
      </w:r>
      <w:r w:rsidRPr="0031370D">
        <w:rPr>
          <w:rFonts w:ascii="Liberation Serif" w:hAnsi="Liberation Serif" w:cs="Liberation Serif"/>
        </w:rPr>
        <w:t xml:space="preserve"> %) –</w:t>
      </w:r>
      <w:r w:rsidR="0055310F" w:rsidRPr="0031370D">
        <w:rPr>
          <w:rFonts w:ascii="Liberation Serif" w:hAnsi="Liberation Serif" w:cs="Liberation Serif"/>
        </w:rPr>
        <w:t xml:space="preserve"> </w:t>
      </w:r>
      <w:r w:rsidRPr="0031370D">
        <w:rPr>
          <w:rFonts w:ascii="Liberation Serif" w:hAnsi="Liberation Serif" w:cs="Liberation Serif"/>
        </w:rPr>
        <w:softHyphen/>
        <w:t>damit liegt der Anteil ü</w:t>
      </w:r>
      <w:r w:rsidR="003809D7" w:rsidRPr="0031370D">
        <w:rPr>
          <w:rFonts w:ascii="Liberation Serif" w:hAnsi="Liberation Serif" w:cs="Liberation Serif"/>
        </w:rPr>
        <w:t>ber dem Wert von 2019 (</w:t>
      </w:r>
      <w:r w:rsidR="001840DD" w:rsidRPr="0031370D">
        <w:rPr>
          <w:rFonts w:ascii="Liberation Serif" w:hAnsi="Liberation Serif" w:cs="Liberation Serif"/>
        </w:rPr>
        <w:t>17</w:t>
      </w:r>
      <w:r w:rsidR="003809D7" w:rsidRPr="0031370D">
        <w:rPr>
          <w:rFonts w:ascii="Liberation Serif" w:hAnsi="Liberation Serif" w:cs="Liberation Serif"/>
        </w:rPr>
        <w:t>%</w:t>
      </w:r>
      <w:r w:rsidRPr="0031370D">
        <w:rPr>
          <w:rFonts w:ascii="Liberation Serif" w:hAnsi="Liberation Serif" w:cs="Liberation Serif"/>
        </w:rPr>
        <w:t xml:space="preserve">, </w:t>
      </w:r>
      <w:r w:rsidR="001840DD" w:rsidRPr="0031370D">
        <w:rPr>
          <w:rFonts w:ascii="Liberation Serif" w:hAnsi="Liberation Serif" w:cs="Liberation Serif"/>
        </w:rPr>
        <w:t>5</w:t>
      </w:r>
      <w:r w:rsidRPr="0031370D">
        <w:rPr>
          <w:rFonts w:ascii="Liberation Serif" w:hAnsi="Liberation Serif" w:cs="Liberation Serif"/>
        </w:rPr>
        <w:t xml:space="preserve"> Frauen von </w:t>
      </w:r>
      <w:r w:rsidR="001840DD" w:rsidRPr="0031370D">
        <w:rPr>
          <w:rFonts w:ascii="Liberation Serif" w:hAnsi="Liberation Serif" w:cs="Liberation Serif"/>
        </w:rPr>
        <w:t>30</w:t>
      </w:r>
      <w:r w:rsidRPr="0031370D">
        <w:rPr>
          <w:rFonts w:ascii="Liberation Serif" w:hAnsi="Liberation Serif" w:cs="Liberation Serif"/>
        </w:rPr>
        <w:t xml:space="preserve"> </w:t>
      </w:r>
      <w:proofErr w:type="spellStart"/>
      <w:r w:rsidRPr="0031370D">
        <w:rPr>
          <w:rFonts w:ascii="Liberation Serif" w:hAnsi="Liberation Serif" w:cs="Liberation Serif"/>
        </w:rPr>
        <w:t>LfbA</w:t>
      </w:r>
      <w:proofErr w:type="spellEnd"/>
      <w:r w:rsidRPr="0031370D">
        <w:rPr>
          <w:rFonts w:ascii="Liberation Serif" w:hAnsi="Liberation Serif" w:cs="Liberation Serif"/>
        </w:rPr>
        <w:t>)</w:t>
      </w:r>
      <w:r w:rsidR="003809D7" w:rsidRPr="0031370D">
        <w:rPr>
          <w:rFonts w:ascii="Liberation Serif" w:hAnsi="Liberation Serif" w:cs="Liberation Serif"/>
        </w:rPr>
        <w:t xml:space="preserve">. Allerdings stellt sich die Situation an den einzelnen Instituten zum Teil sehr unterschiedlich dar: </w:t>
      </w:r>
      <w:r w:rsidRPr="0031370D">
        <w:rPr>
          <w:rFonts w:ascii="Liberation Serif" w:hAnsi="Liberation Serif" w:cs="Liberation Serif"/>
        </w:rPr>
        <w:t xml:space="preserve">Die Institute ESEW und Bauingenieurwesen beschäftigen in 2022 ausschließlich Männer als </w:t>
      </w:r>
      <w:proofErr w:type="spellStart"/>
      <w:r w:rsidRPr="0031370D">
        <w:rPr>
          <w:rFonts w:ascii="Liberation Serif" w:hAnsi="Liberation Serif" w:cs="Liberation Serif"/>
        </w:rPr>
        <w:t>Lf</w:t>
      </w:r>
      <w:r w:rsidR="00633960" w:rsidRPr="0031370D">
        <w:rPr>
          <w:rFonts w:ascii="Liberation Serif" w:hAnsi="Liberation Serif" w:cs="Liberation Serif"/>
        </w:rPr>
        <w:t>b</w:t>
      </w:r>
      <w:r w:rsidRPr="0031370D">
        <w:rPr>
          <w:rFonts w:ascii="Liberation Serif" w:hAnsi="Liberation Serif" w:cs="Liberation Serif"/>
        </w:rPr>
        <w:t>A</w:t>
      </w:r>
      <w:proofErr w:type="spellEnd"/>
      <w:r w:rsidRPr="0031370D">
        <w:rPr>
          <w:rFonts w:ascii="Liberation Serif" w:hAnsi="Liberation Serif" w:cs="Liberation Serif"/>
        </w:rPr>
        <w:t xml:space="preserve">, während im Wirtschaftsinstitut 8 von 13 </w:t>
      </w:r>
      <w:proofErr w:type="spellStart"/>
      <w:r w:rsidRPr="0031370D">
        <w:rPr>
          <w:rFonts w:ascii="Liberation Serif" w:hAnsi="Liberation Serif" w:cs="Liberation Serif"/>
        </w:rPr>
        <w:t>LfbA</w:t>
      </w:r>
      <w:proofErr w:type="spellEnd"/>
      <w:r w:rsidRPr="0031370D">
        <w:rPr>
          <w:rFonts w:ascii="Liberation Serif" w:hAnsi="Liberation Serif" w:cs="Liberation Serif"/>
        </w:rPr>
        <w:t xml:space="preserve"> Frauen sind (62%) und am Institut Naturwissenschaften 6 von 9 (67%). </w:t>
      </w:r>
    </w:p>
    <w:p w14:paraId="70E297A0" w14:textId="3D24B8F9" w:rsidR="004560AE" w:rsidRPr="0031370D" w:rsidRDefault="004560AE" w:rsidP="0031370D">
      <w:pPr>
        <w:spacing w:after="120"/>
        <w:jc w:val="both"/>
        <w:rPr>
          <w:rFonts w:ascii="Liberation Serif" w:hAnsi="Liberation Serif" w:cs="Liberation Serif"/>
        </w:rPr>
      </w:pPr>
      <w:r w:rsidRPr="0031370D">
        <w:rPr>
          <w:rFonts w:ascii="Liberation Serif" w:hAnsi="Liberation Serif" w:cs="Liberation Serif"/>
        </w:rPr>
        <w:t xml:space="preserve">Der Anteil der weiblichen Lehrbeauftragten hat sich </w:t>
      </w:r>
      <w:r w:rsidR="00BB19EE" w:rsidRPr="0031370D">
        <w:rPr>
          <w:rFonts w:ascii="Liberation Serif" w:hAnsi="Liberation Serif" w:cs="Liberation Serif"/>
        </w:rPr>
        <w:t>negativ</w:t>
      </w:r>
      <w:r w:rsidRPr="0031370D">
        <w:rPr>
          <w:rFonts w:ascii="Liberation Serif" w:hAnsi="Liberation Serif" w:cs="Liberation Serif"/>
        </w:rPr>
        <w:t xml:space="preserve"> entwickelt: Von </w:t>
      </w:r>
      <w:r w:rsidR="00504878" w:rsidRPr="0031370D">
        <w:rPr>
          <w:rFonts w:ascii="Liberation Serif" w:hAnsi="Liberation Serif" w:cs="Liberation Serif"/>
        </w:rPr>
        <w:t>17</w:t>
      </w:r>
      <w:r w:rsidRPr="0031370D">
        <w:rPr>
          <w:rFonts w:ascii="Liberation Serif" w:hAnsi="Liberation Serif" w:cs="Liberation Serif"/>
        </w:rPr>
        <w:t xml:space="preserve"> % in 2019 (</w:t>
      </w:r>
      <w:r w:rsidR="00504878" w:rsidRPr="0031370D">
        <w:rPr>
          <w:rFonts w:ascii="Liberation Serif" w:hAnsi="Liberation Serif" w:cs="Liberation Serif"/>
        </w:rPr>
        <w:t>11</w:t>
      </w:r>
      <w:r w:rsidRPr="0031370D">
        <w:rPr>
          <w:rFonts w:ascii="Liberation Serif" w:hAnsi="Liberation Serif" w:cs="Liberation Serif"/>
        </w:rPr>
        <w:t xml:space="preserve"> Frauen von </w:t>
      </w:r>
      <w:r w:rsidR="00504878" w:rsidRPr="0031370D">
        <w:rPr>
          <w:rFonts w:ascii="Liberation Serif" w:hAnsi="Liberation Serif" w:cs="Liberation Serif"/>
        </w:rPr>
        <w:t>65</w:t>
      </w:r>
      <w:r w:rsidRPr="0031370D">
        <w:rPr>
          <w:rFonts w:ascii="Liberation Serif" w:hAnsi="Liberation Serif" w:cs="Liberation Serif"/>
        </w:rPr>
        <w:t xml:space="preserve"> Lehrbeauftragten) zu </w:t>
      </w:r>
      <w:r w:rsidR="00BB19EE" w:rsidRPr="0031370D">
        <w:rPr>
          <w:rFonts w:ascii="Liberation Serif" w:hAnsi="Liberation Serif" w:cs="Liberation Serif"/>
        </w:rPr>
        <w:t>13</w:t>
      </w:r>
      <w:r w:rsidRPr="0031370D">
        <w:rPr>
          <w:rFonts w:ascii="Liberation Serif" w:hAnsi="Liberation Serif" w:cs="Liberation Serif"/>
        </w:rPr>
        <w:t xml:space="preserve"> % in 2022 </w:t>
      </w:r>
      <w:r w:rsidR="00B25334" w:rsidRPr="0031370D">
        <w:rPr>
          <w:rFonts w:ascii="Liberation Serif" w:hAnsi="Liberation Serif" w:cs="Liberation Serif"/>
        </w:rPr>
        <w:br/>
      </w:r>
      <w:r w:rsidRPr="0031370D">
        <w:rPr>
          <w:rFonts w:ascii="Liberation Serif" w:hAnsi="Liberation Serif" w:cs="Liberation Serif"/>
        </w:rPr>
        <w:t>(</w:t>
      </w:r>
      <w:r w:rsidR="00BB19EE" w:rsidRPr="0031370D">
        <w:rPr>
          <w:rFonts w:ascii="Liberation Serif" w:hAnsi="Liberation Serif" w:cs="Liberation Serif"/>
        </w:rPr>
        <w:t>7</w:t>
      </w:r>
      <w:r w:rsidRPr="0031370D">
        <w:rPr>
          <w:rFonts w:ascii="Liberation Serif" w:hAnsi="Liberation Serif" w:cs="Liberation Serif"/>
        </w:rPr>
        <w:t xml:space="preserve"> Frauen von </w:t>
      </w:r>
      <w:r w:rsidR="00BB19EE" w:rsidRPr="0031370D">
        <w:rPr>
          <w:rFonts w:ascii="Liberation Serif" w:hAnsi="Liberation Serif" w:cs="Liberation Serif"/>
        </w:rPr>
        <w:t>56</w:t>
      </w:r>
      <w:r w:rsidRPr="0031370D">
        <w:rPr>
          <w:rFonts w:ascii="Liberation Serif" w:hAnsi="Liberation Serif" w:cs="Liberation Serif"/>
        </w:rPr>
        <w:t xml:space="preserve"> Lehrbeauftragten).</w:t>
      </w:r>
    </w:p>
    <w:p w14:paraId="29EF8F3A" w14:textId="77777777" w:rsidR="00B25334" w:rsidRPr="0031370D" w:rsidRDefault="00B25334" w:rsidP="0031370D">
      <w:pPr>
        <w:pStyle w:val="berschrift3"/>
        <w:spacing w:before="0"/>
        <w:rPr>
          <w:rFonts w:ascii="Liberation Serif" w:hAnsi="Liberation Serif" w:cs="Liberation Serif"/>
          <w:color w:val="000000" w:themeColor="text1"/>
        </w:rPr>
      </w:pPr>
    </w:p>
    <w:p w14:paraId="04649EC1" w14:textId="77777777" w:rsidR="003809D7" w:rsidRPr="0031370D" w:rsidRDefault="003809D7" w:rsidP="0031370D">
      <w:pPr>
        <w:rPr>
          <w:rFonts w:ascii="Liberation Serif" w:hAnsi="Liberation Serif" w:cs="Liberation Serif"/>
        </w:rPr>
      </w:pPr>
    </w:p>
    <w:p w14:paraId="232AFABA" w14:textId="77777777" w:rsidR="00F60E9F" w:rsidRPr="0031370D" w:rsidRDefault="00F20FDE" w:rsidP="0031370D">
      <w:pPr>
        <w:pStyle w:val="berschrift3"/>
        <w:spacing w:before="0"/>
        <w:rPr>
          <w:rFonts w:ascii="Liberation Serif" w:hAnsi="Liberation Serif" w:cs="Liberation Serif"/>
          <w:color w:val="000000" w:themeColor="text1"/>
        </w:rPr>
      </w:pPr>
      <w:bookmarkStart w:id="11" w:name="_Toc174718054"/>
      <w:r w:rsidRPr="0031370D">
        <w:rPr>
          <w:rFonts w:ascii="Liberation Serif" w:hAnsi="Liberation Serif" w:cs="Liberation Serif"/>
          <w:color w:val="000000" w:themeColor="text1"/>
        </w:rPr>
        <w:t>2.3.2 Ziele und Maßnahmen</w:t>
      </w:r>
      <w:bookmarkEnd w:id="11"/>
      <w:r w:rsidRPr="0031370D">
        <w:rPr>
          <w:rFonts w:ascii="Liberation Serif" w:hAnsi="Liberation Serif" w:cs="Liberation Serif"/>
          <w:color w:val="000000" w:themeColor="text1"/>
        </w:rPr>
        <w:t xml:space="preserve"> </w:t>
      </w:r>
    </w:p>
    <w:p w14:paraId="42E17648" w14:textId="77777777" w:rsidR="00F60E9F" w:rsidRPr="0031370D" w:rsidRDefault="00F60E9F" w:rsidP="0031370D">
      <w:pPr>
        <w:rPr>
          <w:rFonts w:ascii="Liberation Serif" w:hAnsi="Liberation Serif" w:cs="Liberation Serif"/>
        </w:rPr>
      </w:pPr>
    </w:p>
    <w:tbl>
      <w:tblPr>
        <w:tblStyle w:val="Listentabelle3Akzent3"/>
        <w:tblW w:w="14997" w:type="dxa"/>
        <w:tblLook w:val="04A0" w:firstRow="1" w:lastRow="0" w:firstColumn="1" w:lastColumn="0" w:noHBand="0" w:noVBand="1"/>
      </w:tblPr>
      <w:tblGrid>
        <w:gridCol w:w="2940"/>
        <w:gridCol w:w="3275"/>
        <w:gridCol w:w="2679"/>
        <w:gridCol w:w="3126"/>
        <w:gridCol w:w="2977"/>
      </w:tblGrid>
      <w:tr w:rsidR="00F3328E" w:rsidRPr="0031370D" w14:paraId="7F6B987A" w14:textId="77777777" w:rsidTr="0055310F">
        <w:trPr>
          <w:cnfStyle w:val="100000000000" w:firstRow="1" w:lastRow="0" w:firstColumn="0" w:lastColumn="0" w:oddVBand="0" w:evenVBand="0" w:oddHBand="0" w:evenHBand="0" w:firstRowFirstColumn="0" w:firstRowLastColumn="0" w:lastRowFirstColumn="0" w:lastRowLastColumn="0"/>
          <w:trHeight w:val="779"/>
          <w:tblHeader/>
        </w:trPr>
        <w:tc>
          <w:tcPr>
            <w:cnfStyle w:val="001000000100" w:firstRow="0" w:lastRow="0" w:firstColumn="1" w:lastColumn="0" w:oddVBand="0" w:evenVBand="0" w:oddHBand="0" w:evenHBand="0" w:firstRowFirstColumn="1" w:firstRowLastColumn="0" w:lastRowFirstColumn="0" w:lastRowLastColumn="0"/>
            <w:tcW w:w="2801" w:type="dxa"/>
          </w:tcPr>
          <w:p w14:paraId="5E837149" w14:textId="5A038CEA" w:rsidR="00F3328E" w:rsidRPr="0031370D" w:rsidRDefault="00F3328E"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19" w:type="dxa"/>
          </w:tcPr>
          <w:p w14:paraId="739DE225" w14:textId="77777777" w:rsidR="00F3328E" w:rsidRPr="0031370D" w:rsidRDefault="00F3328E"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0AF9A379" w14:textId="77777777" w:rsidR="00F3328E" w:rsidRPr="0031370D" w:rsidRDefault="00F3328E"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26012084" w14:textId="549EEEE9" w:rsidR="00F3328E" w:rsidRPr="0031370D" w:rsidRDefault="00F3328E"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2" w:type="dxa"/>
          </w:tcPr>
          <w:p w14:paraId="14492D57" w14:textId="3DDBF86D" w:rsidR="00F3328E" w:rsidRPr="0031370D" w:rsidRDefault="00F3328E"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565D1DB9" w14:textId="77777777" w:rsidR="00F3328E" w:rsidRPr="0031370D" w:rsidRDefault="00F3328E"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4D4A281C" w14:textId="6809B5D9" w:rsidR="00F3328E" w:rsidRPr="0031370D" w:rsidRDefault="00F3328E"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7" w:type="dxa"/>
          </w:tcPr>
          <w:p w14:paraId="30F19536" w14:textId="2084853B" w:rsidR="00F3328E" w:rsidRPr="0031370D" w:rsidRDefault="00F3328E"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r w:rsidR="00041DED" w:rsidRPr="0031370D">
              <w:rPr>
                <w:rFonts w:ascii="Liberation Serif" w:hAnsi="Liberation Serif" w:cs="Liberation Serif"/>
              </w:rPr>
              <w:br/>
            </w:r>
            <w:r w:rsidR="005901C0" w:rsidRPr="0031370D">
              <w:rPr>
                <w:rFonts w:ascii="Liberation Serif" w:hAnsi="Liberation Serif" w:cs="Liberation Serif"/>
                <w:sz w:val="16"/>
                <w:szCs w:val="16"/>
              </w:rPr>
              <w:br/>
            </w:r>
            <w:r w:rsidRPr="0031370D">
              <w:rPr>
                <w:rFonts w:ascii="Liberation Serif" w:hAnsi="Liberation Serif" w:cs="Liberation Serif"/>
                <w:sz w:val="16"/>
                <w:szCs w:val="16"/>
              </w:rPr>
              <w:t>Woran wird die</w:t>
            </w:r>
            <w:r w:rsidR="00041DED" w:rsidRPr="0031370D">
              <w:rPr>
                <w:rFonts w:ascii="Liberation Serif" w:hAnsi="Liberation Serif" w:cs="Liberation Serif"/>
                <w:sz w:val="16"/>
                <w:szCs w:val="16"/>
              </w:rPr>
              <w:t xml:space="preserve"> </w:t>
            </w:r>
            <w:r w:rsidRPr="0031370D">
              <w:rPr>
                <w:rFonts w:ascii="Liberation Serif" w:hAnsi="Liberation Serif" w:cs="Liberation Serif"/>
                <w:sz w:val="16"/>
                <w:szCs w:val="16"/>
              </w:rPr>
              <w:t>Zielerreichung gemessen?</w:t>
            </w:r>
            <w:r w:rsidR="0055310F" w:rsidRPr="0031370D">
              <w:rPr>
                <w:rFonts w:ascii="Liberation Serif" w:hAnsi="Liberation Serif" w:cs="Liberation Serif"/>
                <w:sz w:val="16"/>
                <w:szCs w:val="16"/>
              </w:rPr>
              <w:t xml:space="preserve"> </w:t>
            </w:r>
          </w:p>
        </w:tc>
        <w:tc>
          <w:tcPr>
            <w:tcW w:w="2835" w:type="dxa"/>
          </w:tcPr>
          <w:p w14:paraId="3EF606B1" w14:textId="77777777" w:rsidR="00F3328E" w:rsidRPr="0031370D" w:rsidRDefault="00F3328E"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BB6EDB" w:rsidRPr="0031370D" w14:paraId="3F4472BB" w14:textId="77777777" w:rsidTr="00B25334">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5DC57AE7" w14:textId="77777777" w:rsidR="00BB6EDB" w:rsidRPr="0031370D" w:rsidRDefault="00BB6EDB" w:rsidP="0031370D">
            <w:pPr>
              <w:rPr>
                <w:rFonts w:ascii="Liberation Serif" w:hAnsi="Liberation Serif" w:cs="Liberation Serif"/>
                <w:sz w:val="20"/>
                <w:szCs w:val="20"/>
              </w:rPr>
            </w:pPr>
            <w:r w:rsidRPr="0031370D">
              <w:rPr>
                <w:rFonts w:ascii="Liberation Serif" w:hAnsi="Liberation Serif" w:cs="Liberation Serif"/>
                <w:sz w:val="20"/>
                <w:szCs w:val="20"/>
              </w:rPr>
              <w:t>Erhöhung des Frauenanteils beim wissenschaftlichen Personal</w:t>
            </w:r>
          </w:p>
        </w:tc>
        <w:tc>
          <w:tcPr>
            <w:tcW w:w="3119" w:type="dxa"/>
            <w:vAlign w:val="center"/>
          </w:tcPr>
          <w:p w14:paraId="7C08D00C"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Ausschreibungstexte werden diskriminierungsfrei formuliert, ein Absatz zur unterschiedlichen Selbsteinschätzung von Frauen und Männern wird ergänzt</w:t>
            </w:r>
            <w:r w:rsidRPr="0031370D">
              <w:rPr>
                <w:rStyle w:val="Funotenzeichen"/>
                <w:rFonts w:ascii="Liberation Serif" w:hAnsi="Liberation Serif" w:cs="Liberation Serif"/>
                <w:sz w:val="18"/>
                <w:szCs w:val="18"/>
              </w:rPr>
              <w:footnoteReference w:id="4"/>
            </w:r>
          </w:p>
        </w:tc>
        <w:tc>
          <w:tcPr>
            <w:tcW w:w="2552" w:type="dxa"/>
            <w:vAlign w:val="center"/>
          </w:tcPr>
          <w:p w14:paraId="79225E48"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Personalservice, Zentrale Gleichstellung</w:t>
            </w:r>
          </w:p>
        </w:tc>
        <w:tc>
          <w:tcPr>
            <w:tcW w:w="2977" w:type="dxa"/>
            <w:vAlign w:val="center"/>
          </w:tcPr>
          <w:p w14:paraId="3687EF29"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Überarbeitete Stellenausschreibung</w:t>
            </w:r>
          </w:p>
        </w:tc>
        <w:tc>
          <w:tcPr>
            <w:tcW w:w="2835" w:type="dxa"/>
            <w:vAlign w:val="center"/>
          </w:tcPr>
          <w:p w14:paraId="17EECD3E"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BB6EDB" w:rsidRPr="0031370D" w14:paraId="6593DE71" w14:textId="77777777" w:rsidTr="00B25334">
        <w:trPr>
          <w:trHeight w:val="683"/>
        </w:trPr>
        <w:tc>
          <w:tcPr>
            <w:cnfStyle w:val="001000000000" w:firstRow="0" w:lastRow="0" w:firstColumn="1" w:lastColumn="0" w:oddVBand="0" w:evenVBand="0" w:oddHBand="0" w:evenHBand="0" w:firstRowFirstColumn="0" w:firstRowLastColumn="0" w:lastRowFirstColumn="0" w:lastRowLastColumn="0"/>
            <w:tcW w:w="2801" w:type="dxa"/>
            <w:vMerge w:val="restart"/>
            <w:vAlign w:val="center"/>
          </w:tcPr>
          <w:p w14:paraId="3FF2340B" w14:textId="77777777" w:rsidR="00BB6EDB" w:rsidRPr="0031370D" w:rsidRDefault="00BB6EDB" w:rsidP="0031370D">
            <w:pPr>
              <w:rPr>
                <w:rFonts w:ascii="Liberation Serif" w:hAnsi="Liberation Serif" w:cs="Liberation Serif"/>
                <w:sz w:val="20"/>
                <w:szCs w:val="20"/>
              </w:rPr>
            </w:pPr>
            <w:r w:rsidRPr="0031370D">
              <w:rPr>
                <w:rFonts w:ascii="Liberation Serif" w:hAnsi="Liberation Serif" w:cs="Liberation Serif"/>
                <w:sz w:val="20"/>
                <w:szCs w:val="20"/>
              </w:rPr>
              <w:t>Genderkompetenz bei allen Beschäftigten fördern</w:t>
            </w:r>
          </w:p>
        </w:tc>
        <w:tc>
          <w:tcPr>
            <w:tcW w:w="3119" w:type="dxa"/>
            <w:vAlign w:val="center"/>
          </w:tcPr>
          <w:p w14:paraId="49C3681B" w14:textId="5CE4A224"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Erstellung eines Weiterbildungs-/ </w:t>
            </w:r>
            <w:proofErr w:type="spellStart"/>
            <w:r w:rsidRPr="0031370D">
              <w:rPr>
                <w:rFonts w:ascii="Liberation Serif" w:hAnsi="Liberation Serif" w:cs="Liberation Serif"/>
                <w:sz w:val="18"/>
                <w:szCs w:val="18"/>
              </w:rPr>
              <w:t>Workshop</w:t>
            </w:r>
            <w:r w:rsidR="00633960" w:rsidRPr="0031370D">
              <w:rPr>
                <w:rFonts w:ascii="Liberation Serif" w:hAnsi="Liberation Serif" w:cs="Liberation Serif"/>
                <w:sz w:val="18"/>
                <w:szCs w:val="18"/>
              </w:rPr>
              <w:t>s</w:t>
            </w:r>
            <w:r w:rsidRPr="0031370D">
              <w:rPr>
                <w:rFonts w:ascii="Liberation Serif" w:hAnsi="Liberation Serif" w:cs="Liberation Serif"/>
                <w:sz w:val="18"/>
                <w:szCs w:val="18"/>
              </w:rPr>
              <w:t>konzepts</w:t>
            </w:r>
            <w:proofErr w:type="spellEnd"/>
            <w:r w:rsidRPr="0031370D">
              <w:rPr>
                <w:rFonts w:ascii="Liberation Serif" w:hAnsi="Liberation Serif" w:cs="Liberation Serif"/>
                <w:sz w:val="18"/>
                <w:szCs w:val="18"/>
              </w:rPr>
              <w:t xml:space="preserve"> für Gender- &amp; Diversität</w:t>
            </w:r>
            <w:r w:rsidR="00633960" w:rsidRPr="0031370D">
              <w:rPr>
                <w:rFonts w:ascii="Liberation Serif" w:hAnsi="Liberation Serif" w:cs="Liberation Serif"/>
                <w:sz w:val="18"/>
                <w:szCs w:val="18"/>
              </w:rPr>
              <w:t>s</w:t>
            </w:r>
            <w:r w:rsidRPr="0031370D">
              <w:rPr>
                <w:rFonts w:ascii="Liberation Serif" w:hAnsi="Liberation Serif" w:cs="Liberation Serif"/>
                <w:sz w:val="18"/>
                <w:szCs w:val="18"/>
              </w:rPr>
              <w:t>kompetenz</w:t>
            </w:r>
          </w:p>
        </w:tc>
        <w:tc>
          <w:tcPr>
            <w:tcW w:w="2552" w:type="dxa"/>
            <w:vAlign w:val="center"/>
          </w:tcPr>
          <w:p w14:paraId="687DB30A" w14:textId="115E4C3E"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Zentrale Gleichstellung, </w:t>
            </w:r>
            <w:r w:rsidR="002B78B4" w:rsidRPr="0031370D">
              <w:rPr>
                <w:rFonts w:ascii="Liberation Serif" w:hAnsi="Liberation Serif" w:cs="Liberation Serif"/>
                <w:sz w:val="18"/>
                <w:szCs w:val="18"/>
              </w:rPr>
              <w:t xml:space="preserve">Team </w:t>
            </w:r>
            <w:proofErr w:type="spellStart"/>
            <w:r w:rsidR="002B78B4" w:rsidRPr="0031370D">
              <w:rPr>
                <w:rFonts w:ascii="Liberation Serif" w:hAnsi="Liberation Serif" w:cs="Liberation Serif"/>
                <w:sz w:val="18"/>
                <w:szCs w:val="18"/>
              </w:rPr>
              <w:t>GE&amp;DiM</w:t>
            </w:r>
            <w:proofErr w:type="spellEnd"/>
            <w:r w:rsidR="002B78B4" w:rsidRPr="0031370D">
              <w:rPr>
                <w:rFonts w:ascii="Liberation Serif" w:hAnsi="Liberation Serif" w:cs="Liberation Serif"/>
                <w:sz w:val="18"/>
                <w:szCs w:val="18"/>
              </w:rPr>
              <w:t xml:space="preserve">, </w:t>
            </w:r>
            <w:r w:rsidR="006975AD" w:rsidRPr="0031370D">
              <w:rPr>
                <w:rFonts w:ascii="Liberation Serif" w:hAnsi="Liberation Serif" w:cs="Liberation Serif"/>
                <w:sz w:val="18"/>
                <w:szCs w:val="18"/>
              </w:rPr>
              <w:t xml:space="preserve">PE/OE </w:t>
            </w:r>
          </w:p>
        </w:tc>
        <w:tc>
          <w:tcPr>
            <w:tcW w:w="2977" w:type="dxa"/>
            <w:vAlign w:val="center"/>
          </w:tcPr>
          <w:p w14:paraId="394A81AA" w14:textId="77777777"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Trainingskonzept erstellt und in Anwendung</w:t>
            </w:r>
          </w:p>
        </w:tc>
        <w:tc>
          <w:tcPr>
            <w:tcW w:w="2835" w:type="dxa"/>
            <w:vAlign w:val="center"/>
          </w:tcPr>
          <w:p w14:paraId="7A5D3A56" w14:textId="77777777"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BB6EDB" w:rsidRPr="0031370D" w14:paraId="05E93B43" w14:textId="77777777" w:rsidTr="00B25334">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801" w:type="dxa"/>
            <w:vMerge/>
          </w:tcPr>
          <w:p w14:paraId="74C96FC9" w14:textId="77777777" w:rsidR="00BB6EDB" w:rsidRPr="0031370D" w:rsidRDefault="00BB6EDB" w:rsidP="0031370D">
            <w:pPr>
              <w:rPr>
                <w:rFonts w:ascii="Liberation Serif" w:hAnsi="Liberation Serif" w:cs="Liberation Serif"/>
                <w:sz w:val="20"/>
                <w:szCs w:val="20"/>
              </w:rPr>
            </w:pPr>
          </w:p>
        </w:tc>
        <w:tc>
          <w:tcPr>
            <w:tcW w:w="3119" w:type="dxa"/>
            <w:vAlign w:val="center"/>
          </w:tcPr>
          <w:p w14:paraId="6ED270F2"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Basis Workshop Gender &amp; Diversität als Teil der Personalentwicklung für </w:t>
            </w:r>
            <w:proofErr w:type="spellStart"/>
            <w:r w:rsidRPr="0031370D">
              <w:rPr>
                <w:rFonts w:ascii="Liberation Serif" w:hAnsi="Liberation Serif" w:cs="Liberation Serif"/>
                <w:sz w:val="18"/>
                <w:szCs w:val="18"/>
              </w:rPr>
              <w:t>WiMis</w:t>
            </w:r>
            <w:proofErr w:type="spellEnd"/>
          </w:p>
        </w:tc>
        <w:tc>
          <w:tcPr>
            <w:tcW w:w="2552" w:type="dxa"/>
            <w:vAlign w:val="center"/>
          </w:tcPr>
          <w:p w14:paraId="1A43E8BB"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zentrale Gleichstellung</w:t>
            </w:r>
            <w:r w:rsidR="006331A7" w:rsidRPr="0031370D">
              <w:rPr>
                <w:rFonts w:ascii="Liberation Serif" w:hAnsi="Liberation Serif" w:cs="Liberation Serif"/>
                <w:sz w:val="18"/>
                <w:szCs w:val="18"/>
              </w:rPr>
              <w:t xml:space="preserve">, Team </w:t>
            </w:r>
            <w:proofErr w:type="spellStart"/>
            <w:r w:rsidR="006331A7" w:rsidRPr="0031370D">
              <w:rPr>
                <w:rFonts w:ascii="Liberation Serif" w:hAnsi="Liberation Serif" w:cs="Liberation Serif"/>
                <w:sz w:val="18"/>
                <w:szCs w:val="18"/>
              </w:rPr>
              <w:t>GE&amp;DiM</w:t>
            </w:r>
            <w:proofErr w:type="spellEnd"/>
          </w:p>
        </w:tc>
        <w:tc>
          <w:tcPr>
            <w:tcW w:w="2977" w:type="dxa"/>
            <w:vAlign w:val="center"/>
          </w:tcPr>
          <w:p w14:paraId="3A44084E"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Alle </w:t>
            </w:r>
            <w:proofErr w:type="spellStart"/>
            <w:r w:rsidRPr="0031370D">
              <w:rPr>
                <w:rFonts w:ascii="Liberation Serif" w:hAnsi="Liberation Serif" w:cs="Liberation Serif"/>
                <w:sz w:val="18"/>
                <w:szCs w:val="18"/>
              </w:rPr>
              <w:t>WiMi</w:t>
            </w:r>
            <w:proofErr w:type="spellEnd"/>
            <w:r w:rsidRPr="0031370D">
              <w:rPr>
                <w:rFonts w:ascii="Liberation Serif" w:hAnsi="Liberation Serif" w:cs="Liberation Serif"/>
                <w:sz w:val="18"/>
                <w:szCs w:val="18"/>
              </w:rPr>
              <w:t xml:space="preserve"> erhalten in ihrem ersten Jahr an der HRW eine Grundlagenschulung</w:t>
            </w:r>
          </w:p>
        </w:tc>
        <w:tc>
          <w:tcPr>
            <w:tcW w:w="2835" w:type="dxa"/>
            <w:vAlign w:val="center"/>
          </w:tcPr>
          <w:p w14:paraId="5EFF5EEB"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BB6EDB" w:rsidRPr="0031370D" w14:paraId="69E3D4DC" w14:textId="77777777" w:rsidTr="00B25334">
        <w:trPr>
          <w:trHeight w:val="561"/>
        </w:trPr>
        <w:tc>
          <w:tcPr>
            <w:cnfStyle w:val="001000000000" w:firstRow="0" w:lastRow="0" w:firstColumn="1" w:lastColumn="0" w:oddVBand="0" w:evenVBand="0" w:oddHBand="0" w:evenHBand="0" w:firstRowFirstColumn="0" w:firstRowLastColumn="0" w:lastRowFirstColumn="0" w:lastRowLastColumn="0"/>
            <w:tcW w:w="2801" w:type="dxa"/>
            <w:vMerge/>
          </w:tcPr>
          <w:p w14:paraId="5F931D4E" w14:textId="77777777" w:rsidR="00BB6EDB" w:rsidRPr="0031370D" w:rsidRDefault="00BB6EDB" w:rsidP="0031370D">
            <w:pPr>
              <w:rPr>
                <w:rFonts w:ascii="Liberation Serif" w:hAnsi="Liberation Serif" w:cs="Liberation Serif"/>
                <w:sz w:val="20"/>
                <w:szCs w:val="20"/>
              </w:rPr>
            </w:pPr>
          </w:p>
        </w:tc>
        <w:tc>
          <w:tcPr>
            <w:tcW w:w="3119" w:type="dxa"/>
            <w:vAlign w:val="center"/>
          </w:tcPr>
          <w:p w14:paraId="29D81A5F" w14:textId="77777777"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bCs/>
                <w:sz w:val="18"/>
                <w:szCs w:val="18"/>
              </w:rPr>
              <w:t>Alle Beschäftigten werden zu Workshops im Rahmen des GEP Trainingskonzeptes geschult</w:t>
            </w:r>
          </w:p>
        </w:tc>
        <w:tc>
          <w:tcPr>
            <w:tcW w:w="2552" w:type="dxa"/>
            <w:vAlign w:val="center"/>
          </w:tcPr>
          <w:p w14:paraId="62786A9A" w14:textId="62D4FDE7"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20"/>
              </w:rPr>
              <w:t>Zentrale Gleichstellung</w:t>
            </w:r>
            <w:r w:rsidR="002B78B4" w:rsidRPr="0031370D">
              <w:rPr>
                <w:rFonts w:ascii="Liberation Serif" w:hAnsi="Liberation Serif" w:cs="Liberation Serif"/>
                <w:sz w:val="18"/>
                <w:szCs w:val="20"/>
              </w:rPr>
              <w:t xml:space="preserve">, Team </w:t>
            </w:r>
            <w:proofErr w:type="spellStart"/>
            <w:r w:rsidR="002B78B4" w:rsidRPr="0031370D">
              <w:rPr>
                <w:rFonts w:ascii="Liberation Serif" w:hAnsi="Liberation Serif" w:cs="Liberation Serif"/>
                <w:sz w:val="18"/>
                <w:szCs w:val="20"/>
              </w:rPr>
              <w:t>GE&amp;DiM</w:t>
            </w:r>
            <w:proofErr w:type="spellEnd"/>
          </w:p>
        </w:tc>
        <w:tc>
          <w:tcPr>
            <w:tcW w:w="2977" w:type="dxa"/>
            <w:vAlign w:val="center"/>
          </w:tcPr>
          <w:p w14:paraId="409E89B6" w14:textId="77777777"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bCs/>
                <w:sz w:val="18"/>
                <w:szCs w:val="18"/>
              </w:rPr>
              <w:t>Nach einem Jahr haben 30% der Mitarbeitenden mindestens ein Training durchlaufen</w:t>
            </w:r>
          </w:p>
        </w:tc>
        <w:tc>
          <w:tcPr>
            <w:tcW w:w="2835" w:type="dxa"/>
            <w:vAlign w:val="center"/>
          </w:tcPr>
          <w:p w14:paraId="1D15D6F2" w14:textId="77777777"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20"/>
              </w:rPr>
              <w:t>zu entwickeln</w:t>
            </w:r>
          </w:p>
        </w:tc>
      </w:tr>
      <w:tr w:rsidR="00BB6EDB" w:rsidRPr="0031370D" w14:paraId="61703FE2" w14:textId="77777777" w:rsidTr="00B2533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6469D8AE" w14:textId="437C1794" w:rsidR="00BB6EDB" w:rsidRPr="0031370D" w:rsidRDefault="00BB6EDB" w:rsidP="0031370D">
            <w:pPr>
              <w:rPr>
                <w:rFonts w:ascii="Liberation Serif" w:hAnsi="Liberation Serif" w:cs="Liberation Serif"/>
                <w:sz w:val="20"/>
                <w:szCs w:val="20"/>
              </w:rPr>
            </w:pPr>
            <w:r w:rsidRPr="0031370D">
              <w:rPr>
                <w:rFonts w:ascii="Liberation Serif" w:hAnsi="Liberation Serif" w:cs="Liberation Serif"/>
                <w:sz w:val="20"/>
                <w:szCs w:val="20"/>
              </w:rPr>
              <w:t>Vorstellung und Förderung von Karrierewegen innerhalb und außerhalb der Wissenschaft</w:t>
            </w:r>
          </w:p>
        </w:tc>
        <w:tc>
          <w:tcPr>
            <w:tcW w:w="3119" w:type="dxa"/>
            <w:vAlign w:val="center"/>
          </w:tcPr>
          <w:p w14:paraId="4BAA8678"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Netzwerk- und Mentoring-Programm </w:t>
            </w:r>
            <w:proofErr w:type="spellStart"/>
            <w:r w:rsidRPr="0031370D">
              <w:rPr>
                <w:rFonts w:ascii="Liberation Serif" w:hAnsi="Liberation Serif" w:cs="Liberation Serif"/>
                <w:sz w:val="18"/>
                <w:szCs w:val="18"/>
              </w:rPr>
              <w:t>HeRWings</w:t>
            </w:r>
            <w:proofErr w:type="spellEnd"/>
          </w:p>
        </w:tc>
        <w:tc>
          <w:tcPr>
            <w:tcW w:w="2552" w:type="dxa"/>
            <w:vAlign w:val="center"/>
          </w:tcPr>
          <w:p w14:paraId="67F57BB7"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Zentrale Gleichstellung, Präsidentin</w:t>
            </w:r>
          </w:p>
        </w:tc>
        <w:tc>
          <w:tcPr>
            <w:tcW w:w="2977" w:type="dxa"/>
            <w:vAlign w:val="center"/>
          </w:tcPr>
          <w:p w14:paraId="4F97F851"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Erfolgreich laufendes Programm</w:t>
            </w:r>
          </w:p>
        </w:tc>
        <w:tc>
          <w:tcPr>
            <w:tcW w:w="2835" w:type="dxa"/>
            <w:vAlign w:val="center"/>
          </w:tcPr>
          <w:p w14:paraId="141E174A" w14:textId="77777777" w:rsidR="00BB6EDB" w:rsidRPr="0031370D" w:rsidRDefault="00BB6ED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Umsetzung</w:t>
            </w:r>
          </w:p>
        </w:tc>
      </w:tr>
      <w:tr w:rsidR="00BB6EDB" w:rsidRPr="0031370D" w14:paraId="399F24E9" w14:textId="77777777" w:rsidTr="00B25334">
        <w:trPr>
          <w:trHeight w:val="931"/>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2A4F9E50" w14:textId="77777777" w:rsidR="00BB6EDB" w:rsidRPr="0031370D" w:rsidRDefault="00BB6EDB" w:rsidP="0031370D">
            <w:pPr>
              <w:rPr>
                <w:rFonts w:ascii="Liberation Serif" w:hAnsi="Liberation Serif" w:cs="Liberation Serif"/>
                <w:sz w:val="20"/>
                <w:szCs w:val="20"/>
              </w:rPr>
            </w:pPr>
            <w:r w:rsidRPr="0031370D">
              <w:rPr>
                <w:rFonts w:ascii="Liberation Serif" w:hAnsi="Liberation Serif" w:cs="Liberation Serif"/>
                <w:sz w:val="20"/>
                <w:szCs w:val="20"/>
              </w:rPr>
              <w:t>Netzwerkmöglichkeiten für weibliches wissenschaftliches Personal</w:t>
            </w:r>
          </w:p>
        </w:tc>
        <w:tc>
          <w:tcPr>
            <w:tcW w:w="3119" w:type="dxa"/>
            <w:vAlign w:val="center"/>
          </w:tcPr>
          <w:p w14:paraId="4B793B67" w14:textId="77777777"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regelmäßige, fachbereichsübergreifende Netzwerktreffen für weibliche wissenschaftliche Beschäftigte </w:t>
            </w:r>
          </w:p>
        </w:tc>
        <w:tc>
          <w:tcPr>
            <w:tcW w:w="2552" w:type="dxa"/>
            <w:vAlign w:val="center"/>
          </w:tcPr>
          <w:p w14:paraId="04E8BE2E" w14:textId="77777777"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PE/OE, Fachbereiche, FBGB, zentrale Gleichstellung</w:t>
            </w:r>
            <w:r w:rsidR="00DB5DC4" w:rsidRPr="0031370D">
              <w:rPr>
                <w:rFonts w:ascii="Liberation Serif" w:hAnsi="Liberation Serif" w:cs="Liberation Serif"/>
                <w:sz w:val="18"/>
                <w:szCs w:val="18"/>
              </w:rPr>
              <w:t xml:space="preserve">, </w:t>
            </w:r>
            <w:proofErr w:type="spellStart"/>
            <w:r w:rsidR="00DB5DC4" w:rsidRPr="0031370D">
              <w:rPr>
                <w:rFonts w:ascii="Liberation Serif" w:hAnsi="Liberation Serif" w:cs="Liberation Serif"/>
                <w:sz w:val="18"/>
                <w:szCs w:val="18"/>
              </w:rPr>
              <w:t>FuT</w:t>
            </w:r>
            <w:proofErr w:type="spellEnd"/>
          </w:p>
        </w:tc>
        <w:tc>
          <w:tcPr>
            <w:tcW w:w="2977" w:type="dxa"/>
            <w:vAlign w:val="center"/>
          </w:tcPr>
          <w:p w14:paraId="6FD4A36E" w14:textId="77777777" w:rsidR="00BB6EDB" w:rsidRPr="0031370D" w:rsidRDefault="002D1E89"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Etablierung von regelmäßigen Veranstaltungen</w:t>
            </w:r>
          </w:p>
        </w:tc>
        <w:tc>
          <w:tcPr>
            <w:tcW w:w="2835" w:type="dxa"/>
            <w:vAlign w:val="center"/>
          </w:tcPr>
          <w:p w14:paraId="4B8EA00E" w14:textId="77777777" w:rsidR="00BB6EDB" w:rsidRPr="0031370D" w:rsidRDefault="00BB6ED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bl>
    <w:p w14:paraId="6EBA05BE" w14:textId="417E8E8A" w:rsidR="00F60E9F" w:rsidRPr="0031370D" w:rsidRDefault="00F60E9F" w:rsidP="0031370D">
      <w:pPr>
        <w:rPr>
          <w:rFonts w:ascii="Liberation Serif" w:hAnsi="Liberation Serif" w:cs="Liberation Serif"/>
        </w:rPr>
      </w:pPr>
    </w:p>
    <w:p w14:paraId="2F2F2B63" w14:textId="77777777" w:rsidR="007839FA" w:rsidRPr="0031370D" w:rsidRDefault="007839FA" w:rsidP="0031370D">
      <w:pPr>
        <w:rPr>
          <w:rFonts w:ascii="Liberation Serif" w:hAnsi="Liberation Serif" w:cs="Liberation Serif"/>
        </w:rPr>
      </w:pPr>
    </w:p>
    <w:p w14:paraId="717B3FF5" w14:textId="77777777" w:rsidR="00835BD6" w:rsidRPr="0031370D" w:rsidRDefault="00835BD6" w:rsidP="0031370D">
      <w:pPr>
        <w:pStyle w:val="berschrift2"/>
        <w:spacing w:before="0"/>
        <w:rPr>
          <w:rFonts w:ascii="Liberation Serif" w:hAnsi="Liberation Serif" w:cs="Liberation Serif"/>
          <w:color w:val="000000" w:themeColor="text1"/>
        </w:rPr>
      </w:pPr>
      <w:bookmarkStart w:id="12" w:name="_Toc174718055"/>
      <w:r w:rsidRPr="0031370D">
        <w:rPr>
          <w:rFonts w:ascii="Liberation Serif" w:hAnsi="Liberation Serif" w:cs="Liberation Serif"/>
          <w:color w:val="000000" w:themeColor="text1"/>
        </w:rPr>
        <w:t>2.4 Professorinnen</w:t>
      </w:r>
      <w:bookmarkEnd w:id="12"/>
      <w:r w:rsidRPr="0031370D">
        <w:rPr>
          <w:rFonts w:ascii="Liberation Serif" w:hAnsi="Liberation Serif" w:cs="Liberation Serif"/>
          <w:color w:val="000000" w:themeColor="text1"/>
        </w:rPr>
        <w:t xml:space="preserve"> </w:t>
      </w:r>
    </w:p>
    <w:p w14:paraId="2051969D" w14:textId="77777777" w:rsidR="00835BD6" w:rsidRPr="0031370D" w:rsidRDefault="00835BD6" w:rsidP="0031370D">
      <w:pPr>
        <w:pStyle w:val="berschrift3"/>
        <w:spacing w:before="0"/>
        <w:rPr>
          <w:rFonts w:ascii="Liberation Serif" w:hAnsi="Liberation Serif" w:cs="Liberation Serif"/>
          <w:color w:val="000000" w:themeColor="text1"/>
        </w:rPr>
      </w:pPr>
    </w:p>
    <w:p w14:paraId="750BBB35" w14:textId="77777777" w:rsidR="00835BD6" w:rsidRPr="0031370D" w:rsidRDefault="00835BD6" w:rsidP="0031370D">
      <w:pPr>
        <w:pStyle w:val="berschrift3"/>
        <w:spacing w:before="0" w:after="120"/>
        <w:rPr>
          <w:rFonts w:ascii="Liberation Serif" w:hAnsi="Liberation Serif" w:cs="Liberation Serif"/>
          <w:color w:val="000000" w:themeColor="text1"/>
        </w:rPr>
      </w:pPr>
      <w:bookmarkStart w:id="13" w:name="_Toc174718056"/>
      <w:r w:rsidRPr="0031370D">
        <w:rPr>
          <w:rFonts w:ascii="Liberation Serif" w:hAnsi="Liberation Serif" w:cs="Liberation Serif"/>
          <w:color w:val="000000" w:themeColor="text1"/>
        </w:rPr>
        <w:t>2.4.1 Bestandsanalyse</w:t>
      </w:r>
      <w:bookmarkEnd w:id="13"/>
      <w:r w:rsidRPr="0031370D">
        <w:rPr>
          <w:rFonts w:ascii="Liberation Serif" w:hAnsi="Liberation Serif" w:cs="Liberation Serif"/>
          <w:color w:val="000000" w:themeColor="text1"/>
        </w:rPr>
        <w:t xml:space="preserve"> </w:t>
      </w:r>
    </w:p>
    <w:p w14:paraId="5E19C69B" w14:textId="10B64FEC" w:rsidR="00835BD6" w:rsidRPr="0031370D" w:rsidRDefault="00835BD6" w:rsidP="0031370D">
      <w:pPr>
        <w:spacing w:after="120"/>
        <w:jc w:val="both"/>
        <w:rPr>
          <w:rFonts w:ascii="Liberation Serif" w:hAnsi="Liberation Serif" w:cs="Liberation Serif"/>
        </w:rPr>
      </w:pPr>
      <w:r w:rsidRPr="0031370D">
        <w:rPr>
          <w:rFonts w:ascii="Liberation Serif" w:hAnsi="Liberation Serif" w:cs="Liberation Serif"/>
        </w:rPr>
        <w:t xml:space="preserve">Im Jahr 2019 lag der </w:t>
      </w:r>
      <w:r w:rsidR="008B323B" w:rsidRPr="0031370D">
        <w:rPr>
          <w:rFonts w:ascii="Liberation Serif" w:hAnsi="Liberation Serif" w:cs="Liberation Serif"/>
        </w:rPr>
        <w:t>Frauenanteil</w:t>
      </w:r>
      <w:r w:rsidRPr="0031370D">
        <w:rPr>
          <w:rFonts w:ascii="Liberation Serif" w:hAnsi="Liberation Serif" w:cs="Liberation Serif"/>
        </w:rPr>
        <w:t xml:space="preserve"> </w:t>
      </w:r>
      <w:r w:rsidR="008B323B" w:rsidRPr="0031370D">
        <w:rPr>
          <w:rFonts w:ascii="Liberation Serif" w:hAnsi="Liberation Serif" w:cs="Liberation Serif"/>
        </w:rPr>
        <w:t>unter</w:t>
      </w:r>
      <w:r w:rsidRPr="0031370D">
        <w:rPr>
          <w:rFonts w:ascii="Liberation Serif" w:hAnsi="Liberation Serif" w:cs="Liberation Serif"/>
        </w:rPr>
        <w:t xml:space="preserve"> den Professuren bei 29</w:t>
      </w:r>
      <w:r w:rsidR="005901C0" w:rsidRPr="0031370D">
        <w:rPr>
          <w:rFonts w:ascii="Liberation Serif" w:hAnsi="Liberation Serif" w:cs="Liberation Serif"/>
        </w:rPr>
        <w:t>%</w:t>
      </w:r>
      <w:r w:rsidRPr="0031370D">
        <w:rPr>
          <w:rFonts w:ascii="Liberation Serif" w:hAnsi="Liberation Serif" w:cs="Liberation Serif"/>
        </w:rPr>
        <w:t xml:space="preserve"> (27 Frauen bei 93 Professuren)</w:t>
      </w:r>
      <w:r w:rsidR="008B323B" w:rsidRPr="0031370D">
        <w:rPr>
          <w:rFonts w:ascii="Liberation Serif" w:hAnsi="Liberation Serif" w:cs="Liberation Serif"/>
        </w:rPr>
        <w:t xml:space="preserve">, </w:t>
      </w:r>
      <w:r w:rsidRPr="0031370D">
        <w:rPr>
          <w:rFonts w:ascii="Liberation Serif" w:hAnsi="Liberation Serif" w:cs="Liberation Serif"/>
        </w:rPr>
        <w:t>hat sich bis 2022 auf knapp 33</w:t>
      </w:r>
      <w:r w:rsidR="005901C0" w:rsidRPr="0031370D">
        <w:rPr>
          <w:rFonts w:ascii="Liberation Serif" w:hAnsi="Liberation Serif" w:cs="Liberation Serif"/>
        </w:rPr>
        <w:t>%</w:t>
      </w:r>
      <w:r w:rsidRPr="0031370D">
        <w:rPr>
          <w:rFonts w:ascii="Liberation Serif" w:hAnsi="Liberation Serif" w:cs="Liberation Serif"/>
        </w:rPr>
        <w:t xml:space="preserve"> gesteigert </w:t>
      </w:r>
      <w:r w:rsidR="00B25334" w:rsidRPr="0031370D">
        <w:rPr>
          <w:rFonts w:ascii="Liberation Serif" w:hAnsi="Liberation Serif" w:cs="Liberation Serif"/>
        </w:rPr>
        <w:br/>
      </w:r>
      <w:r w:rsidRPr="0031370D">
        <w:rPr>
          <w:rFonts w:ascii="Liberation Serif" w:hAnsi="Liberation Serif" w:cs="Liberation Serif"/>
        </w:rPr>
        <w:t>(35 Frauen bei 107 Professuren) und liegt damit über dem landesweiten Durchschnitt von knapp 28</w:t>
      </w:r>
      <w:r w:rsidR="005901C0" w:rsidRPr="0031370D">
        <w:rPr>
          <w:rFonts w:ascii="Liberation Serif" w:hAnsi="Liberation Serif" w:cs="Liberation Serif"/>
        </w:rPr>
        <w:t>%</w:t>
      </w:r>
      <w:r w:rsidRPr="0031370D">
        <w:rPr>
          <w:rStyle w:val="Funotenzeichen"/>
          <w:rFonts w:ascii="Liberation Serif" w:hAnsi="Liberation Serif" w:cs="Liberation Serif"/>
        </w:rPr>
        <w:footnoteReference w:id="5"/>
      </w:r>
      <w:r w:rsidRPr="0031370D">
        <w:rPr>
          <w:rFonts w:ascii="Liberation Serif" w:hAnsi="Liberation Serif" w:cs="Liberation Serif"/>
        </w:rPr>
        <w:t xml:space="preserve"> im Jahr 2021. Allerdings schwanken die Zahlen stark von Institut zu Institut: Während im Jahr 2022 am Wirtschaftsinstitut 54% der Professuren von Frauen besetzt sind (13 von 24 Professuren), sind es am Institut MST nur 14 % (2 von 14 Professuren). Damit liegen 5 Institute noch hinter den 2021 vereinbarten Zielquoten</w:t>
      </w:r>
      <w:r w:rsidR="001F17DD" w:rsidRPr="0031370D">
        <w:rPr>
          <w:rStyle w:val="Funotenzeichen"/>
          <w:rFonts w:ascii="Liberation Serif" w:hAnsi="Liberation Serif" w:cs="Liberation Serif"/>
        </w:rPr>
        <w:footnoteReference w:id="6"/>
      </w:r>
      <w:r w:rsidRPr="0031370D">
        <w:rPr>
          <w:rFonts w:ascii="Liberation Serif" w:hAnsi="Liberation Serif" w:cs="Liberation Serif"/>
        </w:rPr>
        <w:t xml:space="preserve"> zurück. </w:t>
      </w:r>
    </w:p>
    <w:p w14:paraId="1DE506F2" w14:textId="77777777" w:rsidR="00835BD6" w:rsidRPr="0031370D" w:rsidRDefault="00835BD6" w:rsidP="0031370D">
      <w:pPr>
        <w:rPr>
          <w:rFonts w:ascii="Liberation Serif" w:hAnsi="Liberation Serif" w:cs="Liberation Serif"/>
        </w:rPr>
      </w:pPr>
    </w:p>
    <w:p w14:paraId="76483532" w14:textId="77777777" w:rsidR="00835BD6" w:rsidRPr="0031370D" w:rsidRDefault="00835BD6" w:rsidP="0031370D">
      <w:pPr>
        <w:rPr>
          <w:rFonts w:ascii="Liberation Serif" w:hAnsi="Liberation Serif" w:cs="Liberation Serif"/>
        </w:rPr>
      </w:pPr>
    </w:p>
    <w:p w14:paraId="4B2DC3B6" w14:textId="77777777" w:rsidR="00835BD6" w:rsidRPr="0031370D" w:rsidRDefault="00835BD6" w:rsidP="0031370D">
      <w:pPr>
        <w:pStyle w:val="berschrift3"/>
        <w:spacing w:before="0"/>
        <w:rPr>
          <w:rFonts w:ascii="Liberation Serif" w:hAnsi="Liberation Serif" w:cs="Liberation Serif"/>
          <w:color w:val="000000" w:themeColor="text1"/>
        </w:rPr>
      </w:pPr>
      <w:bookmarkStart w:id="14" w:name="_Toc174718057"/>
      <w:r w:rsidRPr="0031370D">
        <w:rPr>
          <w:rFonts w:ascii="Liberation Serif" w:hAnsi="Liberation Serif" w:cs="Liberation Serif"/>
          <w:color w:val="000000" w:themeColor="text1"/>
        </w:rPr>
        <w:lastRenderedPageBreak/>
        <w:t>2.4.2 Ziele und Maßnahmen</w:t>
      </w:r>
      <w:bookmarkEnd w:id="14"/>
      <w:r w:rsidRPr="0031370D">
        <w:rPr>
          <w:rFonts w:ascii="Liberation Serif" w:hAnsi="Liberation Serif" w:cs="Liberation Serif"/>
          <w:color w:val="000000" w:themeColor="text1"/>
        </w:rPr>
        <w:t xml:space="preserve"> </w:t>
      </w:r>
    </w:p>
    <w:p w14:paraId="35BA0365" w14:textId="77777777" w:rsidR="00835BD6" w:rsidRPr="0031370D" w:rsidRDefault="00835BD6" w:rsidP="0031370D">
      <w:pPr>
        <w:keepNext/>
        <w:rPr>
          <w:rFonts w:ascii="Liberation Serif" w:hAnsi="Liberation Serif" w:cs="Liberation Serif"/>
        </w:rPr>
      </w:pPr>
    </w:p>
    <w:tbl>
      <w:tblPr>
        <w:tblStyle w:val="Listentabelle3Akzent3"/>
        <w:tblW w:w="14939" w:type="dxa"/>
        <w:tblLook w:val="04A0" w:firstRow="1" w:lastRow="0" w:firstColumn="1" w:lastColumn="0" w:noHBand="0" w:noVBand="1"/>
      </w:tblPr>
      <w:tblGrid>
        <w:gridCol w:w="2924"/>
        <w:gridCol w:w="3285"/>
        <w:gridCol w:w="2664"/>
        <w:gridCol w:w="3107"/>
        <w:gridCol w:w="2959"/>
      </w:tblGrid>
      <w:tr w:rsidR="00105643" w:rsidRPr="0031370D" w14:paraId="193B850C" w14:textId="77777777" w:rsidTr="0055310F">
        <w:trPr>
          <w:cnfStyle w:val="100000000000" w:firstRow="1" w:lastRow="0" w:firstColumn="0" w:lastColumn="0" w:oddVBand="0" w:evenVBand="0" w:oddHBand="0" w:evenHBand="0" w:firstRowFirstColumn="0" w:firstRowLastColumn="0" w:lastRowFirstColumn="0" w:lastRowLastColumn="0"/>
          <w:trHeight w:val="795"/>
          <w:tblHeader/>
        </w:trPr>
        <w:tc>
          <w:tcPr>
            <w:cnfStyle w:val="001000000100" w:firstRow="0" w:lastRow="0" w:firstColumn="1" w:lastColumn="0" w:oddVBand="0" w:evenVBand="0" w:oddHBand="0" w:evenHBand="0" w:firstRowFirstColumn="1" w:firstRowLastColumn="0" w:lastRowFirstColumn="0" w:lastRowLastColumn="0"/>
            <w:tcW w:w="2801" w:type="dxa"/>
          </w:tcPr>
          <w:p w14:paraId="6F523AFF" w14:textId="252CAFA6" w:rsidR="00105643" w:rsidRPr="0031370D" w:rsidRDefault="00105643" w:rsidP="0031370D">
            <w:pPr>
              <w:rPr>
                <w:rFonts w:ascii="Liberation Serif" w:hAnsi="Liberation Serif" w:cs="Liberation Serif"/>
                <w:b w:val="0"/>
                <w:bCs w:val="0"/>
              </w:rPr>
            </w:pPr>
            <w:r w:rsidRPr="0031370D">
              <w:rPr>
                <w:rFonts w:ascii="Liberation Serif" w:hAnsi="Liberation Serif" w:cs="Liberation Serif"/>
              </w:rPr>
              <w:t>Ziel</w:t>
            </w:r>
            <w:r w:rsidR="0055310F" w:rsidRPr="0031370D">
              <w:rPr>
                <w:rFonts w:ascii="Liberation Serif" w:hAnsi="Liberation Serif" w:cs="Liberation Serif"/>
              </w:rPr>
              <w:t xml:space="preserve"> </w:t>
            </w:r>
          </w:p>
          <w:p w14:paraId="2A075E7A" w14:textId="77777777" w:rsidR="005901C0" w:rsidRPr="0031370D" w:rsidRDefault="005901C0" w:rsidP="0031370D">
            <w:pPr>
              <w:rPr>
                <w:rFonts w:ascii="Liberation Serif" w:hAnsi="Liberation Serif" w:cs="Liberation Serif"/>
                <w:b w:val="0"/>
                <w:bCs w:val="0"/>
              </w:rPr>
            </w:pPr>
          </w:p>
          <w:p w14:paraId="3C211135" w14:textId="77C8D9A3" w:rsidR="005901C0" w:rsidRPr="0031370D" w:rsidRDefault="005901C0" w:rsidP="0031370D">
            <w:pPr>
              <w:rPr>
                <w:rFonts w:ascii="Liberation Serif" w:hAnsi="Liberation Serif" w:cs="Liberation Serif"/>
              </w:rPr>
            </w:pPr>
          </w:p>
        </w:tc>
        <w:tc>
          <w:tcPr>
            <w:tcW w:w="3147" w:type="dxa"/>
          </w:tcPr>
          <w:p w14:paraId="5B9DFE16" w14:textId="77777777" w:rsidR="00105643" w:rsidRPr="0031370D" w:rsidRDefault="0010564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5729780B" w14:textId="77777777" w:rsidR="00105643" w:rsidRPr="0031370D" w:rsidRDefault="0010564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6CEF26F8" w14:textId="6B8EF307" w:rsidR="00105643" w:rsidRPr="0031370D" w:rsidRDefault="0010564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2" w:type="dxa"/>
          </w:tcPr>
          <w:p w14:paraId="2DB6E44B" w14:textId="7A4C493A" w:rsidR="00105643" w:rsidRPr="0031370D" w:rsidRDefault="0010564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5C60CFCF" w14:textId="77777777" w:rsidR="00105643" w:rsidRPr="0031370D" w:rsidRDefault="0010564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09112BBE" w14:textId="23E36999" w:rsidR="00105643" w:rsidRPr="0031370D" w:rsidRDefault="0010564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 xml:space="preserve">Verantwortung für die Umsetzung </w:t>
            </w:r>
          </w:p>
        </w:tc>
        <w:tc>
          <w:tcPr>
            <w:tcW w:w="2977" w:type="dxa"/>
          </w:tcPr>
          <w:p w14:paraId="72C7CEF1" w14:textId="780DBEC8" w:rsidR="00105643" w:rsidRPr="0031370D" w:rsidRDefault="0010564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p>
          <w:p w14:paraId="1B17DB59" w14:textId="33C670B7" w:rsidR="00105643" w:rsidRPr="0031370D" w:rsidRDefault="005901C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br/>
            </w:r>
            <w:r w:rsidR="00105643"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35" w:type="dxa"/>
          </w:tcPr>
          <w:p w14:paraId="43BF7B21" w14:textId="77777777" w:rsidR="00105643" w:rsidRPr="0031370D" w:rsidRDefault="0010564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bCs w:val="0"/>
              </w:rPr>
            </w:pPr>
            <w:r w:rsidRPr="0031370D">
              <w:rPr>
                <w:rFonts w:ascii="Liberation Serif" w:hAnsi="Liberation Serif" w:cs="Liberation Serif"/>
              </w:rPr>
              <w:t xml:space="preserve">Stand der Umsetzung </w:t>
            </w:r>
          </w:p>
          <w:p w14:paraId="7D469E80" w14:textId="49685CDE" w:rsidR="005901C0" w:rsidRPr="0031370D" w:rsidRDefault="005901C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p>
        </w:tc>
      </w:tr>
      <w:tr w:rsidR="00EF48B1" w:rsidRPr="0031370D" w14:paraId="0DCEAAAB" w14:textId="77777777" w:rsidTr="00B2533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801" w:type="dxa"/>
            <w:vMerge w:val="restart"/>
            <w:vAlign w:val="center"/>
          </w:tcPr>
          <w:p w14:paraId="78F18558" w14:textId="27A0BCA9" w:rsidR="00EF48B1" w:rsidRPr="0031370D" w:rsidRDefault="00EF48B1" w:rsidP="0031370D">
            <w:pPr>
              <w:rPr>
                <w:rFonts w:ascii="Liberation Serif" w:hAnsi="Liberation Serif" w:cs="Liberation Serif"/>
                <w:sz w:val="20"/>
                <w:szCs w:val="20"/>
              </w:rPr>
            </w:pPr>
            <w:r w:rsidRPr="0031370D">
              <w:rPr>
                <w:rFonts w:ascii="Liberation Serif" w:hAnsi="Liberation Serif" w:cs="Liberation Serif"/>
                <w:sz w:val="20"/>
                <w:szCs w:val="20"/>
              </w:rPr>
              <w:t>Aktive Rekrutierung von Frauen</w:t>
            </w:r>
          </w:p>
        </w:tc>
        <w:tc>
          <w:tcPr>
            <w:tcW w:w="3147" w:type="dxa"/>
            <w:vAlign w:val="center"/>
          </w:tcPr>
          <w:p w14:paraId="64957388" w14:textId="2911D852"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Sensibilisierungsgespräch mit </w:t>
            </w:r>
            <w:proofErr w:type="spellStart"/>
            <w:proofErr w:type="gramStart"/>
            <w:r w:rsidRPr="0031370D">
              <w:rPr>
                <w:rFonts w:ascii="Liberation Serif" w:hAnsi="Liberation Serif" w:cs="Liberation Serif"/>
                <w:sz w:val="18"/>
                <w:szCs w:val="18"/>
              </w:rPr>
              <w:t>dem:der</w:t>
            </w:r>
            <w:proofErr w:type="spellEnd"/>
            <w:proofErr w:type="gramEnd"/>
            <w:r w:rsidRPr="0031370D">
              <w:rPr>
                <w:rFonts w:ascii="Liberation Serif" w:hAnsi="Liberation Serif" w:cs="Liberation Serif"/>
                <w:sz w:val="18"/>
                <w:szCs w:val="18"/>
              </w:rPr>
              <w:t xml:space="preserve"> BK-Vorsitzenden</w:t>
            </w:r>
          </w:p>
        </w:tc>
        <w:tc>
          <w:tcPr>
            <w:tcW w:w="2552" w:type="dxa"/>
            <w:vAlign w:val="center"/>
          </w:tcPr>
          <w:p w14:paraId="547E1E44" w14:textId="6FC44A09"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Präsidentin</w:t>
            </w:r>
          </w:p>
        </w:tc>
        <w:tc>
          <w:tcPr>
            <w:tcW w:w="2977" w:type="dxa"/>
            <w:vAlign w:val="center"/>
          </w:tcPr>
          <w:p w14:paraId="055C0C32" w14:textId="561DD7B3"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Gespräch hat stattgefunden</w:t>
            </w:r>
          </w:p>
        </w:tc>
        <w:tc>
          <w:tcPr>
            <w:tcW w:w="2835" w:type="dxa"/>
            <w:vAlign w:val="center"/>
          </w:tcPr>
          <w:p w14:paraId="374C8673" w14:textId="1D87FC25"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Umsetzung</w:t>
            </w:r>
          </w:p>
        </w:tc>
      </w:tr>
      <w:tr w:rsidR="00EF48B1" w:rsidRPr="0031370D" w14:paraId="51D6735B" w14:textId="77777777" w:rsidTr="00B25334">
        <w:trPr>
          <w:trHeight w:val="675"/>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1B6BCA3E" w14:textId="26A1C8CA" w:rsidR="00EF48B1" w:rsidRPr="0031370D" w:rsidRDefault="00EF48B1" w:rsidP="0031370D">
            <w:pPr>
              <w:rPr>
                <w:rFonts w:ascii="Liberation Serif" w:hAnsi="Liberation Serif" w:cs="Liberation Serif"/>
                <w:sz w:val="20"/>
                <w:szCs w:val="20"/>
              </w:rPr>
            </w:pPr>
          </w:p>
        </w:tc>
        <w:tc>
          <w:tcPr>
            <w:tcW w:w="3147" w:type="dxa"/>
            <w:vAlign w:val="center"/>
          </w:tcPr>
          <w:p w14:paraId="113A7ECC" w14:textId="77777777" w:rsidR="00EF48B1" w:rsidRPr="0031370D" w:rsidRDefault="00EF48B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Leitfaden </w:t>
            </w:r>
            <w:proofErr w:type="spellStart"/>
            <w:r w:rsidRPr="0031370D">
              <w:rPr>
                <w:rFonts w:ascii="Liberation Serif" w:hAnsi="Liberation Serif" w:cs="Liberation Serif"/>
                <w:sz w:val="18"/>
                <w:szCs w:val="18"/>
              </w:rPr>
              <w:t>Active</w:t>
            </w:r>
            <w:proofErr w:type="spellEnd"/>
            <w:r w:rsidRPr="0031370D">
              <w:rPr>
                <w:rFonts w:ascii="Liberation Serif" w:hAnsi="Liberation Serif" w:cs="Liberation Serif"/>
                <w:sz w:val="18"/>
                <w:szCs w:val="18"/>
              </w:rPr>
              <w:t xml:space="preserve"> Recruiting für die Berufungskommissionen bereitstellen</w:t>
            </w:r>
          </w:p>
        </w:tc>
        <w:tc>
          <w:tcPr>
            <w:tcW w:w="2552" w:type="dxa"/>
            <w:vAlign w:val="center"/>
          </w:tcPr>
          <w:p w14:paraId="0C1F1C86" w14:textId="77777777" w:rsidR="00EF48B1" w:rsidRPr="0031370D" w:rsidRDefault="00EF48B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Personalservice, Zentrale Gleichstellung</w:t>
            </w:r>
          </w:p>
        </w:tc>
        <w:tc>
          <w:tcPr>
            <w:tcW w:w="2977" w:type="dxa"/>
            <w:vAlign w:val="center"/>
          </w:tcPr>
          <w:p w14:paraId="2095EDF0" w14:textId="77777777" w:rsidR="00EF48B1" w:rsidRPr="0031370D" w:rsidRDefault="00EF48B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Laufende Überprüfung und ggf. Anpassung des Katalogs.</w:t>
            </w:r>
          </w:p>
        </w:tc>
        <w:tc>
          <w:tcPr>
            <w:tcW w:w="2835" w:type="dxa"/>
            <w:vAlign w:val="center"/>
          </w:tcPr>
          <w:p w14:paraId="32D5DEF0" w14:textId="77777777" w:rsidR="00EF48B1" w:rsidRPr="0031370D" w:rsidRDefault="00EF48B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Umsetzung</w:t>
            </w:r>
          </w:p>
        </w:tc>
      </w:tr>
      <w:tr w:rsidR="00EF48B1" w:rsidRPr="0031370D" w14:paraId="4624905D" w14:textId="77777777" w:rsidTr="00B25334">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2B143F8E" w14:textId="77777777" w:rsidR="00EF48B1" w:rsidRPr="0031370D" w:rsidRDefault="00EF48B1" w:rsidP="0031370D">
            <w:pPr>
              <w:rPr>
                <w:rFonts w:ascii="Liberation Serif" w:hAnsi="Liberation Serif" w:cs="Liberation Serif"/>
                <w:sz w:val="20"/>
                <w:szCs w:val="20"/>
              </w:rPr>
            </w:pPr>
          </w:p>
        </w:tc>
        <w:tc>
          <w:tcPr>
            <w:tcW w:w="3147" w:type="dxa"/>
            <w:vAlign w:val="center"/>
          </w:tcPr>
          <w:p w14:paraId="42D6E7BA" w14:textId="77777777"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BK muss Aktivitäten hinsichtlich der aktiven Rekrutierung durch Dokumentation der Bemühungen nachweisen</w:t>
            </w:r>
          </w:p>
        </w:tc>
        <w:tc>
          <w:tcPr>
            <w:tcW w:w="2552" w:type="dxa"/>
            <w:vAlign w:val="center"/>
          </w:tcPr>
          <w:p w14:paraId="4984ACCD" w14:textId="77777777"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Personalservice, Zentrale Gleichstellung</w:t>
            </w:r>
          </w:p>
        </w:tc>
        <w:tc>
          <w:tcPr>
            <w:tcW w:w="2977" w:type="dxa"/>
            <w:vAlign w:val="center"/>
          </w:tcPr>
          <w:p w14:paraId="01E61356" w14:textId="77777777"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Nachweise über Aktivitäten vorhanden</w:t>
            </w:r>
          </w:p>
        </w:tc>
        <w:tc>
          <w:tcPr>
            <w:tcW w:w="2835" w:type="dxa"/>
            <w:vAlign w:val="center"/>
          </w:tcPr>
          <w:p w14:paraId="72807C11" w14:textId="77777777"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vorhanden</w:t>
            </w:r>
          </w:p>
        </w:tc>
      </w:tr>
      <w:tr w:rsidR="00EF48B1" w:rsidRPr="0031370D" w14:paraId="4F3C5244" w14:textId="77777777" w:rsidTr="00B25334">
        <w:trPr>
          <w:trHeight w:val="841"/>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03C317D4" w14:textId="77777777" w:rsidR="00EF48B1" w:rsidRPr="0031370D" w:rsidRDefault="00EF48B1" w:rsidP="0031370D">
            <w:pPr>
              <w:rPr>
                <w:rFonts w:ascii="Liberation Serif" w:hAnsi="Liberation Serif" w:cs="Liberation Serif"/>
                <w:sz w:val="20"/>
                <w:szCs w:val="20"/>
              </w:rPr>
            </w:pPr>
          </w:p>
        </w:tc>
        <w:tc>
          <w:tcPr>
            <w:tcW w:w="3147" w:type="dxa"/>
            <w:vAlign w:val="center"/>
          </w:tcPr>
          <w:p w14:paraId="6E75E3E6" w14:textId="77777777" w:rsidR="00EF48B1" w:rsidRPr="0031370D" w:rsidRDefault="00EF48B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Förderung von Lehrbeauftragten zur Professur durch Zertifizierungsprogramm </w:t>
            </w:r>
            <w:r w:rsidRPr="0031370D">
              <w:rPr>
                <w:rFonts w:ascii="Liberation Serif" w:hAnsi="Liberation Serif" w:cs="Liberation Serif"/>
                <w:sz w:val="18"/>
                <w:szCs w:val="18"/>
              </w:rPr>
              <w:sym w:font="Wingdings" w:char="F0E0"/>
            </w:r>
            <w:r w:rsidRPr="0031370D">
              <w:rPr>
                <w:rFonts w:ascii="Liberation Serif" w:hAnsi="Liberation Serif" w:cs="Liberation Serif"/>
                <w:sz w:val="18"/>
                <w:szCs w:val="18"/>
              </w:rPr>
              <w:t xml:space="preserve"> </w:t>
            </w:r>
            <w:proofErr w:type="spellStart"/>
            <w:r w:rsidRPr="0031370D">
              <w:rPr>
                <w:rFonts w:ascii="Liberation Serif" w:hAnsi="Liberation Serif" w:cs="Liberation Serif"/>
                <w:sz w:val="18"/>
                <w:szCs w:val="18"/>
              </w:rPr>
              <w:t>ProForward@HRW</w:t>
            </w:r>
            <w:proofErr w:type="spellEnd"/>
          </w:p>
        </w:tc>
        <w:tc>
          <w:tcPr>
            <w:tcW w:w="2552" w:type="dxa"/>
            <w:vAlign w:val="center"/>
          </w:tcPr>
          <w:p w14:paraId="3BB4DE20" w14:textId="77777777" w:rsidR="00EF48B1" w:rsidRPr="0031370D" w:rsidRDefault="00EF48B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Team </w:t>
            </w:r>
            <w:proofErr w:type="spellStart"/>
            <w:r w:rsidRPr="0031370D">
              <w:rPr>
                <w:rFonts w:ascii="Liberation Serif" w:hAnsi="Liberation Serif" w:cs="Liberation Serif"/>
                <w:sz w:val="18"/>
                <w:szCs w:val="18"/>
              </w:rPr>
              <w:t>GE&amp;DiM</w:t>
            </w:r>
            <w:proofErr w:type="spellEnd"/>
          </w:p>
        </w:tc>
        <w:tc>
          <w:tcPr>
            <w:tcW w:w="2977" w:type="dxa"/>
            <w:vAlign w:val="center"/>
          </w:tcPr>
          <w:p w14:paraId="24BA36F0" w14:textId="77777777" w:rsidR="00EF48B1" w:rsidRPr="0031370D" w:rsidRDefault="00EF48B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Zertifizierungsprogramm entwickelt und in Anwendung</w:t>
            </w:r>
          </w:p>
        </w:tc>
        <w:tc>
          <w:tcPr>
            <w:tcW w:w="2835" w:type="dxa"/>
            <w:vAlign w:val="center"/>
          </w:tcPr>
          <w:p w14:paraId="16DA4957" w14:textId="77777777" w:rsidR="00EF48B1" w:rsidRPr="0031370D" w:rsidRDefault="00EF48B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Umsetzung</w:t>
            </w:r>
          </w:p>
        </w:tc>
      </w:tr>
      <w:tr w:rsidR="009C625A" w:rsidRPr="0031370D" w14:paraId="48D1ADCF" w14:textId="77777777" w:rsidTr="00B2533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801" w:type="dxa"/>
            <w:vMerge w:val="restart"/>
            <w:vAlign w:val="center"/>
          </w:tcPr>
          <w:p w14:paraId="582CD55D" w14:textId="77777777" w:rsidR="009C625A" w:rsidRPr="0031370D" w:rsidRDefault="009C625A" w:rsidP="0031370D">
            <w:pPr>
              <w:rPr>
                <w:rFonts w:ascii="Liberation Serif" w:hAnsi="Liberation Serif" w:cs="Liberation Serif"/>
                <w:sz w:val="20"/>
                <w:szCs w:val="20"/>
              </w:rPr>
            </w:pPr>
            <w:r w:rsidRPr="0031370D">
              <w:rPr>
                <w:rFonts w:ascii="Liberation Serif" w:hAnsi="Liberation Serif" w:cs="Liberation Serif"/>
                <w:sz w:val="20"/>
                <w:szCs w:val="20"/>
              </w:rPr>
              <w:t>Sensibilisierung der BK für Gender-Bias</w:t>
            </w:r>
          </w:p>
        </w:tc>
        <w:tc>
          <w:tcPr>
            <w:tcW w:w="3147" w:type="dxa"/>
            <w:vAlign w:val="center"/>
          </w:tcPr>
          <w:p w14:paraId="4B0248BF" w14:textId="77777777" w:rsidR="009C625A" w:rsidRPr="0031370D" w:rsidRDefault="009C625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Anti-Bias Selbsttest verpflichtend für alle BK Mitglieder</w:t>
            </w:r>
          </w:p>
        </w:tc>
        <w:tc>
          <w:tcPr>
            <w:tcW w:w="2552" w:type="dxa"/>
            <w:vAlign w:val="center"/>
          </w:tcPr>
          <w:p w14:paraId="31AD99CF" w14:textId="77777777" w:rsidR="009C625A" w:rsidRPr="0031370D" w:rsidRDefault="009C625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Personalservice, Zentrale Gleichstellung</w:t>
            </w:r>
          </w:p>
        </w:tc>
        <w:tc>
          <w:tcPr>
            <w:tcW w:w="2977" w:type="dxa"/>
            <w:vAlign w:val="center"/>
          </w:tcPr>
          <w:p w14:paraId="6BF26C8B" w14:textId="77777777" w:rsidR="009C625A" w:rsidRPr="0031370D" w:rsidRDefault="009C625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Bekanntmachen und Bereitstellung von Testmöglichkeiten</w:t>
            </w:r>
          </w:p>
        </w:tc>
        <w:tc>
          <w:tcPr>
            <w:tcW w:w="2835" w:type="dxa"/>
            <w:vAlign w:val="center"/>
          </w:tcPr>
          <w:p w14:paraId="4E3B023D" w14:textId="77777777" w:rsidR="009C625A" w:rsidRPr="0031370D" w:rsidRDefault="009C625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9C625A" w:rsidRPr="0031370D" w14:paraId="62C7F6C7" w14:textId="77777777" w:rsidTr="00B25334">
        <w:trPr>
          <w:trHeight w:val="695"/>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2F05BB43" w14:textId="77777777" w:rsidR="009C625A" w:rsidRPr="0031370D" w:rsidRDefault="009C625A" w:rsidP="0031370D">
            <w:pPr>
              <w:rPr>
                <w:rFonts w:ascii="Liberation Serif" w:hAnsi="Liberation Serif" w:cs="Liberation Serif"/>
                <w:sz w:val="20"/>
                <w:szCs w:val="20"/>
              </w:rPr>
            </w:pPr>
          </w:p>
        </w:tc>
        <w:tc>
          <w:tcPr>
            <w:tcW w:w="3147" w:type="dxa"/>
            <w:vAlign w:val="center"/>
          </w:tcPr>
          <w:p w14:paraId="09EDC3BF" w14:textId="77777777" w:rsidR="009C625A" w:rsidRPr="0031370D" w:rsidRDefault="009C625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Anti-Bias Trainings für potenzielle BK Mitglieder </w:t>
            </w:r>
            <w:r w:rsidRPr="0031370D">
              <w:rPr>
                <w:rFonts w:ascii="Liberation Serif" w:hAnsi="Liberation Serif" w:cs="Liberation Serif"/>
                <w:bCs/>
                <w:sz w:val="18"/>
                <w:szCs w:val="18"/>
              </w:rPr>
              <w:t>im Rahmen des GEP Trainingskonzeptes</w:t>
            </w:r>
          </w:p>
        </w:tc>
        <w:tc>
          <w:tcPr>
            <w:tcW w:w="2552" w:type="dxa"/>
            <w:vAlign w:val="center"/>
          </w:tcPr>
          <w:p w14:paraId="017B3807" w14:textId="77777777" w:rsidR="009C625A" w:rsidRPr="0031370D" w:rsidRDefault="009C625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Personalservice, Zentrale Gleichstellung</w:t>
            </w:r>
          </w:p>
        </w:tc>
        <w:tc>
          <w:tcPr>
            <w:tcW w:w="2977" w:type="dxa"/>
            <w:vAlign w:val="center"/>
          </w:tcPr>
          <w:p w14:paraId="6F211C83" w14:textId="77777777" w:rsidR="009C625A" w:rsidRPr="0031370D" w:rsidRDefault="009C625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BK Mitglieder nehmen regelmäßig an Schulungen teil</w:t>
            </w:r>
          </w:p>
        </w:tc>
        <w:tc>
          <w:tcPr>
            <w:tcW w:w="2835" w:type="dxa"/>
            <w:vAlign w:val="center"/>
          </w:tcPr>
          <w:p w14:paraId="644FC1BA" w14:textId="77777777" w:rsidR="009C625A" w:rsidRPr="0031370D" w:rsidRDefault="009C625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9C625A" w:rsidRPr="0031370D" w14:paraId="731D8B39" w14:textId="77777777" w:rsidTr="00B25334">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2C5313F3" w14:textId="77777777" w:rsidR="009C625A" w:rsidRPr="0031370D" w:rsidRDefault="009C625A" w:rsidP="0031370D">
            <w:pPr>
              <w:rPr>
                <w:rFonts w:ascii="Liberation Serif" w:hAnsi="Liberation Serif" w:cs="Liberation Serif"/>
                <w:sz w:val="20"/>
                <w:szCs w:val="20"/>
              </w:rPr>
            </w:pPr>
          </w:p>
        </w:tc>
        <w:tc>
          <w:tcPr>
            <w:tcW w:w="3147" w:type="dxa"/>
            <w:vAlign w:val="center"/>
          </w:tcPr>
          <w:p w14:paraId="0A311B16" w14:textId="171DAC84" w:rsidR="009C625A" w:rsidRPr="0031370D" w:rsidRDefault="001C4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Überarbeitung der Berufungsverfahren mit dem Ziel Bias Bildung so lange wie möglich zu vermeiden (</w:t>
            </w:r>
            <w:proofErr w:type="spellStart"/>
            <w:r w:rsidRPr="0031370D">
              <w:rPr>
                <w:rFonts w:ascii="Liberation Serif" w:hAnsi="Liberation Serif" w:cs="Liberation Serif"/>
                <w:sz w:val="18"/>
                <w:szCs w:val="18"/>
              </w:rPr>
              <w:t>Bsp</w:t>
            </w:r>
            <w:proofErr w:type="spellEnd"/>
            <w:r w:rsidRPr="0031370D">
              <w:rPr>
                <w:rFonts w:ascii="Liberation Serif" w:hAnsi="Liberation Serif" w:cs="Liberation Serif"/>
                <w:sz w:val="18"/>
                <w:szCs w:val="18"/>
              </w:rPr>
              <w:t>: Anonymisierte 1. Runde)</w:t>
            </w:r>
          </w:p>
        </w:tc>
        <w:tc>
          <w:tcPr>
            <w:tcW w:w="2552" w:type="dxa"/>
            <w:vAlign w:val="center"/>
          </w:tcPr>
          <w:p w14:paraId="18E8CB40" w14:textId="24F1F922" w:rsidR="009C625A" w:rsidRPr="0031370D" w:rsidRDefault="001C4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Zentrale Gleichstellung, Personalservice</w:t>
            </w:r>
          </w:p>
        </w:tc>
        <w:tc>
          <w:tcPr>
            <w:tcW w:w="2977" w:type="dxa"/>
            <w:vAlign w:val="center"/>
          </w:tcPr>
          <w:p w14:paraId="35CA08D4" w14:textId="69D3B983" w:rsidR="009C625A" w:rsidRPr="0031370D" w:rsidRDefault="001C4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Konzept für Überarbeitung entwickelt, Testlauf avisiert</w:t>
            </w:r>
          </w:p>
        </w:tc>
        <w:tc>
          <w:tcPr>
            <w:tcW w:w="2835" w:type="dxa"/>
            <w:vAlign w:val="center"/>
          </w:tcPr>
          <w:p w14:paraId="22C177CC" w14:textId="77777777" w:rsidR="009C625A" w:rsidRPr="0031370D" w:rsidRDefault="009C625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9C625A" w:rsidRPr="0031370D" w14:paraId="7DA1ECB2" w14:textId="77777777" w:rsidTr="00B25334">
        <w:trPr>
          <w:trHeight w:val="695"/>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4F72F9CD" w14:textId="77777777" w:rsidR="009C625A" w:rsidRPr="0031370D" w:rsidRDefault="009C625A" w:rsidP="0031370D">
            <w:pPr>
              <w:rPr>
                <w:rFonts w:ascii="Liberation Serif" w:hAnsi="Liberation Serif" w:cs="Liberation Serif"/>
                <w:sz w:val="20"/>
                <w:szCs w:val="20"/>
              </w:rPr>
            </w:pPr>
          </w:p>
        </w:tc>
        <w:tc>
          <w:tcPr>
            <w:tcW w:w="3147" w:type="dxa"/>
            <w:vAlign w:val="center"/>
          </w:tcPr>
          <w:p w14:paraId="08E5FD20" w14:textId="77777777" w:rsidR="009C625A" w:rsidRPr="0031370D" w:rsidRDefault="009C625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Gender- und Diversitätskompetenz wird in der BK verpflichtend als Auswahlkriterium für die </w:t>
            </w:r>
            <w:proofErr w:type="spellStart"/>
            <w:proofErr w:type="gramStart"/>
            <w:r w:rsidRPr="0031370D">
              <w:rPr>
                <w:rFonts w:ascii="Liberation Serif" w:hAnsi="Liberation Serif" w:cs="Liberation Serif"/>
                <w:sz w:val="18"/>
                <w:szCs w:val="18"/>
              </w:rPr>
              <w:t>Kandidat:innenauswahl</w:t>
            </w:r>
            <w:proofErr w:type="spellEnd"/>
            <w:proofErr w:type="gramEnd"/>
            <w:r w:rsidRPr="0031370D">
              <w:rPr>
                <w:rFonts w:ascii="Liberation Serif" w:hAnsi="Liberation Serif" w:cs="Liberation Serif"/>
                <w:sz w:val="18"/>
                <w:szCs w:val="18"/>
              </w:rPr>
              <w:t xml:space="preserve"> definiert</w:t>
            </w:r>
          </w:p>
        </w:tc>
        <w:tc>
          <w:tcPr>
            <w:tcW w:w="2552" w:type="dxa"/>
            <w:vAlign w:val="center"/>
          </w:tcPr>
          <w:p w14:paraId="7A2C6B52" w14:textId="0BA8357D" w:rsidR="009C625A" w:rsidRPr="0031370D" w:rsidRDefault="009C625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Alle Berufungskommissionen, zentrale Gleichstellung</w:t>
            </w:r>
            <w:r w:rsidR="001C4698" w:rsidRPr="0031370D">
              <w:rPr>
                <w:rFonts w:ascii="Liberation Serif" w:hAnsi="Liberation Serif" w:cs="Liberation Serif"/>
                <w:sz w:val="18"/>
                <w:szCs w:val="18"/>
              </w:rPr>
              <w:t xml:space="preserve">, Team </w:t>
            </w:r>
            <w:proofErr w:type="spellStart"/>
            <w:r w:rsidR="001C4698" w:rsidRPr="0031370D">
              <w:rPr>
                <w:rFonts w:ascii="Liberation Serif" w:hAnsi="Liberation Serif" w:cs="Liberation Serif"/>
                <w:sz w:val="18"/>
                <w:szCs w:val="18"/>
              </w:rPr>
              <w:t>GE&amp;DiM</w:t>
            </w:r>
            <w:proofErr w:type="spellEnd"/>
          </w:p>
        </w:tc>
        <w:tc>
          <w:tcPr>
            <w:tcW w:w="2977" w:type="dxa"/>
            <w:vAlign w:val="center"/>
          </w:tcPr>
          <w:p w14:paraId="151E198F" w14:textId="77777777" w:rsidR="009C625A" w:rsidRPr="0031370D" w:rsidRDefault="009C625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Überarbeitete Bewertungsschemata</w:t>
            </w:r>
          </w:p>
        </w:tc>
        <w:tc>
          <w:tcPr>
            <w:tcW w:w="2835" w:type="dxa"/>
            <w:vAlign w:val="center"/>
          </w:tcPr>
          <w:p w14:paraId="3EC744A9" w14:textId="77777777" w:rsidR="009C625A" w:rsidRPr="0031370D" w:rsidRDefault="009C625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Umsetzung</w:t>
            </w:r>
          </w:p>
        </w:tc>
      </w:tr>
      <w:tr w:rsidR="00105643" w:rsidRPr="0031370D" w14:paraId="61D6761B" w14:textId="77777777" w:rsidTr="00B25334">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480258AF" w14:textId="77777777" w:rsidR="00105643" w:rsidRPr="0031370D" w:rsidRDefault="00105643" w:rsidP="0031370D">
            <w:pPr>
              <w:rPr>
                <w:rFonts w:ascii="Liberation Serif" w:hAnsi="Liberation Serif" w:cs="Liberation Serif"/>
                <w:sz w:val="20"/>
                <w:szCs w:val="20"/>
              </w:rPr>
            </w:pPr>
            <w:r w:rsidRPr="0031370D">
              <w:rPr>
                <w:rFonts w:ascii="Liberation Serif" w:hAnsi="Liberation Serif" w:cs="Liberation Serif"/>
                <w:sz w:val="20"/>
                <w:szCs w:val="20"/>
              </w:rPr>
              <w:lastRenderedPageBreak/>
              <w:t>Genderneutrale Formulierung von Stellenanzeigen</w:t>
            </w:r>
          </w:p>
        </w:tc>
        <w:tc>
          <w:tcPr>
            <w:tcW w:w="3147" w:type="dxa"/>
            <w:vAlign w:val="center"/>
          </w:tcPr>
          <w:p w14:paraId="1D10FA55" w14:textId="77777777" w:rsidR="00105643" w:rsidRPr="0031370D" w:rsidRDefault="00105643" w:rsidP="0031370D">
            <w:pPr>
              <w:keepLines/>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Ausschreibungstexte werden diskriminierungsfrei formuliert</w:t>
            </w:r>
            <w:r w:rsidR="00644E62" w:rsidRPr="0031370D">
              <w:rPr>
                <w:rFonts w:ascii="Liberation Serif" w:hAnsi="Liberation Serif" w:cs="Liberation Serif"/>
                <w:sz w:val="18"/>
                <w:szCs w:val="18"/>
              </w:rPr>
              <w:t>, ein Absatz zur unterschiedlichen Selbsteinschätzung von Frauen und Männern wird ergänzt</w:t>
            </w:r>
            <w:r w:rsidR="00644E62" w:rsidRPr="0031370D">
              <w:rPr>
                <w:rStyle w:val="Funotenzeichen"/>
                <w:rFonts w:ascii="Liberation Serif" w:hAnsi="Liberation Serif" w:cs="Liberation Serif"/>
                <w:sz w:val="18"/>
                <w:szCs w:val="18"/>
              </w:rPr>
              <w:footnoteReference w:id="7"/>
            </w:r>
          </w:p>
        </w:tc>
        <w:tc>
          <w:tcPr>
            <w:tcW w:w="2552" w:type="dxa"/>
            <w:vAlign w:val="center"/>
          </w:tcPr>
          <w:p w14:paraId="2F6050AB" w14:textId="77777777" w:rsidR="00105643" w:rsidRPr="0031370D" w:rsidRDefault="00105643"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Personalservice, Zentrale Gleichstellung</w:t>
            </w:r>
          </w:p>
        </w:tc>
        <w:tc>
          <w:tcPr>
            <w:tcW w:w="2977" w:type="dxa"/>
            <w:vAlign w:val="center"/>
          </w:tcPr>
          <w:p w14:paraId="1D037608" w14:textId="77777777" w:rsidR="00105643" w:rsidRPr="0031370D" w:rsidRDefault="009C625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Überarbeitete Stellenausschreibung</w:t>
            </w:r>
          </w:p>
        </w:tc>
        <w:tc>
          <w:tcPr>
            <w:tcW w:w="2835" w:type="dxa"/>
            <w:vAlign w:val="center"/>
          </w:tcPr>
          <w:p w14:paraId="28D3D671" w14:textId="77777777" w:rsidR="00105643" w:rsidRPr="0031370D" w:rsidRDefault="009C625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r w:rsidR="00105643" w:rsidRPr="0031370D" w14:paraId="1CF7A21E" w14:textId="77777777" w:rsidTr="00B25334">
        <w:trPr>
          <w:trHeight w:val="695"/>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7B7DC777" w14:textId="77777777" w:rsidR="00105643" w:rsidRPr="0031370D" w:rsidRDefault="00105643" w:rsidP="0031370D">
            <w:pPr>
              <w:rPr>
                <w:rFonts w:ascii="Liberation Serif" w:hAnsi="Liberation Serif" w:cs="Liberation Serif"/>
                <w:sz w:val="20"/>
                <w:szCs w:val="20"/>
              </w:rPr>
            </w:pPr>
            <w:r w:rsidRPr="0031370D">
              <w:rPr>
                <w:rFonts w:ascii="Liberation Serif" w:hAnsi="Liberation Serif" w:cs="Liberation Serif"/>
                <w:sz w:val="20"/>
                <w:szCs w:val="20"/>
              </w:rPr>
              <w:t>Leistungsbezüge werden genderneutral vergeben</w:t>
            </w:r>
          </w:p>
        </w:tc>
        <w:tc>
          <w:tcPr>
            <w:tcW w:w="3147" w:type="dxa"/>
            <w:vAlign w:val="center"/>
          </w:tcPr>
          <w:p w14:paraId="235A2262" w14:textId="77777777" w:rsidR="00105643" w:rsidRPr="0031370D" w:rsidRDefault="0010564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Berufungs-, Bleibe- und </w:t>
            </w:r>
            <w:r w:rsidR="009C625A" w:rsidRPr="0031370D">
              <w:rPr>
                <w:rFonts w:ascii="Liberation Serif" w:hAnsi="Liberation Serif" w:cs="Liberation Serif"/>
                <w:sz w:val="18"/>
                <w:szCs w:val="18"/>
              </w:rPr>
              <w:t>b</w:t>
            </w:r>
            <w:r w:rsidRPr="0031370D">
              <w:rPr>
                <w:rFonts w:ascii="Liberation Serif" w:hAnsi="Liberation Serif" w:cs="Liberation Serif"/>
                <w:sz w:val="18"/>
                <w:szCs w:val="18"/>
              </w:rPr>
              <w:t>esondere Leistungsbezüge werden nach transparenten und objektiven Kriterien vergeben</w:t>
            </w:r>
          </w:p>
        </w:tc>
        <w:tc>
          <w:tcPr>
            <w:tcW w:w="2552" w:type="dxa"/>
            <w:vAlign w:val="center"/>
          </w:tcPr>
          <w:p w14:paraId="53E5D0B5" w14:textId="77777777" w:rsidR="00105643" w:rsidRPr="0031370D" w:rsidRDefault="0010564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Präsidentin</w:t>
            </w:r>
          </w:p>
        </w:tc>
        <w:tc>
          <w:tcPr>
            <w:tcW w:w="2977" w:type="dxa"/>
            <w:vAlign w:val="center"/>
          </w:tcPr>
          <w:p w14:paraId="3284980E" w14:textId="77777777" w:rsidR="00105643" w:rsidRPr="0031370D" w:rsidRDefault="00105643" w:rsidP="0031370D">
            <w:pPr>
              <w:pStyle w:val="Default"/>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Einbindung der zentralen Gleichstellungsbeauftragten in den Prozess der Vergabe der Leistungsbezüge </w:t>
            </w:r>
          </w:p>
        </w:tc>
        <w:tc>
          <w:tcPr>
            <w:tcW w:w="2835" w:type="dxa"/>
            <w:vAlign w:val="center"/>
          </w:tcPr>
          <w:p w14:paraId="23CA24EF" w14:textId="5D074ECD" w:rsidR="00105643" w:rsidRPr="0031370D" w:rsidRDefault="00E7577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v</w:t>
            </w:r>
            <w:r w:rsidR="009C625A" w:rsidRPr="0031370D">
              <w:rPr>
                <w:rFonts w:ascii="Liberation Serif" w:hAnsi="Liberation Serif" w:cs="Liberation Serif"/>
                <w:sz w:val="18"/>
                <w:szCs w:val="18"/>
              </w:rPr>
              <w:t>orhanden</w:t>
            </w:r>
          </w:p>
        </w:tc>
      </w:tr>
      <w:tr w:rsidR="002B78B4" w:rsidRPr="0031370D" w14:paraId="3DD035BD" w14:textId="77777777" w:rsidTr="00B25334">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5BBE03E0" w14:textId="53F664C9" w:rsidR="002B78B4" w:rsidRPr="0031370D" w:rsidRDefault="002B78B4" w:rsidP="0031370D">
            <w:pPr>
              <w:rPr>
                <w:rFonts w:ascii="Liberation Serif" w:hAnsi="Liberation Serif" w:cs="Liberation Serif"/>
                <w:sz w:val="20"/>
                <w:szCs w:val="20"/>
              </w:rPr>
            </w:pPr>
            <w:r w:rsidRPr="0031370D">
              <w:rPr>
                <w:rFonts w:ascii="Liberation Serif" w:hAnsi="Liberation Serif" w:cs="Liberation Serif"/>
                <w:sz w:val="20"/>
                <w:szCs w:val="20"/>
              </w:rPr>
              <w:t>Sichtbarkeit in der Forschung</w:t>
            </w:r>
          </w:p>
        </w:tc>
        <w:tc>
          <w:tcPr>
            <w:tcW w:w="3147" w:type="dxa"/>
            <w:vAlign w:val="center"/>
          </w:tcPr>
          <w:p w14:paraId="23A79B04" w14:textId="476BA1B0" w:rsidR="002B78B4" w:rsidRPr="0031370D" w:rsidRDefault="002B78B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Netzwerk- und Empowerment Programm (</w:t>
            </w:r>
            <w:proofErr w:type="spellStart"/>
            <w:r w:rsidRPr="0031370D">
              <w:rPr>
                <w:rFonts w:ascii="Liberation Serif" w:hAnsi="Liberation Serif" w:cs="Liberation Serif"/>
                <w:sz w:val="18"/>
                <w:szCs w:val="18"/>
              </w:rPr>
              <w:t>HRWomen@research</w:t>
            </w:r>
            <w:proofErr w:type="spellEnd"/>
            <w:r w:rsidRPr="0031370D">
              <w:rPr>
                <w:rFonts w:ascii="Liberation Serif" w:hAnsi="Liberation Serif" w:cs="Liberation Serif"/>
                <w:sz w:val="18"/>
                <w:szCs w:val="18"/>
              </w:rPr>
              <w:t>)</w:t>
            </w:r>
          </w:p>
        </w:tc>
        <w:tc>
          <w:tcPr>
            <w:tcW w:w="2552" w:type="dxa"/>
            <w:vAlign w:val="center"/>
          </w:tcPr>
          <w:p w14:paraId="6FF2BED8" w14:textId="150DCF10" w:rsidR="002B78B4" w:rsidRPr="0031370D" w:rsidRDefault="002B78B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Team </w:t>
            </w:r>
            <w:proofErr w:type="spellStart"/>
            <w:r w:rsidRPr="0031370D">
              <w:rPr>
                <w:rFonts w:ascii="Liberation Serif" w:hAnsi="Liberation Serif" w:cs="Liberation Serif"/>
                <w:sz w:val="18"/>
                <w:szCs w:val="18"/>
              </w:rPr>
              <w:t>GE&amp;DiM</w:t>
            </w:r>
            <w:proofErr w:type="spellEnd"/>
            <w:r w:rsidRPr="0031370D">
              <w:rPr>
                <w:rFonts w:ascii="Liberation Serif" w:hAnsi="Liberation Serif" w:cs="Liberation Serif"/>
                <w:sz w:val="18"/>
                <w:szCs w:val="18"/>
              </w:rPr>
              <w:t>, zentrale Gleichstellung</w:t>
            </w:r>
          </w:p>
        </w:tc>
        <w:tc>
          <w:tcPr>
            <w:tcW w:w="2977" w:type="dxa"/>
            <w:vAlign w:val="center"/>
          </w:tcPr>
          <w:p w14:paraId="4E904EDE" w14:textId="71892DB8" w:rsidR="002B78B4" w:rsidRPr="0031370D" w:rsidRDefault="002B78B4" w:rsidP="0031370D">
            <w:pPr>
              <w:pStyle w:val="Default"/>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Erfolgreich laufendes Programm </w:t>
            </w:r>
          </w:p>
        </w:tc>
        <w:tc>
          <w:tcPr>
            <w:tcW w:w="2835" w:type="dxa"/>
            <w:vAlign w:val="center"/>
          </w:tcPr>
          <w:p w14:paraId="112E71CB" w14:textId="5BE73678" w:rsidR="002B78B4" w:rsidRPr="0031370D" w:rsidRDefault="001C4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zu entwickeln</w:t>
            </w:r>
          </w:p>
        </w:tc>
      </w:tr>
    </w:tbl>
    <w:p w14:paraId="70272A01" w14:textId="1E6F611E" w:rsidR="00835BD6" w:rsidRDefault="00835BD6" w:rsidP="0031370D">
      <w:pPr>
        <w:rPr>
          <w:rFonts w:ascii="Liberation Serif" w:hAnsi="Liberation Serif" w:cs="Liberation Serif"/>
        </w:rPr>
      </w:pPr>
    </w:p>
    <w:p w14:paraId="31ED6C9A" w14:textId="7C6C2C54" w:rsidR="0031370D" w:rsidRDefault="0031370D" w:rsidP="0031370D">
      <w:pPr>
        <w:rPr>
          <w:rFonts w:ascii="Liberation Serif" w:hAnsi="Liberation Serif" w:cs="Liberation Serif"/>
        </w:rPr>
      </w:pPr>
    </w:p>
    <w:p w14:paraId="5CED914B" w14:textId="77777777" w:rsidR="0031370D" w:rsidRDefault="0031370D" w:rsidP="0031370D">
      <w:pPr>
        <w:rPr>
          <w:rFonts w:ascii="Liberation Serif" w:hAnsi="Liberation Serif" w:cs="Liberation Serif"/>
        </w:rPr>
      </w:pPr>
    </w:p>
    <w:p w14:paraId="0E50F9FC" w14:textId="77777777" w:rsidR="0031370D" w:rsidRPr="0031370D" w:rsidRDefault="0031370D" w:rsidP="0031370D">
      <w:pPr>
        <w:rPr>
          <w:rFonts w:ascii="Liberation Serif" w:hAnsi="Liberation Serif" w:cs="Liberation Serif"/>
        </w:rPr>
      </w:pPr>
    </w:p>
    <w:p w14:paraId="298367AB" w14:textId="77777777" w:rsidR="00835BD6" w:rsidRPr="0031370D" w:rsidRDefault="00835BD6" w:rsidP="0031370D">
      <w:pPr>
        <w:pStyle w:val="berschrift1"/>
        <w:spacing w:before="0"/>
        <w:rPr>
          <w:rFonts w:ascii="Liberation Serif" w:hAnsi="Liberation Serif" w:cs="Liberation Serif"/>
          <w:color w:val="000000" w:themeColor="text1"/>
        </w:rPr>
      </w:pPr>
      <w:bookmarkStart w:id="15" w:name="_Toc174718058"/>
      <w:r w:rsidRPr="0031370D">
        <w:rPr>
          <w:rFonts w:ascii="Liberation Serif" w:hAnsi="Liberation Serif" w:cs="Liberation Serif"/>
          <w:color w:val="000000" w:themeColor="text1"/>
        </w:rPr>
        <w:t>3 Nachwuchsförderung und Entwicklungen der Beschäftigtenzahlen in Technik und Verwaltung</w:t>
      </w:r>
      <w:bookmarkEnd w:id="15"/>
      <w:r w:rsidRPr="0031370D">
        <w:rPr>
          <w:rFonts w:ascii="Liberation Serif" w:hAnsi="Liberation Serif" w:cs="Liberation Serif"/>
          <w:color w:val="000000" w:themeColor="text1"/>
        </w:rPr>
        <w:t xml:space="preserve"> </w:t>
      </w:r>
    </w:p>
    <w:p w14:paraId="312CD5FA" w14:textId="77777777" w:rsidR="00835BD6" w:rsidRPr="0031370D" w:rsidRDefault="00835BD6" w:rsidP="0031370D">
      <w:pPr>
        <w:pStyle w:val="berschrift2"/>
        <w:spacing w:before="0"/>
        <w:rPr>
          <w:rFonts w:ascii="Liberation Serif" w:hAnsi="Liberation Serif" w:cs="Liberation Serif"/>
          <w:color w:val="000000" w:themeColor="text1"/>
        </w:rPr>
      </w:pPr>
    </w:p>
    <w:p w14:paraId="20199CE8" w14:textId="77777777" w:rsidR="00835BD6" w:rsidRPr="0031370D" w:rsidRDefault="00835BD6" w:rsidP="0031370D">
      <w:pPr>
        <w:pStyle w:val="berschrift2"/>
        <w:spacing w:before="0"/>
        <w:rPr>
          <w:rFonts w:ascii="Liberation Serif" w:hAnsi="Liberation Serif" w:cs="Liberation Serif"/>
          <w:color w:val="000000" w:themeColor="text1"/>
        </w:rPr>
      </w:pPr>
      <w:bookmarkStart w:id="16" w:name="_Toc174718059"/>
      <w:r w:rsidRPr="0031370D">
        <w:rPr>
          <w:rFonts w:ascii="Liberation Serif" w:hAnsi="Liberation Serif" w:cs="Liberation Serif"/>
          <w:color w:val="000000" w:themeColor="text1"/>
        </w:rPr>
        <w:t>3.1 Auszubildende und Mitarbeiterinnen in Technik und Verwaltung</w:t>
      </w:r>
      <w:bookmarkEnd w:id="16"/>
    </w:p>
    <w:p w14:paraId="11A535E5" w14:textId="77777777" w:rsidR="00835BD6" w:rsidRPr="0031370D" w:rsidRDefault="00835BD6" w:rsidP="0031370D">
      <w:pPr>
        <w:pStyle w:val="berschrift3"/>
        <w:spacing w:before="0"/>
        <w:rPr>
          <w:rFonts w:ascii="Liberation Serif" w:hAnsi="Liberation Serif" w:cs="Liberation Serif"/>
          <w:color w:val="000000" w:themeColor="text1"/>
        </w:rPr>
      </w:pPr>
    </w:p>
    <w:p w14:paraId="0A113BDB" w14:textId="77777777" w:rsidR="00835BD6" w:rsidRPr="0031370D" w:rsidRDefault="00835BD6" w:rsidP="0031370D">
      <w:pPr>
        <w:pStyle w:val="berschrift3"/>
        <w:spacing w:before="0"/>
        <w:rPr>
          <w:rFonts w:ascii="Liberation Serif" w:hAnsi="Liberation Serif" w:cs="Liberation Serif"/>
          <w:color w:val="000000" w:themeColor="text1"/>
        </w:rPr>
      </w:pPr>
      <w:bookmarkStart w:id="17" w:name="_Toc174718060"/>
      <w:r w:rsidRPr="0031370D">
        <w:rPr>
          <w:rFonts w:ascii="Liberation Serif" w:hAnsi="Liberation Serif" w:cs="Liberation Serif"/>
          <w:color w:val="000000" w:themeColor="text1"/>
        </w:rPr>
        <w:t>3.1.1 Bestandsanalyse</w:t>
      </w:r>
      <w:bookmarkEnd w:id="17"/>
      <w:r w:rsidRPr="0031370D">
        <w:rPr>
          <w:rFonts w:ascii="Liberation Serif" w:hAnsi="Liberation Serif" w:cs="Liberation Serif"/>
          <w:color w:val="000000" w:themeColor="text1"/>
        </w:rPr>
        <w:t xml:space="preserve"> </w:t>
      </w:r>
    </w:p>
    <w:p w14:paraId="5231F3BC" w14:textId="77777777" w:rsidR="00835BD6" w:rsidRPr="0031370D" w:rsidRDefault="00835BD6" w:rsidP="0031370D">
      <w:pPr>
        <w:rPr>
          <w:rFonts w:ascii="Liberation Serif" w:hAnsi="Liberation Serif" w:cs="Liberation Serif"/>
        </w:rPr>
      </w:pPr>
    </w:p>
    <w:p w14:paraId="61604F75" w14:textId="77777777" w:rsidR="00835BD6" w:rsidRPr="0031370D" w:rsidRDefault="00835BD6" w:rsidP="0031370D">
      <w:pPr>
        <w:jc w:val="both"/>
        <w:rPr>
          <w:rFonts w:ascii="Liberation Serif" w:hAnsi="Liberation Serif" w:cs="Liberation Serif"/>
        </w:rPr>
      </w:pPr>
      <w:r w:rsidRPr="0031370D">
        <w:rPr>
          <w:rFonts w:ascii="Liberation Serif" w:hAnsi="Liberation Serif" w:cs="Liberation Serif"/>
        </w:rPr>
        <w:t xml:space="preserve">Die HRW bildet in den folgenden Berufen aus: </w:t>
      </w:r>
      <w:proofErr w:type="spellStart"/>
      <w:r w:rsidRPr="0031370D">
        <w:rPr>
          <w:rFonts w:ascii="Liberation Serif" w:hAnsi="Liberation Serif" w:cs="Liberation Serif"/>
        </w:rPr>
        <w:t>Fachinformatiker:in</w:t>
      </w:r>
      <w:proofErr w:type="spellEnd"/>
      <w:r w:rsidRPr="0031370D">
        <w:rPr>
          <w:rFonts w:ascii="Liberation Serif" w:hAnsi="Liberation Serif" w:cs="Liberation Serif"/>
        </w:rPr>
        <w:t xml:space="preserve"> für Systemintegration, Fachangestellte für Medien und Informationsdienste und </w:t>
      </w:r>
      <w:proofErr w:type="spellStart"/>
      <w:proofErr w:type="gramStart"/>
      <w:r w:rsidRPr="0031370D">
        <w:rPr>
          <w:rFonts w:ascii="Liberation Serif" w:hAnsi="Liberation Serif" w:cs="Liberation Serif"/>
        </w:rPr>
        <w:t>Kaufmann:frau</w:t>
      </w:r>
      <w:proofErr w:type="spellEnd"/>
      <w:proofErr w:type="gramEnd"/>
      <w:r w:rsidRPr="0031370D">
        <w:rPr>
          <w:rFonts w:ascii="Liberation Serif" w:hAnsi="Liberation Serif" w:cs="Liberation Serif"/>
        </w:rPr>
        <w:t xml:space="preserve"> für Büromanagement. Im Jahr 2019 waren insgesamt acht Auszubildende an der HRW tätig, davon in jedem Ausbildungsberuf jeweils eine Frau (37,5 %). Bis 2022 ist dieser Anteil zwar auf 40% angestiegen, allerdings ist dieser Anstieg im Hinblick auf die realen und sehr kleinen Zahlen mit Vorsicht zu betrachten, denn die Zahl der Auszubildenden lag 2022 nur noch bei fünf, </w:t>
      </w:r>
      <w:r w:rsidR="008E469D" w:rsidRPr="0031370D">
        <w:rPr>
          <w:rFonts w:ascii="Liberation Serif" w:hAnsi="Liberation Serif" w:cs="Liberation Serif"/>
        </w:rPr>
        <w:t>davon</w:t>
      </w:r>
      <w:r w:rsidRPr="0031370D">
        <w:rPr>
          <w:rFonts w:ascii="Liberation Serif" w:hAnsi="Liberation Serif" w:cs="Liberation Serif"/>
        </w:rPr>
        <w:t xml:space="preserve"> zwei Frauen (eine Fachangestellte für Medien und Informationsdienste und eine Kauffrau für Büromanagement). </w:t>
      </w:r>
    </w:p>
    <w:p w14:paraId="46D52561" w14:textId="77777777" w:rsidR="00835BD6" w:rsidRPr="0031370D" w:rsidRDefault="00835BD6" w:rsidP="0031370D">
      <w:pPr>
        <w:jc w:val="both"/>
        <w:rPr>
          <w:rFonts w:ascii="Liberation Serif" w:hAnsi="Liberation Serif" w:cs="Liberation Serif"/>
        </w:rPr>
      </w:pPr>
    </w:p>
    <w:p w14:paraId="7A07C6F6" w14:textId="77777777" w:rsidR="00835BD6" w:rsidRPr="0031370D" w:rsidRDefault="00835BD6" w:rsidP="0031370D">
      <w:pPr>
        <w:keepLines/>
        <w:jc w:val="both"/>
        <w:rPr>
          <w:rFonts w:ascii="Liberation Serif" w:hAnsi="Liberation Serif" w:cs="Liberation Serif"/>
        </w:rPr>
      </w:pPr>
      <w:r w:rsidRPr="0031370D">
        <w:rPr>
          <w:rFonts w:ascii="Liberation Serif" w:hAnsi="Liberation Serif" w:cs="Liberation Serif"/>
        </w:rPr>
        <w:lastRenderedPageBreak/>
        <w:t xml:space="preserve">Im Bereich Technik und Verwaltung lag der Frauenanteil 2019 noch bei 67 Prozent (135 von 203 Beschäftigten) und ist bis 2022 auf 62 Prozent zurück gegangen (185 von 299 Beschäftigten). Wobei die Entwicklung sich in nahezu allen Bereichen widerspiegelt und das Niveau sehr unterschiedlich ist: So sind im Jahr 2022 im International Office ausschließlich weiblich gelesene Personen beschäftigt (5 von 5) und auch der Studierendenservice hat mit 92% und 11 Frauen bei 12 Beschäftigten eine sehr hohe Frauenquote. Während die Abteilung IT und Medientechnik mit 15% und nur 4 </w:t>
      </w:r>
      <w:r w:rsidR="00EB48C3" w:rsidRPr="0031370D">
        <w:rPr>
          <w:rFonts w:ascii="Liberation Serif" w:hAnsi="Liberation Serif" w:cs="Liberation Serif"/>
        </w:rPr>
        <w:t>Frauen</w:t>
      </w:r>
      <w:r w:rsidRPr="0031370D">
        <w:rPr>
          <w:rFonts w:ascii="Liberation Serif" w:hAnsi="Liberation Serif" w:cs="Liberation Serif"/>
        </w:rPr>
        <w:t xml:space="preserve"> bei 27 Beschäftigten den mit Abstand geringsten Frauenanteil vorweis</w:t>
      </w:r>
      <w:r w:rsidR="00EB48C3" w:rsidRPr="0031370D">
        <w:rPr>
          <w:rFonts w:ascii="Liberation Serif" w:hAnsi="Liberation Serif" w:cs="Liberation Serif"/>
        </w:rPr>
        <w:t>t</w:t>
      </w:r>
      <w:r w:rsidRPr="0031370D">
        <w:rPr>
          <w:rFonts w:ascii="Liberation Serif" w:hAnsi="Liberation Serif" w:cs="Liberation Serif"/>
        </w:rPr>
        <w:t xml:space="preserve"> (als nächstes folgt der Bereich Drittmittelservice mit 33% und 2 Frauen bei 6 Beschäftigten).</w:t>
      </w:r>
    </w:p>
    <w:p w14:paraId="1768CB93" w14:textId="77777777" w:rsidR="00835BD6" w:rsidRPr="0031370D" w:rsidRDefault="00835BD6" w:rsidP="0031370D">
      <w:pPr>
        <w:rPr>
          <w:rFonts w:ascii="Liberation Serif" w:hAnsi="Liberation Serif" w:cs="Liberation Serif"/>
        </w:rPr>
      </w:pPr>
    </w:p>
    <w:p w14:paraId="2A5671CA" w14:textId="77777777" w:rsidR="00835BD6" w:rsidRPr="0031370D" w:rsidRDefault="00835BD6" w:rsidP="0031370D">
      <w:pPr>
        <w:rPr>
          <w:rFonts w:ascii="Liberation Serif" w:hAnsi="Liberation Serif" w:cs="Liberation Serif"/>
        </w:rPr>
      </w:pPr>
    </w:p>
    <w:p w14:paraId="51580C60" w14:textId="77777777" w:rsidR="00835BD6" w:rsidRPr="0031370D" w:rsidRDefault="00835BD6" w:rsidP="0031370D">
      <w:pPr>
        <w:pStyle w:val="berschrift3"/>
        <w:spacing w:before="0"/>
        <w:rPr>
          <w:rFonts w:ascii="Liberation Serif" w:hAnsi="Liberation Serif" w:cs="Liberation Serif"/>
          <w:color w:val="000000" w:themeColor="text1"/>
        </w:rPr>
      </w:pPr>
      <w:bookmarkStart w:id="18" w:name="_Toc174718061"/>
      <w:r w:rsidRPr="0031370D">
        <w:rPr>
          <w:rFonts w:ascii="Liberation Serif" w:hAnsi="Liberation Serif" w:cs="Liberation Serif"/>
          <w:color w:val="000000" w:themeColor="text1"/>
        </w:rPr>
        <w:t>3.1.2 Ziele und Maßnahmen</w:t>
      </w:r>
      <w:bookmarkEnd w:id="18"/>
      <w:r w:rsidRPr="0031370D">
        <w:rPr>
          <w:rFonts w:ascii="Liberation Serif" w:hAnsi="Liberation Serif" w:cs="Liberation Serif"/>
          <w:color w:val="000000" w:themeColor="text1"/>
        </w:rPr>
        <w:t xml:space="preserve"> </w:t>
      </w:r>
    </w:p>
    <w:p w14:paraId="39DFAF58" w14:textId="77777777" w:rsidR="00835BD6" w:rsidRPr="0031370D" w:rsidRDefault="00835BD6" w:rsidP="0031370D">
      <w:pPr>
        <w:rPr>
          <w:rFonts w:ascii="Liberation Serif" w:hAnsi="Liberation Serif" w:cs="Liberation Serif"/>
        </w:rPr>
      </w:pPr>
    </w:p>
    <w:tbl>
      <w:tblPr>
        <w:tblStyle w:val="Listentabelle3Akzent3"/>
        <w:tblW w:w="14446" w:type="dxa"/>
        <w:tblLook w:val="04A0" w:firstRow="1" w:lastRow="0" w:firstColumn="1" w:lastColumn="0" w:noHBand="0" w:noVBand="1"/>
      </w:tblPr>
      <w:tblGrid>
        <w:gridCol w:w="2827"/>
        <w:gridCol w:w="3176"/>
        <w:gridCol w:w="2576"/>
        <w:gridCol w:w="3005"/>
        <w:gridCol w:w="2862"/>
      </w:tblGrid>
      <w:tr w:rsidR="00EB48C3" w:rsidRPr="0031370D" w14:paraId="7A4C7161" w14:textId="77777777" w:rsidTr="0055310F">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100" w:firstRow="0" w:lastRow="0" w:firstColumn="1" w:lastColumn="0" w:oddVBand="0" w:evenVBand="0" w:oddHBand="0" w:evenHBand="0" w:firstRowFirstColumn="1" w:firstRowLastColumn="0" w:lastRowFirstColumn="0" w:lastRowLastColumn="0"/>
            <w:tcW w:w="2801" w:type="dxa"/>
          </w:tcPr>
          <w:p w14:paraId="55568F18" w14:textId="0C7C5438" w:rsidR="00EB48C3" w:rsidRPr="0031370D" w:rsidRDefault="00EB48C3" w:rsidP="0031370D">
            <w:pPr>
              <w:ind w:left="176"/>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7" w:type="dxa"/>
          </w:tcPr>
          <w:p w14:paraId="74BC7A89" w14:textId="77777777" w:rsidR="00EB48C3" w:rsidRPr="0031370D" w:rsidRDefault="00EB48C3" w:rsidP="0031370D">
            <w:pPr>
              <w:ind w:left="600"/>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7DB5CC68" w14:textId="77777777" w:rsidR="00EB48C3" w:rsidRPr="0031370D" w:rsidRDefault="00EB48C3" w:rsidP="0031370D">
            <w:pPr>
              <w:ind w:left="600"/>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426FAEB0" w14:textId="4A76C8C2" w:rsidR="00EB48C3" w:rsidRPr="0031370D" w:rsidRDefault="00EB48C3" w:rsidP="0031370D">
            <w:pPr>
              <w:ind w:left="600"/>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2" w:type="dxa"/>
          </w:tcPr>
          <w:p w14:paraId="518D67FC" w14:textId="13C10B86"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38DB046A" w14:textId="77777777"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4545367E" w14:textId="15B53332"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7" w:type="dxa"/>
          </w:tcPr>
          <w:p w14:paraId="0B484D67" w14:textId="086F8DEC"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p>
          <w:p w14:paraId="4B71EC4B" w14:textId="77777777" w:rsidR="005901C0" w:rsidRPr="0031370D" w:rsidRDefault="005901C0" w:rsidP="0031370D">
            <w:pPr>
              <w:ind w:left="600"/>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bCs w:val="0"/>
                <w:sz w:val="16"/>
                <w:szCs w:val="16"/>
              </w:rPr>
            </w:pPr>
          </w:p>
          <w:p w14:paraId="521965F7" w14:textId="51A7267D"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35" w:type="dxa"/>
          </w:tcPr>
          <w:p w14:paraId="74304177" w14:textId="5B703022"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EB48C3" w:rsidRPr="0031370D" w14:paraId="35D3FD33" w14:textId="77777777" w:rsidTr="00B25334">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61A69FE1" w14:textId="77777777" w:rsidR="00EB48C3" w:rsidRPr="0031370D" w:rsidRDefault="00EB48C3" w:rsidP="0031370D">
            <w:pPr>
              <w:ind w:left="176"/>
              <w:rPr>
                <w:rFonts w:ascii="Liberation Serif" w:hAnsi="Liberation Serif" w:cs="Liberation Serif"/>
                <w:sz w:val="20"/>
                <w:szCs w:val="20"/>
              </w:rPr>
            </w:pPr>
            <w:r w:rsidRPr="0031370D">
              <w:rPr>
                <w:rFonts w:ascii="Liberation Serif" w:hAnsi="Liberation Serif" w:cs="Liberation Serif"/>
                <w:sz w:val="20"/>
                <w:szCs w:val="20"/>
              </w:rPr>
              <w:t>Förderung von Ausbildungswahl unabhängig vom Geschlecht und gängigen Genderstereotypen</w:t>
            </w:r>
          </w:p>
        </w:tc>
        <w:tc>
          <w:tcPr>
            <w:tcW w:w="3147" w:type="dxa"/>
            <w:vAlign w:val="center"/>
          </w:tcPr>
          <w:p w14:paraId="50506E80" w14:textId="77777777" w:rsidR="00EB48C3" w:rsidRPr="0031370D" w:rsidRDefault="00EB48C3" w:rsidP="0031370D">
            <w:pPr>
              <w:ind w:left="600"/>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Teilnahme an Girls‘ und Boys‘ Day</w:t>
            </w:r>
          </w:p>
        </w:tc>
        <w:tc>
          <w:tcPr>
            <w:tcW w:w="2552" w:type="dxa"/>
            <w:vAlign w:val="center"/>
          </w:tcPr>
          <w:p w14:paraId="38AC16B1" w14:textId="77777777" w:rsidR="00EB48C3" w:rsidRPr="0031370D" w:rsidRDefault="00EB48C3"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proofErr w:type="gramStart"/>
            <w:r w:rsidRPr="0031370D">
              <w:rPr>
                <w:rFonts w:ascii="Liberation Serif" w:hAnsi="Liberation Serif" w:cs="Liberation Serif"/>
                <w:sz w:val="18"/>
                <w:szCs w:val="20"/>
              </w:rPr>
              <w:t>Dezernent:innen</w:t>
            </w:r>
            <w:proofErr w:type="gramEnd"/>
            <w:r w:rsidR="00D60DA7" w:rsidRPr="0031370D">
              <w:rPr>
                <w:rFonts w:ascii="Liberation Serif" w:hAnsi="Liberation Serif" w:cs="Liberation Serif"/>
                <w:sz w:val="18"/>
                <w:szCs w:val="20"/>
              </w:rPr>
              <w:t>, Teamleitungen</w:t>
            </w:r>
          </w:p>
        </w:tc>
        <w:tc>
          <w:tcPr>
            <w:tcW w:w="2977" w:type="dxa"/>
            <w:vAlign w:val="center"/>
          </w:tcPr>
          <w:p w14:paraId="3CEF573F" w14:textId="77777777" w:rsidR="00EB48C3" w:rsidRPr="0031370D" w:rsidRDefault="00EB48C3"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Beteiligung der Zielgruppen</w:t>
            </w:r>
          </w:p>
        </w:tc>
        <w:tc>
          <w:tcPr>
            <w:tcW w:w="2835" w:type="dxa"/>
            <w:vAlign w:val="center"/>
          </w:tcPr>
          <w:p w14:paraId="44F2E8A6" w14:textId="77777777" w:rsidR="00EB48C3" w:rsidRPr="0031370D" w:rsidRDefault="00D60DA7" w:rsidP="0031370D">
            <w:pPr>
              <w:ind w:left="30"/>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in Umsetzung</w:t>
            </w:r>
          </w:p>
        </w:tc>
      </w:tr>
      <w:tr w:rsidR="00D60DA7" w:rsidRPr="0031370D" w14:paraId="14E70CD3" w14:textId="77777777" w:rsidTr="00B25334">
        <w:trPr>
          <w:trHeight w:val="1081"/>
        </w:trPr>
        <w:tc>
          <w:tcPr>
            <w:cnfStyle w:val="001000000000" w:firstRow="0" w:lastRow="0" w:firstColumn="1" w:lastColumn="0" w:oddVBand="0" w:evenVBand="0" w:oddHBand="0" w:evenHBand="0" w:firstRowFirstColumn="0" w:firstRowLastColumn="0" w:lastRowFirstColumn="0" w:lastRowLastColumn="0"/>
            <w:tcW w:w="2801" w:type="dxa"/>
            <w:vMerge w:val="restart"/>
            <w:vAlign w:val="center"/>
          </w:tcPr>
          <w:p w14:paraId="20A55FA7" w14:textId="77777777" w:rsidR="00D60DA7" w:rsidRPr="0031370D" w:rsidRDefault="00D60DA7" w:rsidP="0031370D">
            <w:pPr>
              <w:ind w:left="176"/>
              <w:rPr>
                <w:rFonts w:ascii="Liberation Serif" w:hAnsi="Liberation Serif" w:cs="Liberation Serif"/>
                <w:sz w:val="20"/>
                <w:szCs w:val="20"/>
              </w:rPr>
            </w:pPr>
            <w:r w:rsidRPr="0031370D">
              <w:rPr>
                <w:rFonts w:ascii="Liberation Serif" w:hAnsi="Liberation Serif" w:cs="Liberation Serif"/>
                <w:sz w:val="20"/>
                <w:szCs w:val="20"/>
              </w:rPr>
              <w:t>Stellenausschreibungen werden genderneutral formuliert</w:t>
            </w:r>
          </w:p>
        </w:tc>
        <w:tc>
          <w:tcPr>
            <w:tcW w:w="3147" w:type="dxa"/>
            <w:vAlign w:val="center"/>
          </w:tcPr>
          <w:p w14:paraId="03534025" w14:textId="77777777" w:rsidR="00D60DA7" w:rsidRPr="0031370D" w:rsidRDefault="00D60DA7" w:rsidP="0031370D">
            <w:pPr>
              <w:ind w:left="600"/>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Stellenausschreibungsstandards prüfen und ggf. überabreiten, ein Absatz zur unterschiedlichen Selbsteinschätzung von Frauen und Männern wird ergänzt</w:t>
            </w:r>
            <w:r w:rsidRPr="0031370D">
              <w:rPr>
                <w:rStyle w:val="Funotenzeichen"/>
                <w:rFonts w:ascii="Liberation Serif" w:hAnsi="Liberation Serif" w:cs="Liberation Serif"/>
                <w:sz w:val="18"/>
                <w:szCs w:val="20"/>
              </w:rPr>
              <w:footnoteReference w:id="8"/>
            </w:r>
          </w:p>
        </w:tc>
        <w:tc>
          <w:tcPr>
            <w:tcW w:w="2552" w:type="dxa"/>
            <w:vAlign w:val="center"/>
          </w:tcPr>
          <w:p w14:paraId="2BD080F1" w14:textId="77777777" w:rsidR="00D60DA7"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Personalservice, zentrale Gleichstellung</w:t>
            </w:r>
          </w:p>
        </w:tc>
        <w:tc>
          <w:tcPr>
            <w:tcW w:w="2977" w:type="dxa"/>
            <w:vAlign w:val="center"/>
          </w:tcPr>
          <w:p w14:paraId="78EF6B8D" w14:textId="77777777" w:rsidR="00D60DA7"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Überarbeitete Stellenausschreibung</w:t>
            </w:r>
          </w:p>
        </w:tc>
        <w:tc>
          <w:tcPr>
            <w:tcW w:w="2835" w:type="dxa"/>
            <w:vAlign w:val="center"/>
          </w:tcPr>
          <w:p w14:paraId="13FDF471" w14:textId="77777777" w:rsidR="00D60DA7"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zu entwickeln</w:t>
            </w:r>
          </w:p>
          <w:p w14:paraId="10973C0A" w14:textId="77777777" w:rsidR="00D60DA7"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p>
        </w:tc>
      </w:tr>
      <w:tr w:rsidR="00D60DA7" w:rsidRPr="0031370D" w14:paraId="2950784A" w14:textId="77777777" w:rsidTr="00B25334">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7EE3AF2C" w14:textId="77777777" w:rsidR="00D60DA7" w:rsidRPr="0031370D" w:rsidRDefault="00D60DA7" w:rsidP="0031370D">
            <w:pPr>
              <w:ind w:left="176"/>
              <w:rPr>
                <w:rFonts w:ascii="Liberation Serif" w:hAnsi="Liberation Serif" w:cs="Liberation Serif"/>
                <w:sz w:val="20"/>
                <w:szCs w:val="20"/>
              </w:rPr>
            </w:pPr>
          </w:p>
        </w:tc>
        <w:tc>
          <w:tcPr>
            <w:tcW w:w="3147" w:type="dxa"/>
            <w:vAlign w:val="center"/>
          </w:tcPr>
          <w:p w14:paraId="7FC437D9" w14:textId="5368E334" w:rsidR="00D60DA7" w:rsidRPr="0031370D" w:rsidRDefault="00D60DA7" w:rsidP="0031370D">
            <w:pPr>
              <w:ind w:left="600"/>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 xml:space="preserve">Bebilderung der Stellenausschreibung wird angepasst und zeigt Frauen in </w:t>
            </w:r>
            <w:r w:rsidR="001C4698" w:rsidRPr="0031370D">
              <w:rPr>
                <w:rFonts w:ascii="Liberation Serif" w:hAnsi="Liberation Serif" w:cs="Liberation Serif"/>
                <w:sz w:val="18"/>
                <w:szCs w:val="20"/>
              </w:rPr>
              <w:t>Führung und in Aktion</w:t>
            </w:r>
          </w:p>
        </w:tc>
        <w:tc>
          <w:tcPr>
            <w:tcW w:w="2552" w:type="dxa"/>
            <w:vAlign w:val="center"/>
          </w:tcPr>
          <w:p w14:paraId="259F6C41" w14:textId="77777777" w:rsidR="00D60DA7" w:rsidRPr="0031370D" w:rsidRDefault="00D60DA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Personalservice, HM&amp;K, zentrale Gleichstellung</w:t>
            </w:r>
          </w:p>
        </w:tc>
        <w:tc>
          <w:tcPr>
            <w:tcW w:w="2977" w:type="dxa"/>
            <w:vAlign w:val="center"/>
          </w:tcPr>
          <w:p w14:paraId="7008CD28" w14:textId="77777777" w:rsidR="00D60DA7" w:rsidRPr="0031370D" w:rsidRDefault="00D60DA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Überarbeitete Stellenausschreibung</w:t>
            </w:r>
          </w:p>
        </w:tc>
        <w:tc>
          <w:tcPr>
            <w:tcW w:w="2835" w:type="dxa"/>
            <w:vAlign w:val="center"/>
          </w:tcPr>
          <w:p w14:paraId="1CB365AE" w14:textId="77777777" w:rsidR="00D60DA7" w:rsidRPr="0031370D" w:rsidRDefault="00D60DA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zu entwickeln</w:t>
            </w:r>
          </w:p>
        </w:tc>
      </w:tr>
      <w:tr w:rsidR="00EB48C3" w:rsidRPr="0031370D" w14:paraId="5D03D0AC" w14:textId="77777777" w:rsidTr="00B25334">
        <w:trPr>
          <w:trHeight w:val="1081"/>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0F236B94" w14:textId="77777777" w:rsidR="00EB48C3" w:rsidRPr="0031370D" w:rsidRDefault="00EB48C3" w:rsidP="0031370D">
            <w:pPr>
              <w:ind w:left="176"/>
              <w:rPr>
                <w:rFonts w:ascii="Liberation Serif" w:hAnsi="Liberation Serif" w:cs="Liberation Serif"/>
                <w:sz w:val="20"/>
                <w:szCs w:val="20"/>
              </w:rPr>
            </w:pPr>
            <w:r w:rsidRPr="0031370D">
              <w:rPr>
                <w:rFonts w:ascii="Liberation Serif" w:hAnsi="Liberation Serif" w:cs="Liberation Serif"/>
                <w:sz w:val="20"/>
                <w:szCs w:val="20"/>
              </w:rPr>
              <w:t>Awareness für Gender-Themen bei den Auszubildenden schaffen</w:t>
            </w:r>
          </w:p>
        </w:tc>
        <w:tc>
          <w:tcPr>
            <w:tcW w:w="3147" w:type="dxa"/>
            <w:vAlign w:val="center"/>
          </w:tcPr>
          <w:p w14:paraId="5CE2C52F" w14:textId="77777777" w:rsidR="00EB48C3" w:rsidRPr="0031370D" w:rsidRDefault="00EB48C3" w:rsidP="0031370D">
            <w:pPr>
              <w:ind w:left="600"/>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 xml:space="preserve">Alle Azubis machen Station entweder in der Gleichstellung oder im </w:t>
            </w:r>
            <w:r w:rsidR="005A43F3" w:rsidRPr="0031370D">
              <w:rPr>
                <w:rFonts w:ascii="Liberation Serif" w:hAnsi="Liberation Serif" w:cs="Liberation Serif"/>
                <w:sz w:val="18"/>
                <w:szCs w:val="20"/>
              </w:rPr>
              <w:t>Team</w:t>
            </w:r>
            <w:r w:rsidRPr="0031370D">
              <w:rPr>
                <w:rFonts w:ascii="Liberation Serif" w:hAnsi="Liberation Serif" w:cs="Liberation Serif"/>
                <w:sz w:val="18"/>
                <w:szCs w:val="20"/>
              </w:rPr>
              <w:t xml:space="preserve"> </w:t>
            </w:r>
            <w:proofErr w:type="spellStart"/>
            <w:r w:rsidRPr="0031370D">
              <w:rPr>
                <w:rFonts w:ascii="Liberation Serif" w:hAnsi="Liberation Serif" w:cs="Liberation Serif"/>
                <w:sz w:val="18"/>
                <w:szCs w:val="20"/>
              </w:rPr>
              <w:t>GE&amp;DiM</w:t>
            </w:r>
            <w:proofErr w:type="spellEnd"/>
          </w:p>
        </w:tc>
        <w:tc>
          <w:tcPr>
            <w:tcW w:w="2552" w:type="dxa"/>
            <w:vAlign w:val="center"/>
          </w:tcPr>
          <w:p w14:paraId="02B393AA" w14:textId="77777777" w:rsidR="00EB48C3" w:rsidRPr="0031370D" w:rsidRDefault="00EB48C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 xml:space="preserve">Personalservice, Zentrale Gleichstellung, </w:t>
            </w:r>
            <w:r w:rsidR="005A43F3" w:rsidRPr="0031370D">
              <w:rPr>
                <w:rFonts w:ascii="Liberation Serif" w:hAnsi="Liberation Serif" w:cs="Liberation Serif"/>
                <w:sz w:val="18"/>
                <w:szCs w:val="20"/>
              </w:rPr>
              <w:t>Team</w:t>
            </w:r>
            <w:r w:rsidRPr="0031370D">
              <w:rPr>
                <w:rFonts w:ascii="Liberation Serif" w:hAnsi="Liberation Serif" w:cs="Liberation Serif"/>
                <w:sz w:val="18"/>
                <w:szCs w:val="20"/>
              </w:rPr>
              <w:t xml:space="preserve"> </w:t>
            </w:r>
            <w:proofErr w:type="spellStart"/>
            <w:r w:rsidRPr="0031370D">
              <w:rPr>
                <w:rFonts w:ascii="Liberation Serif" w:hAnsi="Liberation Serif" w:cs="Liberation Serif"/>
                <w:sz w:val="18"/>
                <w:szCs w:val="20"/>
              </w:rPr>
              <w:t>GE&amp;DiM</w:t>
            </w:r>
            <w:proofErr w:type="spellEnd"/>
          </w:p>
        </w:tc>
        <w:tc>
          <w:tcPr>
            <w:tcW w:w="2977" w:type="dxa"/>
            <w:vAlign w:val="center"/>
          </w:tcPr>
          <w:p w14:paraId="3E349056" w14:textId="77777777" w:rsidR="00EB48C3"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Evaluation</w:t>
            </w:r>
          </w:p>
        </w:tc>
        <w:tc>
          <w:tcPr>
            <w:tcW w:w="2835" w:type="dxa"/>
            <w:vAlign w:val="center"/>
          </w:tcPr>
          <w:p w14:paraId="01921A33" w14:textId="1D301254" w:rsidR="00EB48C3" w:rsidRPr="0031370D" w:rsidRDefault="0031370D"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Pr>
                <w:rFonts w:ascii="Liberation Serif" w:hAnsi="Liberation Serif" w:cs="Liberation Serif"/>
                <w:sz w:val="18"/>
                <w:szCs w:val="20"/>
              </w:rPr>
              <w:t>i</w:t>
            </w:r>
            <w:r w:rsidR="001C4698" w:rsidRPr="0031370D">
              <w:rPr>
                <w:rFonts w:ascii="Liberation Serif" w:hAnsi="Liberation Serif" w:cs="Liberation Serif"/>
                <w:sz w:val="18"/>
                <w:szCs w:val="20"/>
              </w:rPr>
              <w:t>n Umsetzung</w:t>
            </w:r>
          </w:p>
        </w:tc>
      </w:tr>
      <w:tr w:rsidR="00EB48C3" w:rsidRPr="0031370D" w14:paraId="577B67BF" w14:textId="77777777" w:rsidTr="00B25334">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76692E86" w14:textId="77777777" w:rsidR="00EB48C3" w:rsidRPr="0031370D" w:rsidRDefault="00EB48C3" w:rsidP="0031370D">
            <w:pPr>
              <w:ind w:left="176"/>
              <w:rPr>
                <w:rFonts w:ascii="Liberation Serif" w:hAnsi="Liberation Serif" w:cs="Liberation Serif"/>
                <w:sz w:val="20"/>
                <w:szCs w:val="20"/>
              </w:rPr>
            </w:pPr>
            <w:r w:rsidRPr="0031370D">
              <w:rPr>
                <w:rFonts w:ascii="Liberation Serif" w:hAnsi="Liberation Serif" w:cs="Liberation Serif"/>
                <w:sz w:val="20"/>
                <w:szCs w:val="20"/>
              </w:rPr>
              <w:lastRenderedPageBreak/>
              <w:t>Steigerung des Frauenanteils in männlich dominierten Ausbildungsberufen (</w:t>
            </w:r>
            <w:proofErr w:type="spellStart"/>
            <w:proofErr w:type="gramStart"/>
            <w:r w:rsidRPr="0031370D">
              <w:rPr>
                <w:rFonts w:ascii="Liberation Serif" w:hAnsi="Liberation Serif" w:cs="Liberation Serif"/>
                <w:sz w:val="20"/>
                <w:szCs w:val="20"/>
              </w:rPr>
              <w:t>Fachinformatiker:innen</w:t>
            </w:r>
            <w:proofErr w:type="spellEnd"/>
            <w:proofErr w:type="gramEnd"/>
            <w:r w:rsidRPr="0031370D">
              <w:rPr>
                <w:rFonts w:ascii="Liberation Serif" w:hAnsi="Liberation Serif" w:cs="Liberation Serif"/>
                <w:sz w:val="20"/>
                <w:szCs w:val="20"/>
              </w:rPr>
              <w:t>)</w:t>
            </w:r>
          </w:p>
        </w:tc>
        <w:tc>
          <w:tcPr>
            <w:tcW w:w="3147" w:type="dxa"/>
            <w:vAlign w:val="center"/>
          </w:tcPr>
          <w:p w14:paraId="3C2AC065" w14:textId="77777777" w:rsidR="00EB48C3" w:rsidRPr="0031370D" w:rsidRDefault="00EB48C3" w:rsidP="0031370D">
            <w:pPr>
              <w:ind w:left="600"/>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proofErr w:type="spellStart"/>
            <w:r w:rsidRPr="0031370D">
              <w:rPr>
                <w:rFonts w:ascii="Liberation Serif" w:hAnsi="Liberation Serif" w:cs="Liberation Serif"/>
                <w:sz w:val="18"/>
                <w:szCs w:val="20"/>
              </w:rPr>
              <w:t>Active</w:t>
            </w:r>
            <w:proofErr w:type="spellEnd"/>
            <w:r w:rsidRPr="0031370D">
              <w:rPr>
                <w:rFonts w:ascii="Liberation Serif" w:hAnsi="Liberation Serif" w:cs="Liberation Serif"/>
                <w:sz w:val="18"/>
                <w:szCs w:val="20"/>
              </w:rPr>
              <w:t xml:space="preserve"> Recruiting Leitfaden für Azubis </w:t>
            </w:r>
          </w:p>
        </w:tc>
        <w:tc>
          <w:tcPr>
            <w:tcW w:w="2552" w:type="dxa"/>
            <w:vAlign w:val="center"/>
          </w:tcPr>
          <w:p w14:paraId="4F23A3F4" w14:textId="77777777" w:rsidR="00EB48C3" w:rsidRPr="0031370D" w:rsidRDefault="00B61223"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Zentrale Gleichstellung</w:t>
            </w:r>
            <w:r w:rsidR="006331A7" w:rsidRPr="0031370D">
              <w:rPr>
                <w:rFonts w:ascii="Liberation Serif" w:hAnsi="Liberation Serif" w:cs="Liberation Serif"/>
                <w:sz w:val="18"/>
                <w:szCs w:val="20"/>
              </w:rPr>
              <w:t>, Personalservice</w:t>
            </w:r>
          </w:p>
        </w:tc>
        <w:tc>
          <w:tcPr>
            <w:tcW w:w="2977" w:type="dxa"/>
            <w:vAlign w:val="center"/>
          </w:tcPr>
          <w:p w14:paraId="2555A980" w14:textId="77777777" w:rsidR="00EB48C3" w:rsidRPr="0031370D" w:rsidRDefault="00D60DA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Evaluation</w:t>
            </w:r>
          </w:p>
        </w:tc>
        <w:tc>
          <w:tcPr>
            <w:tcW w:w="2835" w:type="dxa"/>
            <w:vAlign w:val="center"/>
          </w:tcPr>
          <w:p w14:paraId="62544F84" w14:textId="77777777" w:rsidR="00EB48C3" w:rsidRPr="0031370D" w:rsidRDefault="00D60DA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zu entwickeln</w:t>
            </w:r>
          </w:p>
        </w:tc>
      </w:tr>
      <w:tr w:rsidR="00EB48C3" w:rsidRPr="0031370D" w14:paraId="60BC2725" w14:textId="77777777" w:rsidTr="00B25334">
        <w:trPr>
          <w:trHeight w:val="815"/>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344800B3" w14:textId="77777777" w:rsidR="00EB48C3" w:rsidRPr="0031370D" w:rsidRDefault="00EB48C3" w:rsidP="0031370D">
            <w:pPr>
              <w:ind w:left="176"/>
              <w:rPr>
                <w:rFonts w:ascii="Liberation Serif" w:hAnsi="Liberation Serif" w:cs="Liberation Serif"/>
                <w:sz w:val="20"/>
                <w:szCs w:val="20"/>
              </w:rPr>
            </w:pPr>
            <w:r w:rsidRPr="0031370D">
              <w:rPr>
                <w:rFonts w:ascii="Liberation Serif" w:hAnsi="Liberation Serif" w:cs="Liberation Serif"/>
                <w:sz w:val="20"/>
                <w:szCs w:val="20"/>
              </w:rPr>
              <w:t xml:space="preserve">IT als Modellabteilung für New Work mit Vereinbarkeits-Schwerpunkt </w:t>
            </w:r>
          </w:p>
        </w:tc>
        <w:tc>
          <w:tcPr>
            <w:tcW w:w="3147" w:type="dxa"/>
            <w:vAlign w:val="center"/>
          </w:tcPr>
          <w:p w14:paraId="494FA599" w14:textId="77777777" w:rsidR="00EB48C3" w:rsidRPr="0031370D" w:rsidRDefault="00EB48C3" w:rsidP="0031370D">
            <w:pPr>
              <w:ind w:left="600"/>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Ausarbeitung einer Strategie zur Fachkräftegewinnung</w:t>
            </w:r>
          </w:p>
        </w:tc>
        <w:tc>
          <w:tcPr>
            <w:tcW w:w="2552" w:type="dxa"/>
            <w:vAlign w:val="center"/>
          </w:tcPr>
          <w:p w14:paraId="0F90BEDE" w14:textId="2DAE46C7" w:rsidR="00EB48C3" w:rsidRPr="0031370D" w:rsidRDefault="00EB48C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Zentrale Gleichstellung, Dez. III, New Work</w:t>
            </w:r>
            <w:r w:rsidR="001C4698" w:rsidRPr="0031370D">
              <w:rPr>
                <w:rFonts w:ascii="Liberation Serif" w:hAnsi="Liberation Serif" w:cs="Liberation Serif"/>
                <w:sz w:val="18"/>
                <w:szCs w:val="20"/>
              </w:rPr>
              <w:t>, Familienbüro</w:t>
            </w:r>
          </w:p>
        </w:tc>
        <w:tc>
          <w:tcPr>
            <w:tcW w:w="2977" w:type="dxa"/>
            <w:vAlign w:val="center"/>
          </w:tcPr>
          <w:p w14:paraId="3EF70DC9" w14:textId="77777777" w:rsidR="00EB48C3"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Ausgearbeitete Strategie</w:t>
            </w:r>
          </w:p>
        </w:tc>
        <w:tc>
          <w:tcPr>
            <w:tcW w:w="2835" w:type="dxa"/>
            <w:vAlign w:val="center"/>
          </w:tcPr>
          <w:p w14:paraId="26D8A845" w14:textId="77777777" w:rsidR="00EB48C3"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z</w:t>
            </w:r>
            <w:r w:rsidR="00EB48C3" w:rsidRPr="0031370D">
              <w:rPr>
                <w:rFonts w:ascii="Liberation Serif" w:hAnsi="Liberation Serif" w:cs="Liberation Serif"/>
                <w:sz w:val="18"/>
                <w:szCs w:val="20"/>
              </w:rPr>
              <w:t xml:space="preserve">u </w:t>
            </w:r>
            <w:r w:rsidRPr="0031370D">
              <w:rPr>
                <w:rFonts w:ascii="Liberation Serif" w:hAnsi="Liberation Serif" w:cs="Liberation Serif"/>
                <w:sz w:val="18"/>
                <w:szCs w:val="20"/>
              </w:rPr>
              <w:t>entwickeln</w:t>
            </w:r>
          </w:p>
        </w:tc>
      </w:tr>
      <w:tr w:rsidR="00D60DA7" w:rsidRPr="0031370D" w14:paraId="0AC8F20B" w14:textId="77777777" w:rsidTr="00B2533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2D36AC9B" w14:textId="365A28F6" w:rsidR="00D60DA7" w:rsidRPr="0031370D" w:rsidRDefault="00D60DA7" w:rsidP="0031370D">
            <w:pPr>
              <w:ind w:left="176"/>
              <w:rPr>
                <w:rFonts w:ascii="Liberation Serif" w:hAnsi="Liberation Serif" w:cs="Liberation Serif"/>
                <w:sz w:val="20"/>
                <w:szCs w:val="20"/>
              </w:rPr>
            </w:pPr>
            <w:r w:rsidRPr="0031370D">
              <w:rPr>
                <w:rFonts w:ascii="Liberation Serif" w:hAnsi="Liberation Serif" w:cs="Liberation Serif"/>
                <w:sz w:val="20"/>
                <w:szCs w:val="20"/>
              </w:rPr>
              <w:t>Gender</w:t>
            </w:r>
            <w:r w:rsidR="001C4698" w:rsidRPr="0031370D">
              <w:rPr>
                <w:rFonts w:ascii="Liberation Serif" w:hAnsi="Liberation Serif" w:cs="Liberation Serif"/>
                <w:sz w:val="20"/>
                <w:szCs w:val="20"/>
              </w:rPr>
              <w:t>- und Diversitäts</w:t>
            </w:r>
            <w:r w:rsidRPr="0031370D">
              <w:rPr>
                <w:rFonts w:ascii="Liberation Serif" w:hAnsi="Liberation Serif" w:cs="Liberation Serif"/>
                <w:sz w:val="20"/>
                <w:szCs w:val="20"/>
              </w:rPr>
              <w:t>kompetenz bei allen Beschäftigten fördern</w:t>
            </w:r>
          </w:p>
        </w:tc>
        <w:tc>
          <w:tcPr>
            <w:tcW w:w="3147" w:type="dxa"/>
            <w:vAlign w:val="center"/>
          </w:tcPr>
          <w:p w14:paraId="25887AF2" w14:textId="77777777" w:rsidR="00D60DA7" w:rsidRPr="0031370D" w:rsidRDefault="00D60DA7" w:rsidP="0031370D">
            <w:pPr>
              <w:ind w:left="600"/>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bCs/>
                <w:sz w:val="18"/>
                <w:szCs w:val="18"/>
              </w:rPr>
              <w:t>Alle Beschäftigten werden zu Workshops im Rahmen des GEP Trainingskonzeptes geschult</w:t>
            </w:r>
          </w:p>
        </w:tc>
        <w:tc>
          <w:tcPr>
            <w:tcW w:w="2552" w:type="dxa"/>
            <w:vAlign w:val="center"/>
          </w:tcPr>
          <w:p w14:paraId="7FE15812" w14:textId="7E1EA227" w:rsidR="00D60DA7"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 xml:space="preserve">PE/OE, </w:t>
            </w:r>
            <w:r w:rsidR="00D60DA7" w:rsidRPr="0031370D">
              <w:rPr>
                <w:rFonts w:ascii="Liberation Serif" w:hAnsi="Liberation Serif" w:cs="Liberation Serif"/>
                <w:sz w:val="18"/>
                <w:szCs w:val="20"/>
              </w:rPr>
              <w:t>Zentrale Gleichstellung</w:t>
            </w:r>
            <w:r w:rsidR="001C4698" w:rsidRPr="0031370D">
              <w:rPr>
                <w:rFonts w:ascii="Liberation Serif" w:hAnsi="Liberation Serif" w:cs="Liberation Serif"/>
                <w:sz w:val="18"/>
                <w:szCs w:val="20"/>
              </w:rPr>
              <w:t xml:space="preserve">, Team </w:t>
            </w:r>
            <w:proofErr w:type="spellStart"/>
            <w:r w:rsidR="001C4698" w:rsidRPr="0031370D">
              <w:rPr>
                <w:rFonts w:ascii="Liberation Serif" w:hAnsi="Liberation Serif" w:cs="Liberation Serif"/>
                <w:sz w:val="18"/>
                <w:szCs w:val="20"/>
              </w:rPr>
              <w:t>GE&amp;DiM</w:t>
            </w:r>
            <w:proofErr w:type="spellEnd"/>
          </w:p>
        </w:tc>
        <w:tc>
          <w:tcPr>
            <w:tcW w:w="2977" w:type="dxa"/>
            <w:vAlign w:val="center"/>
          </w:tcPr>
          <w:p w14:paraId="02FCB9A8" w14:textId="77777777" w:rsidR="00D60DA7" w:rsidRPr="0031370D" w:rsidRDefault="00D60DA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Nach einem Jahr haben 30% der Mitarbeitende mindestens ein Training durchlaufen</w:t>
            </w:r>
          </w:p>
        </w:tc>
        <w:tc>
          <w:tcPr>
            <w:tcW w:w="2835" w:type="dxa"/>
            <w:vAlign w:val="center"/>
          </w:tcPr>
          <w:p w14:paraId="346B131C" w14:textId="77777777" w:rsidR="00D60DA7" w:rsidRPr="0031370D" w:rsidRDefault="00D60DA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zu entwickeln</w:t>
            </w:r>
          </w:p>
        </w:tc>
      </w:tr>
      <w:tr w:rsidR="00D60DA7" w:rsidRPr="0031370D" w14:paraId="12958198" w14:textId="77777777" w:rsidTr="00B25334">
        <w:trPr>
          <w:trHeight w:val="1081"/>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59FA4472" w14:textId="77777777" w:rsidR="00D60DA7" w:rsidRPr="0031370D" w:rsidRDefault="00D60DA7" w:rsidP="0031370D">
            <w:pPr>
              <w:ind w:left="176"/>
              <w:rPr>
                <w:rFonts w:ascii="Liberation Serif" w:hAnsi="Liberation Serif" w:cs="Liberation Serif"/>
                <w:sz w:val="20"/>
                <w:szCs w:val="20"/>
              </w:rPr>
            </w:pPr>
            <w:r w:rsidRPr="0031370D">
              <w:rPr>
                <w:rFonts w:ascii="Liberation Serif" w:hAnsi="Liberation Serif" w:cs="Liberation Serif"/>
                <w:sz w:val="20"/>
                <w:szCs w:val="20"/>
              </w:rPr>
              <w:t>Frauenanteil in männlich dominierten Teams erhöhen</w:t>
            </w:r>
          </w:p>
        </w:tc>
        <w:tc>
          <w:tcPr>
            <w:tcW w:w="3147" w:type="dxa"/>
            <w:vAlign w:val="center"/>
          </w:tcPr>
          <w:p w14:paraId="7120A8F2" w14:textId="77777777" w:rsidR="00D60DA7" w:rsidRPr="0031370D" w:rsidRDefault="00D60DA7" w:rsidP="0031370D">
            <w:pPr>
              <w:ind w:left="600"/>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proofErr w:type="spellStart"/>
            <w:r w:rsidRPr="0031370D">
              <w:rPr>
                <w:rFonts w:ascii="Liberation Serif" w:hAnsi="Liberation Serif" w:cs="Liberation Serif"/>
                <w:sz w:val="18"/>
                <w:szCs w:val="20"/>
              </w:rPr>
              <w:t>Active</w:t>
            </w:r>
            <w:proofErr w:type="spellEnd"/>
            <w:r w:rsidRPr="0031370D">
              <w:rPr>
                <w:rFonts w:ascii="Liberation Serif" w:hAnsi="Liberation Serif" w:cs="Liberation Serif"/>
                <w:sz w:val="18"/>
                <w:szCs w:val="20"/>
              </w:rPr>
              <w:t xml:space="preserve"> Recruiting/ </w:t>
            </w:r>
            <w:proofErr w:type="spellStart"/>
            <w:r w:rsidRPr="0031370D">
              <w:rPr>
                <w:rFonts w:ascii="Liberation Serif" w:hAnsi="Liberation Serif" w:cs="Liberation Serif"/>
                <w:sz w:val="18"/>
                <w:szCs w:val="20"/>
              </w:rPr>
              <w:t>Active</w:t>
            </w:r>
            <w:proofErr w:type="spellEnd"/>
            <w:r w:rsidRPr="0031370D">
              <w:rPr>
                <w:rFonts w:ascii="Liberation Serif" w:hAnsi="Liberation Serif" w:cs="Liberation Serif"/>
                <w:sz w:val="18"/>
                <w:szCs w:val="20"/>
              </w:rPr>
              <w:t xml:space="preserve"> Promotion Leitfaden für MTV entwickeln </w:t>
            </w:r>
          </w:p>
        </w:tc>
        <w:tc>
          <w:tcPr>
            <w:tcW w:w="2552" w:type="dxa"/>
            <w:vAlign w:val="center"/>
          </w:tcPr>
          <w:p w14:paraId="0CFE3C76" w14:textId="77777777" w:rsidR="00D60DA7"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 xml:space="preserve">Zentrale Gleichstellung, Personalservice, </w:t>
            </w:r>
            <w:proofErr w:type="gramStart"/>
            <w:r w:rsidRPr="0031370D">
              <w:rPr>
                <w:rFonts w:ascii="Liberation Serif" w:hAnsi="Liberation Serif" w:cs="Liberation Serif"/>
                <w:sz w:val="18"/>
                <w:szCs w:val="20"/>
              </w:rPr>
              <w:t>Dezernent:innen</w:t>
            </w:r>
            <w:proofErr w:type="gramEnd"/>
          </w:p>
        </w:tc>
        <w:tc>
          <w:tcPr>
            <w:tcW w:w="2977" w:type="dxa"/>
            <w:vAlign w:val="center"/>
          </w:tcPr>
          <w:p w14:paraId="106227C1" w14:textId="77777777" w:rsidR="00D60DA7"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Leitfaden entwickelt</w:t>
            </w:r>
          </w:p>
        </w:tc>
        <w:tc>
          <w:tcPr>
            <w:tcW w:w="2835" w:type="dxa"/>
            <w:vAlign w:val="center"/>
          </w:tcPr>
          <w:p w14:paraId="209BC306" w14:textId="77777777" w:rsidR="00D60DA7" w:rsidRPr="0031370D" w:rsidRDefault="00D60DA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20"/>
              </w:rPr>
            </w:pPr>
            <w:r w:rsidRPr="0031370D">
              <w:rPr>
                <w:rFonts w:ascii="Liberation Serif" w:hAnsi="Liberation Serif" w:cs="Liberation Serif"/>
                <w:sz w:val="18"/>
                <w:szCs w:val="20"/>
              </w:rPr>
              <w:t>zu entwickeln</w:t>
            </w:r>
          </w:p>
        </w:tc>
      </w:tr>
    </w:tbl>
    <w:p w14:paraId="0C99517B" w14:textId="6E84F220" w:rsidR="00835BD6" w:rsidRDefault="00835BD6" w:rsidP="0031370D">
      <w:pPr>
        <w:rPr>
          <w:rFonts w:ascii="Liberation Serif" w:hAnsi="Liberation Serif" w:cs="Liberation Serif"/>
        </w:rPr>
      </w:pPr>
    </w:p>
    <w:p w14:paraId="4E57FBCD" w14:textId="369565DC" w:rsidR="0031370D" w:rsidRDefault="0031370D" w:rsidP="0031370D">
      <w:pPr>
        <w:rPr>
          <w:rFonts w:ascii="Liberation Serif" w:hAnsi="Liberation Serif" w:cs="Liberation Serif"/>
        </w:rPr>
      </w:pPr>
    </w:p>
    <w:p w14:paraId="1C716C49" w14:textId="1FD82495" w:rsidR="0031370D" w:rsidRDefault="0031370D" w:rsidP="0031370D">
      <w:pPr>
        <w:rPr>
          <w:rFonts w:ascii="Liberation Serif" w:hAnsi="Liberation Serif" w:cs="Liberation Serif"/>
        </w:rPr>
      </w:pPr>
    </w:p>
    <w:p w14:paraId="42002233" w14:textId="77777777" w:rsidR="0031370D" w:rsidRPr="0031370D" w:rsidRDefault="0031370D" w:rsidP="0031370D">
      <w:pPr>
        <w:rPr>
          <w:rFonts w:ascii="Liberation Serif" w:hAnsi="Liberation Serif" w:cs="Liberation Serif"/>
        </w:rPr>
      </w:pPr>
    </w:p>
    <w:p w14:paraId="70D78411" w14:textId="5372F69D" w:rsidR="00835BD6" w:rsidRPr="0031370D" w:rsidRDefault="00C3421B" w:rsidP="0031370D">
      <w:pPr>
        <w:pStyle w:val="berschrift1"/>
        <w:spacing w:before="0"/>
        <w:rPr>
          <w:rFonts w:ascii="Liberation Serif" w:hAnsi="Liberation Serif" w:cs="Liberation Serif"/>
          <w:color w:val="000000" w:themeColor="text1"/>
        </w:rPr>
      </w:pPr>
      <w:bookmarkStart w:id="19" w:name="_Toc174718062"/>
      <w:r w:rsidRPr="0031370D">
        <w:rPr>
          <w:rFonts w:ascii="Liberation Serif" w:hAnsi="Liberation Serif" w:cs="Liberation Serif"/>
          <w:color w:val="000000" w:themeColor="text1"/>
        </w:rPr>
        <w:t>4 Entwicklungen der Zusammensetzungen von Leitungspositionen und Gremien</w:t>
      </w:r>
      <w:bookmarkEnd w:id="19"/>
    </w:p>
    <w:p w14:paraId="09457476" w14:textId="77777777" w:rsidR="00C3421B" w:rsidRPr="0031370D" w:rsidRDefault="00C3421B" w:rsidP="0031370D">
      <w:pPr>
        <w:pStyle w:val="berschrift2"/>
        <w:spacing w:before="0"/>
        <w:rPr>
          <w:rFonts w:ascii="Liberation Serif" w:hAnsi="Liberation Serif" w:cs="Liberation Serif"/>
          <w:color w:val="000000" w:themeColor="text1"/>
        </w:rPr>
      </w:pPr>
    </w:p>
    <w:p w14:paraId="16F27CB6" w14:textId="13C1B267" w:rsidR="00835BD6" w:rsidRPr="0031370D" w:rsidRDefault="00C3421B" w:rsidP="0031370D">
      <w:pPr>
        <w:pStyle w:val="berschrift2"/>
        <w:spacing w:before="0"/>
        <w:rPr>
          <w:rFonts w:ascii="Liberation Serif" w:hAnsi="Liberation Serif" w:cs="Liberation Serif"/>
          <w:color w:val="000000" w:themeColor="text1"/>
        </w:rPr>
      </w:pPr>
      <w:bookmarkStart w:id="20" w:name="_Toc174718063"/>
      <w:r w:rsidRPr="0031370D">
        <w:rPr>
          <w:rFonts w:ascii="Liberation Serif" w:hAnsi="Liberation Serif" w:cs="Liberation Serif"/>
          <w:color w:val="000000" w:themeColor="text1"/>
        </w:rPr>
        <w:t>4</w:t>
      </w:r>
      <w:r w:rsidR="00835BD6" w:rsidRPr="0031370D">
        <w:rPr>
          <w:rFonts w:ascii="Liberation Serif" w:hAnsi="Liberation Serif" w:cs="Liberation Serif"/>
          <w:color w:val="000000" w:themeColor="text1"/>
        </w:rPr>
        <w:t>.</w:t>
      </w:r>
      <w:r w:rsidRPr="0031370D">
        <w:rPr>
          <w:rFonts w:ascii="Liberation Serif" w:hAnsi="Liberation Serif" w:cs="Liberation Serif"/>
          <w:color w:val="000000" w:themeColor="text1"/>
        </w:rPr>
        <w:t>1</w:t>
      </w:r>
      <w:r w:rsidR="00835BD6" w:rsidRPr="0031370D">
        <w:rPr>
          <w:rFonts w:ascii="Liberation Serif" w:hAnsi="Liberation Serif" w:cs="Liberation Serif"/>
          <w:color w:val="000000" w:themeColor="text1"/>
        </w:rPr>
        <w:t xml:space="preserve"> Leitungspositionen</w:t>
      </w:r>
      <w:bookmarkEnd w:id="20"/>
      <w:r w:rsidR="00835BD6" w:rsidRPr="0031370D">
        <w:rPr>
          <w:rFonts w:ascii="Liberation Serif" w:hAnsi="Liberation Serif" w:cs="Liberation Serif"/>
          <w:color w:val="000000" w:themeColor="text1"/>
        </w:rPr>
        <w:t xml:space="preserve"> </w:t>
      </w:r>
    </w:p>
    <w:p w14:paraId="6FA70165" w14:textId="77777777" w:rsidR="00835BD6" w:rsidRPr="0031370D" w:rsidRDefault="00835BD6" w:rsidP="0031370D">
      <w:pPr>
        <w:pStyle w:val="berschrift3"/>
        <w:spacing w:before="0"/>
        <w:rPr>
          <w:rFonts w:ascii="Liberation Serif" w:hAnsi="Liberation Serif" w:cs="Liberation Serif"/>
          <w:color w:val="000000" w:themeColor="text1"/>
        </w:rPr>
      </w:pPr>
    </w:p>
    <w:p w14:paraId="74ED7121" w14:textId="7A21BF49" w:rsidR="00835BD6" w:rsidRPr="0031370D" w:rsidRDefault="00C3421B" w:rsidP="0031370D">
      <w:pPr>
        <w:pStyle w:val="berschrift3"/>
        <w:spacing w:before="0"/>
        <w:rPr>
          <w:rFonts w:ascii="Liberation Serif" w:hAnsi="Liberation Serif" w:cs="Liberation Serif"/>
          <w:color w:val="000000" w:themeColor="text1"/>
        </w:rPr>
      </w:pPr>
      <w:bookmarkStart w:id="21" w:name="_Toc174718064"/>
      <w:r w:rsidRPr="0031370D">
        <w:rPr>
          <w:rFonts w:ascii="Liberation Serif" w:hAnsi="Liberation Serif" w:cs="Liberation Serif"/>
          <w:color w:val="000000" w:themeColor="text1"/>
        </w:rPr>
        <w:t>4</w:t>
      </w:r>
      <w:r w:rsidR="00835BD6" w:rsidRPr="0031370D">
        <w:rPr>
          <w:rFonts w:ascii="Liberation Serif" w:hAnsi="Liberation Serif" w:cs="Liberation Serif"/>
          <w:color w:val="000000" w:themeColor="text1"/>
        </w:rPr>
        <w:t>.</w:t>
      </w:r>
      <w:r w:rsidRPr="0031370D">
        <w:rPr>
          <w:rFonts w:ascii="Liberation Serif" w:hAnsi="Liberation Serif" w:cs="Liberation Serif"/>
          <w:color w:val="000000" w:themeColor="text1"/>
        </w:rPr>
        <w:t>1</w:t>
      </w:r>
      <w:r w:rsidR="00835BD6" w:rsidRPr="0031370D">
        <w:rPr>
          <w:rFonts w:ascii="Liberation Serif" w:hAnsi="Liberation Serif" w:cs="Liberation Serif"/>
          <w:color w:val="000000" w:themeColor="text1"/>
        </w:rPr>
        <w:t>.1 Bestandsanalyse</w:t>
      </w:r>
      <w:bookmarkEnd w:id="21"/>
      <w:r w:rsidR="00835BD6" w:rsidRPr="0031370D">
        <w:rPr>
          <w:rFonts w:ascii="Liberation Serif" w:hAnsi="Liberation Serif" w:cs="Liberation Serif"/>
          <w:color w:val="000000" w:themeColor="text1"/>
        </w:rPr>
        <w:t xml:space="preserve"> </w:t>
      </w:r>
    </w:p>
    <w:p w14:paraId="5419FF7D" w14:textId="77777777" w:rsidR="00835BD6" w:rsidRPr="0031370D" w:rsidRDefault="00835BD6" w:rsidP="0031370D">
      <w:pPr>
        <w:rPr>
          <w:rFonts w:ascii="Liberation Serif" w:hAnsi="Liberation Serif" w:cs="Liberation Serif"/>
        </w:rPr>
      </w:pPr>
    </w:p>
    <w:p w14:paraId="046B4C09" w14:textId="1679CB3E" w:rsidR="00835BD6" w:rsidRPr="0031370D" w:rsidRDefault="00835BD6" w:rsidP="0031370D">
      <w:pPr>
        <w:jc w:val="both"/>
        <w:rPr>
          <w:rFonts w:ascii="Liberation Serif" w:hAnsi="Liberation Serif" w:cs="Liberation Serif"/>
        </w:rPr>
      </w:pPr>
      <w:r w:rsidRPr="0031370D">
        <w:rPr>
          <w:rFonts w:ascii="Liberation Serif" w:hAnsi="Liberation Serif" w:cs="Liberation Serif"/>
        </w:rPr>
        <w:t xml:space="preserve">Während 2019 noch zehn der 28 Leitungspositionen an der HRW von Frauen besetzt waren (36%), konnte dieser Anteil bis 2022 auf 47% </w:t>
      </w:r>
      <w:r w:rsidR="00BA4E4A" w:rsidRPr="0031370D">
        <w:rPr>
          <w:rFonts w:ascii="Liberation Serif" w:hAnsi="Liberation Serif" w:cs="Liberation Serif"/>
        </w:rPr>
        <w:br/>
      </w:r>
      <w:r w:rsidRPr="0031370D">
        <w:rPr>
          <w:rFonts w:ascii="Liberation Serif" w:hAnsi="Liberation Serif" w:cs="Liberation Serif"/>
        </w:rPr>
        <w:t xml:space="preserve">(17 von 36) gesteigert werden. Besonders erfreulich ist, dass durch die Ernennung einer Prodekanin am Fachbereich 2 der Anteil der Frauen in Leitungspositionen in 2023 sogar auf 50 Prozent gesteigert werden konnte und Fachbereich 2 inzwischen ein komplett weiblich besetztes Führungsteam hat. </w:t>
      </w:r>
    </w:p>
    <w:p w14:paraId="23509EC8" w14:textId="77777777" w:rsidR="00835BD6" w:rsidRPr="0031370D" w:rsidRDefault="00835BD6" w:rsidP="0031370D">
      <w:pPr>
        <w:rPr>
          <w:rFonts w:ascii="Liberation Serif" w:hAnsi="Liberation Serif" w:cs="Liberation Serif"/>
        </w:rPr>
      </w:pPr>
    </w:p>
    <w:p w14:paraId="66E82A42" w14:textId="4E1CA77A" w:rsidR="00835BD6" w:rsidRPr="0031370D" w:rsidRDefault="00C3421B" w:rsidP="0031370D">
      <w:pPr>
        <w:pStyle w:val="berschrift3"/>
        <w:spacing w:before="0"/>
        <w:rPr>
          <w:rFonts w:ascii="Liberation Serif" w:hAnsi="Liberation Serif" w:cs="Liberation Serif"/>
          <w:color w:val="000000" w:themeColor="text1"/>
        </w:rPr>
      </w:pPr>
      <w:bookmarkStart w:id="22" w:name="_Toc174718065"/>
      <w:r w:rsidRPr="0031370D">
        <w:rPr>
          <w:rFonts w:ascii="Liberation Serif" w:hAnsi="Liberation Serif" w:cs="Liberation Serif"/>
          <w:color w:val="000000" w:themeColor="text1"/>
        </w:rPr>
        <w:t>4</w:t>
      </w:r>
      <w:r w:rsidR="00835BD6" w:rsidRPr="0031370D">
        <w:rPr>
          <w:rFonts w:ascii="Liberation Serif" w:hAnsi="Liberation Serif" w:cs="Liberation Serif"/>
          <w:color w:val="000000" w:themeColor="text1"/>
        </w:rPr>
        <w:t>.</w:t>
      </w:r>
      <w:r w:rsidRPr="0031370D">
        <w:rPr>
          <w:rFonts w:ascii="Liberation Serif" w:hAnsi="Liberation Serif" w:cs="Liberation Serif"/>
          <w:color w:val="000000" w:themeColor="text1"/>
        </w:rPr>
        <w:t>1</w:t>
      </w:r>
      <w:r w:rsidR="00835BD6" w:rsidRPr="0031370D">
        <w:rPr>
          <w:rFonts w:ascii="Liberation Serif" w:hAnsi="Liberation Serif" w:cs="Liberation Serif"/>
          <w:color w:val="000000" w:themeColor="text1"/>
        </w:rPr>
        <w:t>.2 Ziele und Maßnahmen</w:t>
      </w:r>
      <w:bookmarkEnd w:id="22"/>
      <w:r w:rsidR="00835BD6" w:rsidRPr="0031370D">
        <w:rPr>
          <w:rFonts w:ascii="Liberation Serif" w:hAnsi="Liberation Serif" w:cs="Liberation Serif"/>
          <w:color w:val="000000" w:themeColor="text1"/>
        </w:rPr>
        <w:t xml:space="preserve"> </w:t>
      </w:r>
    </w:p>
    <w:p w14:paraId="73AA0A61" w14:textId="77777777" w:rsidR="00835BD6" w:rsidRPr="0031370D" w:rsidRDefault="00835BD6" w:rsidP="0031370D">
      <w:pPr>
        <w:keepNext/>
        <w:rPr>
          <w:rFonts w:ascii="Liberation Serif" w:hAnsi="Liberation Serif" w:cs="Liberation Serif"/>
        </w:rPr>
      </w:pPr>
    </w:p>
    <w:tbl>
      <w:tblPr>
        <w:tblStyle w:val="Listentabelle3Akzent3"/>
        <w:tblW w:w="14312" w:type="dxa"/>
        <w:tblLook w:val="04A0" w:firstRow="1" w:lastRow="0" w:firstColumn="1" w:lastColumn="0" w:noHBand="0" w:noVBand="1"/>
      </w:tblPr>
      <w:tblGrid>
        <w:gridCol w:w="2972"/>
        <w:gridCol w:w="3306"/>
        <w:gridCol w:w="2583"/>
        <w:gridCol w:w="2693"/>
        <w:gridCol w:w="2758"/>
      </w:tblGrid>
      <w:tr w:rsidR="00EB48C3" w:rsidRPr="0031370D" w14:paraId="6B774218" w14:textId="77777777" w:rsidTr="0055310F">
        <w:trPr>
          <w:cnfStyle w:val="100000000000" w:firstRow="1" w:lastRow="0" w:firstColumn="0" w:lastColumn="0" w:oddVBand="0" w:evenVBand="0" w:oddHBand="0" w:evenHBand="0" w:firstRowFirstColumn="0" w:firstRowLastColumn="0" w:lastRowFirstColumn="0" w:lastRowLastColumn="0"/>
          <w:trHeight w:val="803"/>
          <w:tblHeader/>
        </w:trPr>
        <w:tc>
          <w:tcPr>
            <w:cnfStyle w:val="001000000100" w:firstRow="0" w:lastRow="0" w:firstColumn="1" w:lastColumn="0" w:oddVBand="0" w:evenVBand="0" w:oddHBand="0" w:evenHBand="0" w:firstRowFirstColumn="1" w:firstRowLastColumn="0" w:lastRowFirstColumn="0" w:lastRowLastColumn="0"/>
            <w:tcW w:w="2972" w:type="dxa"/>
          </w:tcPr>
          <w:p w14:paraId="5D5D145C" w14:textId="5B3DBB33" w:rsidR="00EB48C3" w:rsidRPr="0031370D" w:rsidRDefault="00EB48C3"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0" w:type="auto"/>
          </w:tcPr>
          <w:p w14:paraId="56E307A1" w14:textId="77777777"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5EA88F24" w14:textId="77777777"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03884840" w14:textId="167FB3FC"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83" w:type="dxa"/>
          </w:tcPr>
          <w:p w14:paraId="1E486F82" w14:textId="65FA66CB"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5BEA80CD" w14:textId="77777777"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4E5C299D" w14:textId="5F9E16A2"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693" w:type="dxa"/>
          </w:tcPr>
          <w:p w14:paraId="40B55084" w14:textId="0C40DE7D" w:rsidR="00EB48C3" w:rsidRPr="0031370D" w:rsidRDefault="00EB48C3" w:rsidP="0031370D">
            <w:pPr>
              <w:ind w:right="-108"/>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p>
          <w:p w14:paraId="25ED863A" w14:textId="0568F02D" w:rsidR="00EB48C3" w:rsidRPr="0031370D" w:rsidRDefault="005901C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br/>
            </w:r>
            <w:r w:rsidR="00EB48C3" w:rsidRPr="0031370D">
              <w:rPr>
                <w:rFonts w:ascii="Liberation Serif" w:hAnsi="Liberation Serif" w:cs="Liberation Serif"/>
                <w:sz w:val="16"/>
                <w:szCs w:val="16"/>
              </w:rPr>
              <w:t xml:space="preserve">Woran wird die Zielerreichung gemessen? </w:t>
            </w:r>
          </w:p>
        </w:tc>
        <w:tc>
          <w:tcPr>
            <w:tcW w:w="2758" w:type="dxa"/>
          </w:tcPr>
          <w:p w14:paraId="3CA6F0F9" w14:textId="006FA26C" w:rsidR="00EB48C3" w:rsidRPr="0031370D" w:rsidRDefault="00EB48C3"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Stand der</w:t>
            </w:r>
            <w:r w:rsidR="00B25334" w:rsidRPr="0031370D">
              <w:rPr>
                <w:rFonts w:ascii="Liberation Serif" w:hAnsi="Liberation Serif" w:cs="Liberation Serif"/>
              </w:rPr>
              <w:t xml:space="preserve"> </w:t>
            </w:r>
            <w:r w:rsidRPr="0031370D">
              <w:rPr>
                <w:rFonts w:ascii="Liberation Serif" w:hAnsi="Liberation Serif" w:cs="Liberation Serif"/>
              </w:rPr>
              <w:t>Umsetzung</w:t>
            </w:r>
          </w:p>
        </w:tc>
      </w:tr>
      <w:tr w:rsidR="00EB48C3" w:rsidRPr="0031370D" w14:paraId="58C70AA5" w14:textId="77777777" w:rsidTr="00B2533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92F710D" w14:textId="77777777" w:rsidR="00EB48C3" w:rsidRPr="0031370D" w:rsidRDefault="00EB48C3" w:rsidP="0031370D">
            <w:pPr>
              <w:rPr>
                <w:rFonts w:ascii="Liberation Serif" w:hAnsi="Liberation Serif" w:cs="Liberation Serif"/>
                <w:sz w:val="20"/>
              </w:rPr>
            </w:pPr>
            <w:r w:rsidRPr="0031370D">
              <w:rPr>
                <w:rFonts w:ascii="Liberation Serif" w:hAnsi="Liberation Serif" w:cs="Liberation Serif"/>
                <w:sz w:val="20"/>
              </w:rPr>
              <w:t>Anteil der Frauen in Leitungspositionen bei mind. 50% halten</w:t>
            </w:r>
          </w:p>
        </w:tc>
        <w:tc>
          <w:tcPr>
            <w:tcW w:w="0" w:type="auto"/>
            <w:vAlign w:val="center"/>
          </w:tcPr>
          <w:p w14:paraId="0C10F3F1" w14:textId="77777777" w:rsidR="00EB48C3" w:rsidRPr="0031370D" w:rsidRDefault="00B11552"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Aktive Rekrutierung</w:t>
            </w:r>
            <w:r w:rsidR="00D434B4" w:rsidRPr="0031370D">
              <w:rPr>
                <w:rFonts w:ascii="Liberation Serif" w:hAnsi="Liberation Serif" w:cs="Liberation Serif"/>
                <w:sz w:val="18"/>
                <w:szCs w:val="18"/>
              </w:rPr>
              <w:t xml:space="preserve">; </w:t>
            </w:r>
            <w:r w:rsidRPr="0031370D">
              <w:rPr>
                <w:rFonts w:ascii="Liberation Serif" w:hAnsi="Liberation Serif" w:cs="Liberation Serif"/>
                <w:sz w:val="18"/>
                <w:szCs w:val="18"/>
              </w:rPr>
              <w:t>Anreize schaffen für Frauen in Führung</w:t>
            </w:r>
            <w:r w:rsidR="00D434B4" w:rsidRPr="0031370D">
              <w:rPr>
                <w:rFonts w:ascii="Liberation Serif" w:hAnsi="Liberation Serif" w:cs="Liberation Serif"/>
                <w:sz w:val="18"/>
                <w:szCs w:val="18"/>
              </w:rPr>
              <w:t xml:space="preserve"> </w:t>
            </w:r>
          </w:p>
        </w:tc>
        <w:tc>
          <w:tcPr>
            <w:tcW w:w="2583" w:type="dxa"/>
            <w:vAlign w:val="center"/>
          </w:tcPr>
          <w:p w14:paraId="016B0D77" w14:textId="77777777" w:rsidR="00EB48C3" w:rsidRPr="0031370D" w:rsidRDefault="00B61223"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Personalservice, zentrale Gleichstellung, Präsidium</w:t>
            </w:r>
            <w:r w:rsidR="00D434B4" w:rsidRPr="0031370D">
              <w:rPr>
                <w:rFonts w:ascii="Liberation Serif" w:hAnsi="Liberation Serif" w:cs="Liberation Serif"/>
                <w:sz w:val="18"/>
                <w:szCs w:val="18"/>
              </w:rPr>
              <w:t xml:space="preserve">, </w:t>
            </w:r>
            <w:r w:rsidR="003E5260" w:rsidRPr="0031370D">
              <w:rPr>
                <w:rFonts w:ascii="Liberation Serif" w:hAnsi="Liberation Serif" w:cs="Liberation Serif"/>
                <w:sz w:val="18"/>
                <w:szCs w:val="18"/>
              </w:rPr>
              <w:t>PE&amp;OE</w:t>
            </w:r>
          </w:p>
        </w:tc>
        <w:tc>
          <w:tcPr>
            <w:tcW w:w="2693" w:type="dxa"/>
            <w:vAlign w:val="center"/>
          </w:tcPr>
          <w:p w14:paraId="02F04874" w14:textId="77777777" w:rsidR="00EB48C3" w:rsidRPr="0031370D" w:rsidRDefault="00D434B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Konzept </w:t>
            </w:r>
            <w:r w:rsidR="00383427" w:rsidRPr="0031370D">
              <w:rPr>
                <w:rFonts w:ascii="Liberation Serif" w:hAnsi="Liberation Serif" w:cs="Liberation Serif"/>
                <w:sz w:val="18"/>
                <w:szCs w:val="18"/>
              </w:rPr>
              <w:t>Frauen in Führung entwickelt</w:t>
            </w:r>
          </w:p>
        </w:tc>
        <w:tc>
          <w:tcPr>
            <w:tcW w:w="2758" w:type="dxa"/>
            <w:vAlign w:val="center"/>
          </w:tcPr>
          <w:p w14:paraId="571842C9" w14:textId="77777777" w:rsidR="00EB48C3" w:rsidRPr="0031370D" w:rsidRDefault="00D434B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in Umsetzung</w:t>
            </w:r>
          </w:p>
        </w:tc>
      </w:tr>
      <w:tr w:rsidR="00EB48C3" w:rsidRPr="0031370D" w14:paraId="70ACB5F1" w14:textId="77777777" w:rsidTr="00B25334">
        <w:trPr>
          <w:trHeight w:val="600"/>
        </w:trPr>
        <w:tc>
          <w:tcPr>
            <w:cnfStyle w:val="001000000000" w:firstRow="0" w:lastRow="0" w:firstColumn="1" w:lastColumn="0" w:oddVBand="0" w:evenVBand="0" w:oddHBand="0" w:evenHBand="0" w:firstRowFirstColumn="0" w:firstRowLastColumn="0" w:lastRowFirstColumn="0" w:lastRowLastColumn="0"/>
            <w:tcW w:w="2972" w:type="dxa"/>
            <w:vMerge w:val="restart"/>
            <w:vAlign w:val="center"/>
          </w:tcPr>
          <w:p w14:paraId="66F04391" w14:textId="77777777" w:rsidR="00EB48C3" w:rsidRPr="0031370D" w:rsidRDefault="00EB48C3" w:rsidP="0031370D">
            <w:pPr>
              <w:rPr>
                <w:rFonts w:ascii="Liberation Serif" w:hAnsi="Liberation Serif" w:cs="Liberation Serif"/>
                <w:sz w:val="18"/>
                <w:szCs w:val="18"/>
              </w:rPr>
            </w:pPr>
            <w:r w:rsidRPr="0031370D">
              <w:rPr>
                <w:rFonts w:ascii="Liberation Serif" w:hAnsi="Liberation Serif" w:cs="Liberation Serif"/>
                <w:sz w:val="20"/>
                <w:szCs w:val="18"/>
              </w:rPr>
              <w:t>Familienfreundliche Führung</w:t>
            </w:r>
          </w:p>
        </w:tc>
        <w:tc>
          <w:tcPr>
            <w:tcW w:w="0" w:type="auto"/>
            <w:vAlign w:val="center"/>
          </w:tcPr>
          <w:p w14:paraId="2A5CF389" w14:textId="77777777" w:rsidR="00EB48C3" w:rsidRPr="0031370D" w:rsidRDefault="00EB48C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Verankerung von Familienfreundlichkeit und Vereinbarkeitsthematik im HEP und weiteren Strategiepapieren</w:t>
            </w:r>
          </w:p>
        </w:tc>
        <w:tc>
          <w:tcPr>
            <w:tcW w:w="2583" w:type="dxa"/>
            <w:vAlign w:val="center"/>
          </w:tcPr>
          <w:p w14:paraId="4AF78AC9" w14:textId="77777777" w:rsidR="00EB48C3" w:rsidRPr="0031370D" w:rsidRDefault="00B6122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Präsidium</w:t>
            </w:r>
          </w:p>
        </w:tc>
        <w:tc>
          <w:tcPr>
            <w:tcW w:w="2693" w:type="dxa"/>
            <w:vAlign w:val="center"/>
          </w:tcPr>
          <w:p w14:paraId="15942DD1" w14:textId="77777777" w:rsidR="00EB48C3" w:rsidRPr="0031370D" w:rsidRDefault="00D434B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Dauerhafte Verankerung gewährleistet</w:t>
            </w:r>
          </w:p>
        </w:tc>
        <w:tc>
          <w:tcPr>
            <w:tcW w:w="2758" w:type="dxa"/>
            <w:vAlign w:val="center"/>
          </w:tcPr>
          <w:p w14:paraId="70AE7ADF" w14:textId="77777777" w:rsidR="00EB48C3" w:rsidRPr="0031370D" w:rsidRDefault="00D434B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in Umsetzung</w:t>
            </w:r>
          </w:p>
        </w:tc>
      </w:tr>
      <w:tr w:rsidR="00EB48C3" w:rsidRPr="0031370D" w14:paraId="1C91C0D2" w14:textId="77777777" w:rsidTr="00B2533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2CCCE559" w14:textId="77777777" w:rsidR="00EB48C3" w:rsidRPr="0031370D" w:rsidRDefault="00EB48C3" w:rsidP="0031370D">
            <w:pPr>
              <w:rPr>
                <w:rFonts w:ascii="Liberation Serif" w:hAnsi="Liberation Serif" w:cs="Liberation Serif"/>
                <w:sz w:val="18"/>
                <w:szCs w:val="18"/>
              </w:rPr>
            </w:pPr>
          </w:p>
        </w:tc>
        <w:tc>
          <w:tcPr>
            <w:tcW w:w="0" w:type="auto"/>
            <w:vAlign w:val="center"/>
          </w:tcPr>
          <w:p w14:paraId="4B87587B" w14:textId="77777777" w:rsidR="00EB48C3" w:rsidRPr="0031370D" w:rsidRDefault="00EB48C3"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Alle Führungskräfte werden zu „familienfreundlicher Führung“</w:t>
            </w:r>
            <w:r w:rsidR="00951D46" w:rsidRPr="0031370D">
              <w:rPr>
                <w:rFonts w:ascii="Liberation Serif" w:hAnsi="Liberation Serif" w:cs="Liberation Serif"/>
                <w:bCs/>
                <w:sz w:val="18"/>
                <w:szCs w:val="18"/>
              </w:rPr>
              <w:t xml:space="preserve"> im Rahmen des GEP Trainingskonzeptes</w:t>
            </w:r>
            <w:r w:rsidRPr="0031370D">
              <w:rPr>
                <w:rFonts w:ascii="Liberation Serif" w:hAnsi="Liberation Serif" w:cs="Liberation Serif"/>
                <w:bCs/>
                <w:sz w:val="18"/>
                <w:szCs w:val="18"/>
              </w:rPr>
              <w:t xml:space="preserve"> geschult</w:t>
            </w:r>
          </w:p>
        </w:tc>
        <w:tc>
          <w:tcPr>
            <w:tcW w:w="2583" w:type="dxa"/>
            <w:vAlign w:val="center"/>
          </w:tcPr>
          <w:p w14:paraId="225A35A9" w14:textId="1ABAFC7E" w:rsidR="00EB48C3" w:rsidRPr="0031370D" w:rsidRDefault="00B61223"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 xml:space="preserve">Zentrale Gleichstellung, </w:t>
            </w:r>
            <w:r w:rsidR="003E5260" w:rsidRPr="0031370D">
              <w:rPr>
                <w:rFonts w:ascii="Liberation Serif" w:hAnsi="Liberation Serif" w:cs="Liberation Serif"/>
                <w:bCs/>
                <w:sz w:val="18"/>
                <w:szCs w:val="18"/>
              </w:rPr>
              <w:t xml:space="preserve">PE&amp;OE, </w:t>
            </w:r>
            <w:r w:rsidRPr="0031370D">
              <w:rPr>
                <w:rFonts w:ascii="Liberation Serif" w:hAnsi="Liberation Serif" w:cs="Liberation Serif"/>
                <w:bCs/>
                <w:sz w:val="18"/>
                <w:szCs w:val="18"/>
              </w:rPr>
              <w:t>Präsidium</w:t>
            </w:r>
            <w:r w:rsidR="001C4698" w:rsidRPr="0031370D">
              <w:rPr>
                <w:rFonts w:ascii="Liberation Serif" w:hAnsi="Liberation Serif" w:cs="Liberation Serif"/>
                <w:bCs/>
                <w:sz w:val="18"/>
                <w:szCs w:val="18"/>
              </w:rPr>
              <w:t>, Familienbüro</w:t>
            </w:r>
          </w:p>
        </w:tc>
        <w:tc>
          <w:tcPr>
            <w:tcW w:w="2693" w:type="dxa"/>
            <w:vAlign w:val="center"/>
          </w:tcPr>
          <w:p w14:paraId="79C9591A" w14:textId="77777777" w:rsidR="00EB48C3" w:rsidRPr="0031370D" w:rsidRDefault="00951D4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 xml:space="preserve">Nach </w:t>
            </w:r>
            <w:r w:rsidR="00D434B4" w:rsidRPr="0031370D">
              <w:rPr>
                <w:rFonts w:ascii="Liberation Serif" w:hAnsi="Liberation Serif" w:cs="Liberation Serif"/>
                <w:bCs/>
                <w:sz w:val="18"/>
                <w:szCs w:val="18"/>
              </w:rPr>
              <w:t>einem</w:t>
            </w:r>
            <w:r w:rsidRPr="0031370D">
              <w:rPr>
                <w:rFonts w:ascii="Liberation Serif" w:hAnsi="Liberation Serif" w:cs="Liberation Serif"/>
                <w:bCs/>
                <w:sz w:val="18"/>
                <w:szCs w:val="18"/>
              </w:rPr>
              <w:t xml:space="preserve"> Jahr haben 30% der Führungskräfte mindestens ein Training durchlaufen</w:t>
            </w:r>
          </w:p>
        </w:tc>
        <w:tc>
          <w:tcPr>
            <w:tcW w:w="2758" w:type="dxa"/>
            <w:vAlign w:val="center"/>
          </w:tcPr>
          <w:p w14:paraId="3C6C29F0" w14:textId="77777777" w:rsidR="00EB48C3" w:rsidRPr="0031370D" w:rsidRDefault="00D434B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zu entwickeln</w:t>
            </w:r>
          </w:p>
        </w:tc>
      </w:tr>
      <w:tr w:rsidR="00EB48C3" w:rsidRPr="0031370D" w14:paraId="3B45750B" w14:textId="77777777" w:rsidTr="00B25334">
        <w:trPr>
          <w:trHeight w:val="600"/>
        </w:trPr>
        <w:tc>
          <w:tcPr>
            <w:cnfStyle w:val="001000000000" w:firstRow="0" w:lastRow="0" w:firstColumn="1" w:lastColumn="0" w:oddVBand="0" w:evenVBand="0" w:oddHBand="0" w:evenHBand="0" w:firstRowFirstColumn="0" w:firstRowLastColumn="0" w:lastRowFirstColumn="0" w:lastRowLastColumn="0"/>
            <w:tcW w:w="2972" w:type="dxa"/>
            <w:vMerge/>
            <w:vAlign w:val="center"/>
          </w:tcPr>
          <w:p w14:paraId="1E9EE998" w14:textId="77777777" w:rsidR="00EB48C3" w:rsidRPr="0031370D" w:rsidRDefault="00EB48C3" w:rsidP="0031370D">
            <w:pPr>
              <w:rPr>
                <w:rFonts w:ascii="Liberation Serif" w:hAnsi="Liberation Serif" w:cs="Liberation Serif"/>
                <w:sz w:val="18"/>
                <w:szCs w:val="18"/>
              </w:rPr>
            </w:pPr>
          </w:p>
        </w:tc>
        <w:tc>
          <w:tcPr>
            <w:tcW w:w="0" w:type="auto"/>
            <w:vAlign w:val="center"/>
          </w:tcPr>
          <w:p w14:paraId="517433A0" w14:textId="77777777" w:rsidR="00EB48C3" w:rsidRPr="0031370D" w:rsidRDefault="00EB48C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Teilzeitmodelle, Jobsharing auch in Führungspositionen</w:t>
            </w:r>
          </w:p>
        </w:tc>
        <w:tc>
          <w:tcPr>
            <w:tcW w:w="2583" w:type="dxa"/>
            <w:vAlign w:val="center"/>
          </w:tcPr>
          <w:p w14:paraId="71ED5EEF" w14:textId="77777777" w:rsidR="00EB48C3" w:rsidRPr="0031370D" w:rsidRDefault="00B6122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Personalservice, Präsidium</w:t>
            </w:r>
            <w:r w:rsidR="00D434B4" w:rsidRPr="0031370D">
              <w:rPr>
                <w:rFonts w:ascii="Liberation Serif" w:hAnsi="Liberation Serif" w:cs="Liberation Serif"/>
                <w:bCs/>
                <w:sz w:val="18"/>
                <w:szCs w:val="18"/>
              </w:rPr>
              <w:t xml:space="preserve">, </w:t>
            </w:r>
            <w:r w:rsidR="003E5260" w:rsidRPr="0031370D">
              <w:rPr>
                <w:rFonts w:ascii="Liberation Serif" w:hAnsi="Liberation Serif" w:cs="Liberation Serif"/>
                <w:bCs/>
                <w:sz w:val="18"/>
                <w:szCs w:val="18"/>
              </w:rPr>
              <w:t>PE&amp;OE</w:t>
            </w:r>
          </w:p>
        </w:tc>
        <w:tc>
          <w:tcPr>
            <w:tcW w:w="2693" w:type="dxa"/>
            <w:vAlign w:val="center"/>
          </w:tcPr>
          <w:p w14:paraId="3A5FE08C" w14:textId="77777777" w:rsidR="00EB48C3" w:rsidRPr="0031370D" w:rsidRDefault="0038342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Konzept Frauen in Führung entwickelt</w:t>
            </w:r>
          </w:p>
        </w:tc>
        <w:tc>
          <w:tcPr>
            <w:tcW w:w="2758" w:type="dxa"/>
            <w:vAlign w:val="center"/>
          </w:tcPr>
          <w:p w14:paraId="0B364017" w14:textId="77777777" w:rsidR="00EB48C3" w:rsidRPr="0031370D" w:rsidRDefault="00D434B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zu entwickeln</w:t>
            </w:r>
          </w:p>
        </w:tc>
      </w:tr>
      <w:tr w:rsidR="005B10AF" w:rsidRPr="0031370D" w14:paraId="15746967" w14:textId="77777777" w:rsidTr="00B2533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2A7F3CB" w14:textId="77777777" w:rsidR="005B10AF" w:rsidRPr="0031370D" w:rsidRDefault="00383427" w:rsidP="0031370D">
            <w:pPr>
              <w:rPr>
                <w:rFonts w:ascii="Liberation Serif" w:hAnsi="Liberation Serif" w:cs="Liberation Serif"/>
                <w:sz w:val="18"/>
                <w:szCs w:val="18"/>
              </w:rPr>
            </w:pPr>
            <w:r w:rsidRPr="0031370D">
              <w:rPr>
                <w:rFonts w:ascii="Liberation Serif" w:hAnsi="Liberation Serif" w:cs="Liberation Serif"/>
                <w:sz w:val="18"/>
                <w:szCs w:val="18"/>
              </w:rPr>
              <w:t>Sensibilisierung für Rollen-Stereotype</w:t>
            </w:r>
          </w:p>
        </w:tc>
        <w:tc>
          <w:tcPr>
            <w:tcW w:w="0" w:type="auto"/>
            <w:vAlign w:val="center"/>
          </w:tcPr>
          <w:p w14:paraId="3040B9EB" w14:textId="77777777" w:rsidR="005B10AF" w:rsidRPr="0031370D" w:rsidRDefault="005B10A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Auch Väter werden bei Bekanntwerden einer Schwangerschaft gefragt, wie lange sie in Elternzeit gehen wollen</w:t>
            </w:r>
          </w:p>
        </w:tc>
        <w:tc>
          <w:tcPr>
            <w:tcW w:w="2583" w:type="dxa"/>
            <w:vAlign w:val="center"/>
          </w:tcPr>
          <w:p w14:paraId="3E2939EC" w14:textId="77777777" w:rsidR="005B10AF" w:rsidRPr="0031370D" w:rsidRDefault="005B10A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Personalservice, Vorgesetzte</w:t>
            </w:r>
          </w:p>
        </w:tc>
        <w:tc>
          <w:tcPr>
            <w:tcW w:w="2693" w:type="dxa"/>
            <w:vAlign w:val="center"/>
          </w:tcPr>
          <w:p w14:paraId="4E9FEC7F" w14:textId="77777777" w:rsidR="005B10AF" w:rsidRPr="0031370D" w:rsidRDefault="0038342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Aufnahme des Bausteins in die Führungskräfteschulung</w:t>
            </w:r>
          </w:p>
        </w:tc>
        <w:tc>
          <w:tcPr>
            <w:tcW w:w="2758" w:type="dxa"/>
            <w:vAlign w:val="center"/>
          </w:tcPr>
          <w:p w14:paraId="6840B534" w14:textId="77777777" w:rsidR="005B10AF" w:rsidRPr="0031370D" w:rsidRDefault="0038342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szCs w:val="18"/>
              </w:rPr>
            </w:pPr>
            <w:r w:rsidRPr="0031370D">
              <w:rPr>
                <w:rFonts w:ascii="Liberation Serif" w:hAnsi="Liberation Serif" w:cs="Liberation Serif"/>
                <w:bCs/>
                <w:sz w:val="18"/>
                <w:szCs w:val="18"/>
              </w:rPr>
              <w:t>z</w:t>
            </w:r>
            <w:r w:rsidR="00E71B46" w:rsidRPr="0031370D">
              <w:rPr>
                <w:rFonts w:ascii="Liberation Serif" w:hAnsi="Liberation Serif" w:cs="Liberation Serif"/>
                <w:bCs/>
                <w:sz w:val="18"/>
                <w:szCs w:val="18"/>
              </w:rPr>
              <w:t xml:space="preserve">u </w:t>
            </w:r>
            <w:r w:rsidRPr="0031370D">
              <w:rPr>
                <w:rFonts w:ascii="Liberation Serif" w:hAnsi="Liberation Serif" w:cs="Liberation Serif"/>
                <w:bCs/>
                <w:sz w:val="18"/>
                <w:szCs w:val="18"/>
              </w:rPr>
              <w:t>entwickeln</w:t>
            </w:r>
          </w:p>
        </w:tc>
      </w:tr>
      <w:tr w:rsidR="00EB48C3" w:rsidRPr="0031370D" w14:paraId="43F8AF13" w14:textId="77777777" w:rsidTr="00B25334">
        <w:trPr>
          <w:trHeight w:val="1261"/>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DFC6245" w14:textId="77777777" w:rsidR="00EB48C3" w:rsidRPr="0031370D" w:rsidRDefault="00EB48C3" w:rsidP="0031370D">
            <w:pPr>
              <w:rPr>
                <w:rFonts w:ascii="Liberation Serif" w:hAnsi="Liberation Serif" w:cs="Liberation Serif"/>
                <w:sz w:val="20"/>
                <w:szCs w:val="20"/>
              </w:rPr>
            </w:pPr>
            <w:r w:rsidRPr="0031370D">
              <w:rPr>
                <w:rFonts w:ascii="Liberation Serif" w:hAnsi="Liberation Serif" w:cs="Liberation Serif"/>
                <w:sz w:val="20"/>
                <w:szCs w:val="20"/>
              </w:rPr>
              <w:t xml:space="preserve">Gender- und Diversitätskompetenz </w:t>
            </w:r>
            <w:r w:rsidR="00383427" w:rsidRPr="0031370D">
              <w:rPr>
                <w:rFonts w:ascii="Liberation Serif" w:hAnsi="Liberation Serif" w:cs="Liberation Serif"/>
                <w:sz w:val="20"/>
                <w:szCs w:val="20"/>
              </w:rPr>
              <w:t xml:space="preserve">ist </w:t>
            </w:r>
            <w:r w:rsidRPr="0031370D">
              <w:rPr>
                <w:rFonts w:ascii="Liberation Serif" w:hAnsi="Liberation Serif" w:cs="Liberation Serif"/>
                <w:sz w:val="20"/>
                <w:szCs w:val="20"/>
              </w:rPr>
              <w:t>Auswahlkriterium für die Stellenbesetzungsverfahren von Leitungspositionen</w:t>
            </w:r>
          </w:p>
        </w:tc>
        <w:tc>
          <w:tcPr>
            <w:tcW w:w="0" w:type="auto"/>
            <w:vAlign w:val="center"/>
          </w:tcPr>
          <w:p w14:paraId="4652C057" w14:textId="7029BC2D" w:rsidR="00EB48C3" w:rsidRPr="0031370D" w:rsidRDefault="00B11552"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 xml:space="preserve">Entwicklung eines </w:t>
            </w:r>
            <w:r w:rsidR="005B6CDA" w:rsidRPr="0031370D">
              <w:rPr>
                <w:rFonts w:ascii="Liberation Serif" w:hAnsi="Liberation Serif" w:cs="Liberation Serif"/>
                <w:sz w:val="18"/>
                <w:szCs w:val="18"/>
              </w:rPr>
              <w:t>Leitfadens</w:t>
            </w:r>
            <w:r w:rsidRPr="0031370D">
              <w:rPr>
                <w:rFonts w:ascii="Liberation Serif" w:hAnsi="Liberation Serif" w:cs="Liberation Serif"/>
                <w:sz w:val="18"/>
                <w:szCs w:val="18"/>
              </w:rPr>
              <w:t xml:space="preserve"> zu</w:t>
            </w:r>
            <w:r w:rsidR="00383427" w:rsidRPr="0031370D">
              <w:rPr>
                <w:rFonts w:ascii="Liberation Serif" w:hAnsi="Liberation Serif" w:cs="Liberation Serif"/>
                <w:sz w:val="18"/>
                <w:szCs w:val="18"/>
              </w:rPr>
              <w:t>r</w:t>
            </w:r>
            <w:r w:rsidRPr="0031370D">
              <w:rPr>
                <w:rFonts w:ascii="Liberation Serif" w:hAnsi="Liberation Serif" w:cs="Liberation Serif"/>
                <w:sz w:val="18"/>
                <w:szCs w:val="18"/>
              </w:rPr>
              <w:t xml:space="preserve"> Beurteilung von Gender- und Diversitätskompetenz von </w:t>
            </w:r>
            <w:proofErr w:type="spellStart"/>
            <w:proofErr w:type="gramStart"/>
            <w:r w:rsidRPr="0031370D">
              <w:rPr>
                <w:rFonts w:ascii="Liberation Serif" w:hAnsi="Liberation Serif" w:cs="Liberation Serif"/>
                <w:sz w:val="18"/>
                <w:szCs w:val="18"/>
              </w:rPr>
              <w:t>Bewerber:innen</w:t>
            </w:r>
            <w:proofErr w:type="spellEnd"/>
            <w:proofErr w:type="gramEnd"/>
          </w:p>
        </w:tc>
        <w:tc>
          <w:tcPr>
            <w:tcW w:w="2583" w:type="dxa"/>
            <w:vAlign w:val="center"/>
          </w:tcPr>
          <w:p w14:paraId="6FA9AA2F" w14:textId="77777777" w:rsidR="00EB48C3" w:rsidRPr="0031370D" w:rsidRDefault="00EB48C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Personalservice,</w:t>
            </w:r>
            <w:r w:rsidR="006331A7" w:rsidRPr="0031370D">
              <w:rPr>
                <w:rFonts w:ascii="Liberation Serif" w:hAnsi="Liberation Serif" w:cs="Liberation Serif"/>
                <w:sz w:val="18"/>
                <w:szCs w:val="18"/>
              </w:rPr>
              <w:t xml:space="preserve"> Team </w:t>
            </w:r>
            <w:proofErr w:type="spellStart"/>
            <w:r w:rsidR="006331A7" w:rsidRPr="0031370D">
              <w:rPr>
                <w:rFonts w:ascii="Liberation Serif" w:hAnsi="Liberation Serif" w:cs="Liberation Serif"/>
                <w:sz w:val="18"/>
                <w:szCs w:val="18"/>
              </w:rPr>
              <w:t>GE&amp;DiM</w:t>
            </w:r>
            <w:proofErr w:type="spellEnd"/>
            <w:r w:rsidR="006331A7" w:rsidRPr="0031370D">
              <w:rPr>
                <w:rFonts w:ascii="Liberation Serif" w:hAnsi="Liberation Serif" w:cs="Liberation Serif"/>
                <w:sz w:val="18"/>
                <w:szCs w:val="18"/>
              </w:rPr>
              <w:t>,</w:t>
            </w:r>
            <w:r w:rsidRPr="0031370D">
              <w:rPr>
                <w:rFonts w:ascii="Liberation Serif" w:hAnsi="Liberation Serif" w:cs="Liberation Serif"/>
                <w:sz w:val="18"/>
                <w:szCs w:val="18"/>
              </w:rPr>
              <w:t xml:space="preserve"> Zentrale Gleichstellung</w:t>
            </w:r>
          </w:p>
        </w:tc>
        <w:tc>
          <w:tcPr>
            <w:tcW w:w="2693" w:type="dxa"/>
            <w:vAlign w:val="center"/>
          </w:tcPr>
          <w:p w14:paraId="5AF2D272" w14:textId="77777777" w:rsidR="00EB48C3" w:rsidRPr="0031370D" w:rsidRDefault="0038342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sz w:val="18"/>
                <w:szCs w:val="18"/>
              </w:rPr>
              <w:t>Katalog entwickelt</w:t>
            </w:r>
          </w:p>
        </w:tc>
        <w:tc>
          <w:tcPr>
            <w:tcW w:w="2758" w:type="dxa"/>
            <w:vAlign w:val="center"/>
          </w:tcPr>
          <w:p w14:paraId="3080458B" w14:textId="77777777" w:rsidR="00EB48C3" w:rsidRPr="0031370D" w:rsidRDefault="0038342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szCs w:val="18"/>
              </w:rPr>
            </w:pPr>
            <w:r w:rsidRPr="0031370D">
              <w:rPr>
                <w:rFonts w:ascii="Liberation Serif" w:hAnsi="Liberation Serif" w:cs="Liberation Serif"/>
                <w:bCs/>
                <w:sz w:val="18"/>
                <w:szCs w:val="18"/>
              </w:rPr>
              <w:t>zu entwickeln</w:t>
            </w:r>
          </w:p>
        </w:tc>
      </w:tr>
    </w:tbl>
    <w:p w14:paraId="66566C99" w14:textId="77777777" w:rsidR="00B25334" w:rsidRPr="0031370D" w:rsidRDefault="00B25334" w:rsidP="0031370D">
      <w:pPr>
        <w:pStyle w:val="berschrift3"/>
        <w:spacing w:before="0"/>
        <w:rPr>
          <w:rFonts w:ascii="Liberation Serif" w:hAnsi="Liberation Serif" w:cs="Liberation Serif"/>
          <w:color w:val="000000" w:themeColor="text1"/>
        </w:rPr>
      </w:pPr>
    </w:p>
    <w:p w14:paraId="4EDF831F" w14:textId="77777777" w:rsidR="00F60E9F" w:rsidRPr="0031370D" w:rsidRDefault="00F60E9F" w:rsidP="0031370D">
      <w:pPr>
        <w:pStyle w:val="berschrift2"/>
        <w:spacing w:before="0"/>
        <w:rPr>
          <w:rFonts w:ascii="Liberation Serif" w:hAnsi="Liberation Serif" w:cs="Liberation Serif"/>
          <w:color w:val="000000" w:themeColor="text1"/>
        </w:rPr>
      </w:pPr>
    </w:p>
    <w:p w14:paraId="6FB62C47" w14:textId="1AEB393B" w:rsidR="00F60E9F" w:rsidRPr="0031370D" w:rsidRDefault="00F20FDE" w:rsidP="0031370D">
      <w:pPr>
        <w:pStyle w:val="berschrift2"/>
        <w:spacing w:before="0"/>
        <w:rPr>
          <w:rFonts w:ascii="Liberation Serif" w:hAnsi="Liberation Serif" w:cs="Liberation Serif"/>
          <w:color w:val="000000" w:themeColor="text1"/>
        </w:rPr>
      </w:pPr>
      <w:bookmarkStart w:id="23" w:name="_Toc174718066"/>
      <w:r w:rsidRPr="0031370D">
        <w:rPr>
          <w:rFonts w:ascii="Liberation Serif" w:hAnsi="Liberation Serif" w:cs="Liberation Serif"/>
          <w:color w:val="000000" w:themeColor="text1"/>
        </w:rPr>
        <w:t>4.</w:t>
      </w:r>
      <w:r w:rsidR="00C3421B" w:rsidRPr="0031370D">
        <w:rPr>
          <w:rFonts w:ascii="Liberation Serif" w:hAnsi="Liberation Serif" w:cs="Liberation Serif"/>
          <w:color w:val="000000" w:themeColor="text1"/>
        </w:rPr>
        <w:t>2</w:t>
      </w:r>
      <w:r w:rsidRPr="0031370D">
        <w:rPr>
          <w:rFonts w:ascii="Liberation Serif" w:hAnsi="Liberation Serif" w:cs="Liberation Serif"/>
          <w:color w:val="000000" w:themeColor="text1"/>
        </w:rPr>
        <w:t xml:space="preserve"> Geschlechtsparit</w:t>
      </w:r>
      <w:r w:rsidR="007839FA" w:rsidRPr="0031370D">
        <w:rPr>
          <w:rFonts w:ascii="Liberation Serif" w:hAnsi="Liberation Serif" w:cs="Liberation Serif"/>
          <w:color w:val="000000" w:themeColor="text1"/>
        </w:rPr>
        <w:t>ä</w:t>
      </w:r>
      <w:r w:rsidRPr="0031370D">
        <w:rPr>
          <w:rFonts w:ascii="Liberation Serif" w:hAnsi="Liberation Serif" w:cs="Liberation Serif"/>
          <w:color w:val="000000" w:themeColor="text1"/>
        </w:rPr>
        <w:t>tische (Leitungs-)Gremien</w:t>
      </w:r>
      <w:bookmarkEnd w:id="23"/>
      <w:r w:rsidRPr="0031370D">
        <w:rPr>
          <w:rFonts w:ascii="Liberation Serif" w:hAnsi="Liberation Serif" w:cs="Liberation Serif"/>
          <w:color w:val="000000" w:themeColor="text1"/>
        </w:rPr>
        <w:t xml:space="preserve"> </w:t>
      </w:r>
    </w:p>
    <w:p w14:paraId="1C912331" w14:textId="77777777" w:rsidR="00B25334" w:rsidRPr="0031370D" w:rsidRDefault="00B25334" w:rsidP="0031370D">
      <w:pPr>
        <w:pStyle w:val="berschrift3"/>
        <w:spacing w:before="0"/>
        <w:rPr>
          <w:rFonts w:ascii="Liberation Serif" w:hAnsi="Liberation Serif" w:cs="Liberation Serif"/>
          <w:color w:val="000000" w:themeColor="text1"/>
        </w:rPr>
      </w:pPr>
    </w:p>
    <w:p w14:paraId="3ACD8ED6" w14:textId="28D0F439" w:rsidR="00F60E9F" w:rsidRPr="0031370D" w:rsidRDefault="00F20FDE" w:rsidP="0031370D">
      <w:pPr>
        <w:pStyle w:val="berschrift3"/>
        <w:spacing w:before="0"/>
        <w:rPr>
          <w:rFonts w:ascii="Liberation Serif" w:hAnsi="Liberation Serif" w:cs="Liberation Serif"/>
          <w:color w:val="000000" w:themeColor="text1"/>
        </w:rPr>
      </w:pPr>
      <w:bookmarkStart w:id="24" w:name="_Toc174718067"/>
      <w:r w:rsidRPr="0031370D">
        <w:rPr>
          <w:rFonts w:ascii="Liberation Serif" w:hAnsi="Liberation Serif" w:cs="Liberation Serif"/>
          <w:color w:val="000000" w:themeColor="text1"/>
        </w:rPr>
        <w:t>4.</w:t>
      </w:r>
      <w:r w:rsidR="00C3421B" w:rsidRPr="0031370D">
        <w:rPr>
          <w:rFonts w:ascii="Liberation Serif" w:hAnsi="Liberation Serif" w:cs="Liberation Serif"/>
          <w:color w:val="000000" w:themeColor="text1"/>
        </w:rPr>
        <w:t>2</w:t>
      </w:r>
      <w:r w:rsidRPr="0031370D">
        <w:rPr>
          <w:rFonts w:ascii="Liberation Serif" w:hAnsi="Liberation Serif" w:cs="Liberation Serif"/>
          <w:color w:val="000000" w:themeColor="text1"/>
        </w:rPr>
        <w:t>.1 Bestandsanalyse</w:t>
      </w:r>
      <w:bookmarkEnd w:id="24"/>
      <w:r w:rsidRPr="0031370D">
        <w:rPr>
          <w:rFonts w:ascii="Liberation Serif" w:hAnsi="Liberation Serif" w:cs="Liberation Serif"/>
          <w:color w:val="000000" w:themeColor="text1"/>
        </w:rPr>
        <w:t xml:space="preserve"> </w:t>
      </w:r>
    </w:p>
    <w:p w14:paraId="7AED8912" w14:textId="77777777" w:rsidR="00F60E9F" w:rsidRPr="0031370D" w:rsidRDefault="00F60E9F" w:rsidP="0031370D">
      <w:pPr>
        <w:rPr>
          <w:rFonts w:ascii="Liberation Serif" w:hAnsi="Liberation Serif" w:cs="Liberation Serif"/>
        </w:rPr>
      </w:pPr>
    </w:p>
    <w:p w14:paraId="05B075DF" w14:textId="77777777" w:rsidR="00F60E9F" w:rsidRPr="0031370D" w:rsidRDefault="00F20FDE" w:rsidP="0031370D">
      <w:pPr>
        <w:jc w:val="both"/>
        <w:rPr>
          <w:rFonts w:ascii="Liberation Serif" w:hAnsi="Liberation Serif" w:cs="Liberation Serif"/>
        </w:rPr>
      </w:pPr>
      <w:r w:rsidRPr="0031370D">
        <w:rPr>
          <w:rFonts w:ascii="Liberation Serif" w:hAnsi="Liberation Serif" w:cs="Liberation Serif"/>
        </w:rPr>
        <w:t xml:space="preserve">Die Leitungsgremien der Hochschule sind neben </w:t>
      </w:r>
      <w:r w:rsidR="001D2324" w:rsidRPr="0031370D">
        <w:rPr>
          <w:rFonts w:ascii="Liberation Serif" w:hAnsi="Liberation Serif" w:cs="Liberation Serif"/>
        </w:rPr>
        <w:t>der</w:t>
      </w:r>
      <w:r w:rsidRPr="0031370D">
        <w:rPr>
          <w:rFonts w:ascii="Liberation Serif" w:hAnsi="Liberation Serif" w:cs="Liberation Serif"/>
        </w:rPr>
        <w:t xml:space="preserve"> (erweiterten) </w:t>
      </w:r>
      <w:r w:rsidR="001D2324" w:rsidRPr="0031370D">
        <w:rPr>
          <w:rFonts w:ascii="Liberation Serif" w:hAnsi="Liberation Serif" w:cs="Liberation Serif"/>
        </w:rPr>
        <w:t>Hochschulleitung</w:t>
      </w:r>
      <w:r w:rsidRPr="0031370D">
        <w:rPr>
          <w:rFonts w:ascii="Liberation Serif" w:hAnsi="Liberation Serif" w:cs="Liberation Serif"/>
        </w:rPr>
        <w:t xml:space="preserve"> der Hochschulrat und der Senat. Von den fünf Positionen des Präsidiums sind aktuell das Amt der Präsidentin und das der Vizepräsidentin für Studium und Lehre mit </w:t>
      </w:r>
      <w:r w:rsidR="00951D46" w:rsidRPr="0031370D">
        <w:rPr>
          <w:rFonts w:ascii="Liberation Serif" w:hAnsi="Liberation Serif" w:cs="Liberation Serif"/>
        </w:rPr>
        <w:t>Frauen</w:t>
      </w:r>
      <w:r w:rsidRPr="0031370D">
        <w:rPr>
          <w:rFonts w:ascii="Liberation Serif" w:hAnsi="Liberation Serif" w:cs="Liberation Serif"/>
        </w:rPr>
        <w:t xml:space="preserve"> besetzt.</w:t>
      </w:r>
    </w:p>
    <w:p w14:paraId="698F4585" w14:textId="77777777" w:rsidR="005F2FEB" w:rsidRPr="0031370D" w:rsidRDefault="005F2FEB" w:rsidP="0031370D">
      <w:pPr>
        <w:jc w:val="both"/>
        <w:rPr>
          <w:rFonts w:ascii="Liberation Serif" w:hAnsi="Liberation Serif" w:cs="Liberation Serif"/>
        </w:rPr>
      </w:pPr>
    </w:p>
    <w:p w14:paraId="5DA6A914" w14:textId="369E14C3" w:rsidR="00F60E9F" w:rsidRPr="0031370D" w:rsidRDefault="00F20FDE" w:rsidP="0031370D">
      <w:pPr>
        <w:jc w:val="both"/>
        <w:rPr>
          <w:rFonts w:ascii="Liberation Serif" w:hAnsi="Liberation Serif" w:cs="Liberation Serif"/>
        </w:rPr>
      </w:pPr>
      <w:r w:rsidRPr="0031370D">
        <w:rPr>
          <w:rFonts w:ascii="Liberation Serif" w:hAnsi="Liberation Serif" w:cs="Liberation Serif"/>
        </w:rPr>
        <w:lastRenderedPageBreak/>
        <w:t>De</w:t>
      </w:r>
      <w:r w:rsidR="001D2324" w:rsidRPr="0031370D">
        <w:rPr>
          <w:rFonts w:ascii="Liberation Serif" w:hAnsi="Liberation Serif" w:cs="Liberation Serif"/>
        </w:rPr>
        <w:t>r</w:t>
      </w:r>
      <w:r w:rsidRPr="0031370D">
        <w:rPr>
          <w:rFonts w:ascii="Liberation Serif" w:hAnsi="Liberation Serif" w:cs="Liberation Serif"/>
        </w:rPr>
        <w:t xml:space="preserve"> erweiterten </w:t>
      </w:r>
      <w:r w:rsidR="001D2324" w:rsidRPr="0031370D">
        <w:rPr>
          <w:rFonts w:ascii="Liberation Serif" w:hAnsi="Liberation Serif" w:cs="Liberation Serif"/>
        </w:rPr>
        <w:t>Hochschulleitung</w:t>
      </w:r>
      <w:r w:rsidRPr="0031370D">
        <w:rPr>
          <w:rFonts w:ascii="Liberation Serif" w:hAnsi="Liberation Serif" w:cs="Liberation Serif"/>
        </w:rPr>
        <w:t xml:space="preserve"> gehören außerdem alle Institutsleitungen, </w:t>
      </w:r>
      <w:proofErr w:type="gramStart"/>
      <w:r w:rsidRPr="0031370D">
        <w:rPr>
          <w:rFonts w:ascii="Liberation Serif" w:hAnsi="Liberation Serif" w:cs="Liberation Serif"/>
        </w:rPr>
        <w:t>Dezernent:innen</w:t>
      </w:r>
      <w:proofErr w:type="gramEnd"/>
      <w:r w:rsidRPr="0031370D">
        <w:rPr>
          <w:rFonts w:ascii="Liberation Serif" w:hAnsi="Liberation Serif" w:cs="Liberation Serif"/>
        </w:rPr>
        <w:t xml:space="preserve"> und die zentrale Gleichstellungsbeauftragte an, in Summe zwölf Personen von denen aktuell fünf weiblich gelesen werden. </w:t>
      </w:r>
    </w:p>
    <w:p w14:paraId="139E2FD7" w14:textId="77777777" w:rsidR="005F2FEB" w:rsidRPr="0031370D" w:rsidRDefault="005F2FEB" w:rsidP="0031370D">
      <w:pPr>
        <w:jc w:val="both"/>
        <w:rPr>
          <w:rFonts w:ascii="Liberation Serif" w:hAnsi="Liberation Serif" w:cs="Liberation Serif"/>
        </w:rPr>
      </w:pPr>
    </w:p>
    <w:p w14:paraId="5DB13F87" w14:textId="7779B83F" w:rsidR="00F60E9F" w:rsidRPr="0031370D" w:rsidRDefault="00F20FDE" w:rsidP="0031370D">
      <w:pPr>
        <w:jc w:val="both"/>
        <w:rPr>
          <w:rFonts w:ascii="Liberation Serif" w:hAnsi="Liberation Serif" w:cs="Liberation Serif"/>
        </w:rPr>
      </w:pPr>
      <w:r w:rsidRPr="0031370D">
        <w:rPr>
          <w:rFonts w:ascii="Liberation Serif" w:hAnsi="Liberation Serif" w:cs="Liberation Serif"/>
        </w:rPr>
        <w:t xml:space="preserve">Der Hochschulrat besteht aus acht externen Mitgliedern und war in der Amtszeit 2018-2023 paritätisch besetzt. Die Besetzung des neu gewählten Hochschulrates (ab Dezember 2023) ist ebenfalls paritätisch. </w:t>
      </w:r>
    </w:p>
    <w:p w14:paraId="77335887" w14:textId="77777777" w:rsidR="005F2FEB" w:rsidRPr="0031370D" w:rsidRDefault="005F2FEB" w:rsidP="0031370D">
      <w:pPr>
        <w:jc w:val="both"/>
        <w:rPr>
          <w:rFonts w:ascii="Liberation Serif" w:hAnsi="Liberation Serif" w:cs="Liberation Serif"/>
        </w:rPr>
      </w:pPr>
    </w:p>
    <w:p w14:paraId="73DF0105" w14:textId="386AE080" w:rsidR="00F60E9F" w:rsidRPr="0031370D" w:rsidRDefault="00F20FDE" w:rsidP="0031370D">
      <w:pPr>
        <w:jc w:val="both"/>
        <w:rPr>
          <w:rFonts w:ascii="Liberation Serif" w:hAnsi="Liberation Serif" w:cs="Liberation Serif"/>
        </w:rPr>
      </w:pPr>
      <w:r w:rsidRPr="0031370D">
        <w:rPr>
          <w:rFonts w:ascii="Liberation Serif" w:hAnsi="Liberation Serif" w:cs="Liberation Serif"/>
        </w:rPr>
        <w:t xml:space="preserve">Der Senat setzt sich aus insgesamt 37 Personen zusammen, unter den 18 gewählten Mitgliedern </w:t>
      </w:r>
      <w:r w:rsidR="00951D46" w:rsidRPr="0031370D">
        <w:rPr>
          <w:rFonts w:ascii="Liberation Serif" w:hAnsi="Liberation Serif" w:cs="Liberation Serif"/>
        </w:rPr>
        <w:t xml:space="preserve">der Amtsperiode </w:t>
      </w:r>
      <w:r w:rsidR="00D434B4" w:rsidRPr="0031370D">
        <w:rPr>
          <w:rFonts w:ascii="Liberation Serif" w:hAnsi="Liberation Serif" w:cs="Liberation Serif"/>
        </w:rPr>
        <w:t>2022 bis 2024</w:t>
      </w:r>
      <w:r w:rsidR="00951D46" w:rsidRPr="0031370D">
        <w:rPr>
          <w:rFonts w:ascii="Liberation Serif" w:hAnsi="Liberation Serif" w:cs="Liberation Serif"/>
        </w:rPr>
        <w:t xml:space="preserve"> </w:t>
      </w:r>
      <w:r w:rsidRPr="0031370D">
        <w:rPr>
          <w:rFonts w:ascii="Liberation Serif" w:hAnsi="Liberation Serif" w:cs="Liberation Serif"/>
        </w:rPr>
        <w:t>sind sechs weiblich gelesene Personen (33%), im gesamten Senat 14 (38%).</w:t>
      </w:r>
      <w:r w:rsidR="001C4698" w:rsidRPr="0031370D">
        <w:rPr>
          <w:rFonts w:ascii="Liberation Serif" w:hAnsi="Liberation Serif" w:cs="Liberation Serif"/>
        </w:rPr>
        <w:t xml:space="preserve"> Unter den acht professoralen Mitgliedern ist lediglich eine Frau (12,5%).</w:t>
      </w:r>
    </w:p>
    <w:p w14:paraId="0CC886D8" w14:textId="77777777" w:rsidR="00B25334" w:rsidRPr="0031370D" w:rsidRDefault="00B25334" w:rsidP="0031370D">
      <w:pPr>
        <w:pStyle w:val="berschrift3"/>
        <w:spacing w:before="0"/>
        <w:rPr>
          <w:rFonts w:ascii="Liberation Serif" w:hAnsi="Liberation Serif" w:cs="Liberation Serif"/>
          <w:color w:val="000000" w:themeColor="text1"/>
        </w:rPr>
      </w:pPr>
    </w:p>
    <w:p w14:paraId="5B45E2AC" w14:textId="77777777" w:rsidR="00A76775" w:rsidRPr="0031370D" w:rsidRDefault="00A76775" w:rsidP="0031370D">
      <w:pPr>
        <w:pStyle w:val="berschrift3"/>
        <w:spacing w:before="0"/>
        <w:rPr>
          <w:rFonts w:ascii="Liberation Serif" w:hAnsi="Liberation Serif" w:cs="Liberation Serif"/>
          <w:color w:val="000000" w:themeColor="text1"/>
        </w:rPr>
      </w:pPr>
    </w:p>
    <w:p w14:paraId="56137DFB" w14:textId="149961B4" w:rsidR="00F60E9F" w:rsidRPr="0031370D" w:rsidRDefault="00F20FDE" w:rsidP="0031370D">
      <w:pPr>
        <w:pStyle w:val="berschrift3"/>
        <w:spacing w:before="0"/>
        <w:rPr>
          <w:rFonts w:ascii="Liberation Serif" w:hAnsi="Liberation Serif" w:cs="Liberation Serif"/>
          <w:color w:val="000000" w:themeColor="text1"/>
        </w:rPr>
      </w:pPr>
      <w:bookmarkStart w:id="25" w:name="_Toc174718068"/>
      <w:r w:rsidRPr="0031370D">
        <w:rPr>
          <w:rFonts w:ascii="Liberation Serif" w:hAnsi="Liberation Serif" w:cs="Liberation Serif"/>
          <w:color w:val="000000" w:themeColor="text1"/>
        </w:rPr>
        <w:t>4.</w:t>
      </w:r>
      <w:r w:rsidR="00C3421B" w:rsidRPr="0031370D">
        <w:rPr>
          <w:rFonts w:ascii="Liberation Serif" w:hAnsi="Liberation Serif" w:cs="Liberation Serif"/>
          <w:color w:val="000000" w:themeColor="text1"/>
        </w:rPr>
        <w:t>2</w:t>
      </w:r>
      <w:r w:rsidRPr="0031370D">
        <w:rPr>
          <w:rFonts w:ascii="Liberation Serif" w:hAnsi="Liberation Serif" w:cs="Liberation Serif"/>
          <w:color w:val="000000" w:themeColor="text1"/>
        </w:rPr>
        <w:t>.2 Ziele und Maßnahmen</w:t>
      </w:r>
      <w:bookmarkEnd w:id="25"/>
      <w:r w:rsidRPr="0031370D">
        <w:rPr>
          <w:rFonts w:ascii="Liberation Serif" w:hAnsi="Liberation Serif" w:cs="Liberation Serif"/>
          <w:color w:val="000000" w:themeColor="text1"/>
        </w:rPr>
        <w:t xml:space="preserve"> </w:t>
      </w:r>
    </w:p>
    <w:p w14:paraId="44D4DBC0" w14:textId="77777777" w:rsidR="00F60E9F" w:rsidRPr="0031370D" w:rsidRDefault="00F60E9F" w:rsidP="0031370D">
      <w:pPr>
        <w:rPr>
          <w:rFonts w:ascii="Liberation Serif" w:hAnsi="Liberation Serif" w:cs="Liberation Serif"/>
        </w:rPr>
      </w:pPr>
    </w:p>
    <w:tbl>
      <w:tblPr>
        <w:tblStyle w:val="Listentabelle3Akzent3"/>
        <w:tblW w:w="14775" w:type="dxa"/>
        <w:tblLook w:val="04A0" w:firstRow="1" w:lastRow="0" w:firstColumn="1" w:lastColumn="0" w:noHBand="0" w:noVBand="1"/>
      </w:tblPr>
      <w:tblGrid>
        <w:gridCol w:w="2891"/>
        <w:gridCol w:w="3249"/>
        <w:gridCol w:w="2635"/>
        <w:gridCol w:w="3073"/>
        <w:gridCol w:w="2927"/>
      </w:tblGrid>
      <w:tr w:rsidR="00951D46" w:rsidRPr="0031370D" w14:paraId="4842BEEA" w14:textId="77777777" w:rsidTr="0055310F">
        <w:trPr>
          <w:cnfStyle w:val="100000000000" w:firstRow="1" w:lastRow="0" w:firstColumn="0" w:lastColumn="0" w:oddVBand="0" w:evenVBand="0" w:oddHBand="0" w:evenHBand="0" w:firstRowFirstColumn="0" w:firstRowLastColumn="0" w:lastRowFirstColumn="0" w:lastRowLastColumn="0"/>
          <w:trHeight w:val="768"/>
          <w:tblHeader/>
        </w:trPr>
        <w:tc>
          <w:tcPr>
            <w:cnfStyle w:val="001000000100" w:firstRow="0" w:lastRow="0" w:firstColumn="1" w:lastColumn="0" w:oddVBand="0" w:evenVBand="0" w:oddHBand="0" w:evenHBand="0" w:firstRowFirstColumn="1" w:firstRowLastColumn="0" w:lastRowFirstColumn="0" w:lastRowLastColumn="0"/>
            <w:tcW w:w="2801" w:type="dxa"/>
          </w:tcPr>
          <w:p w14:paraId="34FF3F39" w14:textId="5C1B59CA" w:rsidR="00951D46" w:rsidRPr="0031370D" w:rsidRDefault="00951D46" w:rsidP="0031370D">
            <w:pPr>
              <w:rPr>
                <w:rFonts w:ascii="Liberation Serif" w:hAnsi="Liberation Serif" w:cs="Liberation Serif"/>
                <w:sz w:val="22"/>
              </w:rPr>
            </w:pPr>
            <w:r w:rsidRPr="0031370D">
              <w:rPr>
                <w:rFonts w:ascii="Liberation Serif" w:hAnsi="Liberation Serif" w:cs="Liberation Serif"/>
                <w:sz w:val="22"/>
              </w:rPr>
              <w:t>Ziel</w:t>
            </w:r>
            <w:r w:rsidR="0055310F" w:rsidRPr="0031370D">
              <w:rPr>
                <w:rFonts w:ascii="Liberation Serif" w:hAnsi="Liberation Serif" w:cs="Liberation Serif"/>
                <w:sz w:val="22"/>
              </w:rPr>
              <w:t xml:space="preserve"> </w:t>
            </w:r>
          </w:p>
        </w:tc>
        <w:tc>
          <w:tcPr>
            <w:tcW w:w="3147" w:type="dxa"/>
          </w:tcPr>
          <w:p w14:paraId="3F294BD1" w14:textId="77777777" w:rsidR="00951D46" w:rsidRPr="0031370D" w:rsidRDefault="00951D4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22"/>
              </w:rPr>
            </w:pPr>
            <w:r w:rsidRPr="0031370D">
              <w:rPr>
                <w:rFonts w:ascii="Liberation Serif" w:hAnsi="Liberation Serif" w:cs="Liberation Serif"/>
                <w:sz w:val="22"/>
              </w:rPr>
              <w:t xml:space="preserve">Maßnahme </w:t>
            </w:r>
          </w:p>
          <w:p w14:paraId="2E4E7029" w14:textId="77777777" w:rsidR="00951D46" w:rsidRPr="0031370D" w:rsidRDefault="00951D4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1231A991" w14:textId="7960535F" w:rsidR="00951D46" w:rsidRPr="0031370D" w:rsidRDefault="00951D4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2" w:type="dxa"/>
          </w:tcPr>
          <w:p w14:paraId="1642DCE5" w14:textId="6FC8A28B" w:rsidR="00951D46" w:rsidRPr="0031370D" w:rsidRDefault="00951D4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22"/>
              </w:rPr>
            </w:pPr>
            <w:r w:rsidRPr="0031370D">
              <w:rPr>
                <w:rFonts w:ascii="Liberation Serif" w:hAnsi="Liberation Serif" w:cs="Liberation Serif"/>
                <w:sz w:val="22"/>
              </w:rPr>
              <w:t>Zuständigkeit</w:t>
            </w:r>
            <w:r w:rsidR="0055310F" w:rsidRPr="0031370D">
              <w:rPr>
                <w:rFonts w:ascii="Liberation Serif" w:hAnsi="Liberation Serif" w:cs="Liberation Serif"/>
                <w:sz w:val="22"/>
              </w:rPr>
              <w:t xml:space="preserve"> </w:t>
            </w:r>
          </w:p>
          <w:p w14:paraId="1E210008" w14:textId="77777777" w:rsidR="00951D46" w:rsidRPr="0031370D" w:rsidRDefault="00951D4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730AE747" w14:textId="019AF30A" w:rsidR="00951D46" w:rsidRPr="0031370D" w:rsidRDefault="00951D4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22"/>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8"/>
                <w:szCs w:val="16"/>
              </w:rPr>
              <w:t xml:space="preserve"> </w:t>
            </w:r>
          </w:p>
        </w:tc>
        <w:tc>
          <w:tcPr>
            <w:tcW w:w="2977" w:type="dxa"/>
          </w:tcPr>
          <w:p w14:paraId="04578DBA" w14:textId="77777777" w:rsidR="00951D46" w:rsidRPr="0031370D" w:rsidRDefault="00951D4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22"/>
              </w:rPr>
            </w:pPr>
            <w:r w:rsidRPr="0031370D">
              <w:rPr>
                <w:rFonts w:ascii="Liberation Serif" w:hAnsi="Liberation Serif" w:cs="Liberation Serif"/>
                <w:sz w:val="22"/>
              </w:rPr>
              <w:t xml:space="preserve">Qualitätskriterien </w:t>
            </w:r>
          </w:p>
          <w:p w14:paraId="1BFBB44F" w14:textId="77777777" w:rsidR="005901C0" w:rsidRPr="0031370D" w:rsidRDefault="005901C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bCs w:val="0"/>
                <w:i/>
                <w:sz w:val="16"/>
                <w:szCs w:val="16"/>
              </w:rPr>
            </w:pPr>
          </w:p>
          <w:p w14:paraId="2DE4C0A9" w14:textId="014B454C" w:rsidR="00951D46" w:rsidRPr="0031370D" w:rsidRDefault="00951D4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sz w:val="18"/>
                <w:szCs w:val="16"/>
              </w:rPr>
            </w:pPr>
            <w:r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8"/>
                <w:szCs w:val="16"/>
              </w:rPr>
              <w:t xml:space="preserve"> </w:t>
            </w:r>
          </w:p>
        </w:tc>
        <w:tc>
          <w:tcPr>
            <w:tcW w:w="2835" w:type="dxa"/>
          </w:tcPr>
          <w:p w14:paraId="3BBFCDB0" w14:textId="77777777" w:rsidR="00951D46" w:rsidRPr="0031370D" w:rsidRDefault="00951D4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22"/>
              </w:rPr>
            </w:pPr>
            <w:r w:rsidRPr="0031370D">
              <w:rPr>
                <w:rFonts w:ascii="Liberation Serif" w:hAnsi="Liberation Serif" w:cs="Liberation Serif"/>
                <w:sz w:val="22"/>
              </w:rPr>
              <w:t xml:space="preserve">Stand der Umsetzung </w:t>
            </w:r>
          </w:p>
        </w:tc>
      </w:tr>
      <w:tr w:rsidR="00951D46" w:rsidRPr="0031370D" w14:paraId="441CC6B4" w14:textId="77777777" w:rsidTr="00B25334">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43A2F904" w14:textId="77777777" w:rsidR="00951D46" w:rsidRPr="0031370D" w:rsidRDefault="00951D46" w:rsidP="0031370D">
            <w:pPr>
              <w:rPr>
                <w:rFonts w:ascii="Liberation Serif" w:hAnsi="Liberation Serif" w:cs="Liberation Serif"/>
                <w:sz w:val="20"/>
              </w:rPr>
            </w:pPr>
            <w:r w:rsidRPr="0031370D">
              <w:rPr>
                <w:rFonts w:ascii="Liberation Serif" w:hAnsi="Liberation Serif" w:cs="Liberation Serif"/>
                <w:sz w:val="20"/>
              </w:rPr>
              <w:t>Paritätisch besetzte Leitungs-Gremien</w:t>
            </w:r>
            <w:r w:rsidRPr="0031370D">
              <w:rPr>
                <w:rFonts w:ascii="Liberation Serif" w:hAnsi="Liberation Serif" w:cs="Liberation Serif"/>
                <w:sz w:val="20"/>
              </w:rPr>
              <w:br/>
              <w:t>(§</w:t>
            </w:r>
            <w:r w:rsidRPr="0031370D">
              <w:rPr>
                <w:rFonts w:ascii="Liberation Serif" w:hAnsi="Liberation Serif" w:cs="Liberation Serif"/>
                <w:spacing w:val="-7"/>
                <w:sz w:val="20"/>
              </w:rPr>
              <w:t xml:space="preserve"> </w:t>
            </w:r>
            <w:r w:rsidRPr="0031370D">
              <w:rPr>
                <w:rFonts w:ascii="Liberation Serif" w:hAnsi="Liberation Serif" w:cs="Liberation Serif"/>
                <w:sz w:val="20"/>
              </w:rPr>
              <w:t>11b</w:t>
            </w:r>
            <w:r w:rsidRPr="0031370D">
              <w:rPr>
                <w:rFonts w:ascii="Liberation Serif" w:hAnsi="Liberation Serif" w:cs="Liberation Serif"/>
                <w:spacing w:val="-7"/>
                <w:sz w:val="20"/>
              </w:rPr>
              <w:t xml:space="preserve"> </w:t>
            </w:r>
            <w:r w:rsidRPr="0031370D">
              <w:rPr>
                <w:rFonts w:ascii="Liberation Serif" w:hAnsi="Liberation Serif" w:cs="Liberation Serif"/>
                <w:sz w:val="20"/>
              </w:rPr>
              <w:t>HG</w:t>
            </w:r>
            <w:r w:rsidRPr="0031370D">
              <w:rPr>
                <w:rFonts w:ascii="Liberation Serif" w:hAnsi="Liberation Serif" w:cs="Liberation Serif"/>
                <w:spacing w:val="-7"/>
                <w:sz w:val="20"/>
              </w:rPr>
              <w:t xml:space="preserve"> </w:t>
            </w:r>
            <w:r w:rsidRPr="0031370D">
              <w:rPr>
                <w:rFonts w:ascii="Liberation Serif" w:hAnsi="Liberation Serif" w:cs="Liberation Serif"/>
                <w:sz w:val="20"/>
              </w:rPr>
              <w:t>NRW9)</w:t>
            </w:r>
          </w:p>
        </w:tc>
        <w:tc>
          <w:tcPr>
            <w:tcW w:w="3147" w:type="dxa"/>
            <w:vAlign w:val="center"/>
          </w:tcPr>
          <w:p w14:paraId="5E37D868" w14:textId="77777777" w:rsidR="00951D46" w:rsidRPr="0031370D" w:rsidRDefault="00C701C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Frauen</w:t>
            </w:r>
            <w:r w:rsidR="00951D46" w:rsidRPr="0031370D">
              <w:rPr>
                <w:rFonts w:ascii="Liberation Serif" w:hAnsi="Liberation Serif" w:cs="Liberation Serif"/>
                <w:sz w:val="18"/>
              </w:rPr>
              <w:t xml:space="preserve"> sind explizit für die Aufstellung für Gremien anzusprechen</w:t>
            </w:r>
          </w:p>
        </w:tc>
        <w:tc>
          <w:tcPr>
            <w:tcW w:w="2552" w:type="dxa"/>
            <w:vAlign w:val="center"/>
          </w:tcPr>
          <w:p w14:paraId="1F75F256" w14:textId="77777777" w:rsidR="00951D46" w:rsidRPr="0031370D" w:rsidRDefault="00951D4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Präsidium, </w:t>
            </w:r>
            <w:proofErr w:type="gramStart"/>
            <w:r w:rsidRPr="0031370D">
              <w:rPr>
                <w:rFonts w:ascii="Liberation Serif" w:hAnsi="Liberation Serif" w:cs="Liberation Serif"/>
                <w:sz w:val="18"/>
              </w:rPr>
              <w:t>Dekan:innen</w:t>
            </w:r>
            <w:proofErr w:type="gramEnd"/>
            <w:r w:rsidRPr="0031370D">
              <w:rPr>
                <w:rFonts w:ascii="Liberation Serif" w:hAnsi="Liberation Serif" w:cs="Liberation Serif"/>
                <w:sz w:val="18"/>
              </w:rPr>
              <w:t xml:space="preserve">, </w:t>
            </w:r>
            <w:r w:rsidR="00C701CA" w:rsidRPr="0031370D">
              <w:rPr>
                <w:rFonts w:ascii="Liberation Serif" w:hAnsi="Liberation Serif" w:cs="Liberation Serif"/>
                <w:sz w:val="18"/>
              </w:rPr>
              <w:t>zentrale Gleichstellung</w:t>
            </w:r>
          </w:p>
        </w:tc>
        <w:tc>
          <w:tcPr>
            <w:tcW w:w="2977" w:type="dxa"/>
            <w:vAlign w:val="center"/>
          </w:tcPr>
          <w:p w14:paraId="0ADE9DF2" w14:textId="0E5754DC" w:rsidR="00951D46" w:rsidRPr="0031370D" w:rsidRDefault="00C701C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Ansprachen</w:t>
            </w:r>
            <w:r w:rsidR="00951D46" w:rsidRPr="0031370D">
              <w:rPr>
                <w:rFonts w:ascii="Liberation Serif" w:hAnsi="Liberation Serif" w:cs="Liberation Serif"/>
                <w:sz w:val="18"/>
              </w:rPr>
              <w:t xml:space="preserve"> sind aktenkundig</w:t>
            </w:r>
            <w:r w:rsidRPr="0031370D">
              <w:rPr>
                <w:rFonts w:ascii="Liberation Serif" w:hAnsi="Liberation Serif" w:cs="Liberation Serif"/>
                <w:sz w:val="18"/>
              </w:rPr>
              <w:t>, Anteil Frauen in Leitungspositionen</w:t>
            </w:r>
            <w:r w:rsidR="00697DAA" w:rsidRPr="0031370D">
              <w:rPr>
                <w:rFonts w:ascii="Liberation Serif" w:hAnsi="Liberation Serif" w:cs="Liberation Serif"/>
                <w:sz w:val="18"/>
              </w:rPr>
              <w:t xml:space="preserve"> nimmt kontinuierlich bis zur Parität zu</w:t>
            </w:r>
          </w:p>
        </w:tc>
        <w:tc>
          <w:tcPr>
            <w:tcW w:w="2835" w:type="dxa"/>
            <w:vAlign w:val="center"/>
          </w:tcPr>
          <w:p w14:paraId="195DF215" w14:textId="77777777" w:rsidR="00951D46" w:rsidRPr="0031370D" w:rsidRDefault="00C701C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in Umsetzung</w:t>
            </w:r>
          </w:p>
        </w:tc>
      </w:tr>
      <w:tr w:rsidR="00951D46" w:rsidRPr="0031370D" w14:paraId="26130D4C" w14:textId="77777777" w:rsidTr="00B25334">
        <w:trPr>
          <w:trHeight w:val="1082"/>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1EFFAE46" w14:textId="77777777" w:rsidR="00951D46" w:rsidRPr="0031370D" w:rsidRDefault="00951D46" w:rsidP="0031370D">
            <w:pPr>
              <w:rPr>
                <w:rFonts w:ascii="Liberation Serif" w:hAnsi="Liberation Serif" w:cs="Liberation Serif"/>
                <w:sz w:val="20"/>
              </w:rPr>
            </w:pPr>
            <w:r w:rsidRPr="0031370D">
              <w:rPr>
                <w:rFonts w:ascii="Liberation Serif" w:hAnsi="Liberation Serif" w:cs="Liberation Serif"/>
                <w:sz w:val="20"/>
              </w:rPr>
              <w:t>Entlastung bei geschlechtsspezifischer Überbelastung</w:t>
            </w:r>
          </w:p>
        </w:tc>
        <w:tc>
          <w:tcPr>
            <w:tcW w:w="3147" w:type="dxa"/>
            <w:vAlign w:val="center"/>
          </w:tcPr>
          <w:p w14:paraId="51CD86D3" w14:textId="77777777" w:rsidR="00951D46" w:rsidRPr="0031370D" w:rsidRDefault="00951D4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Ausgleichsprogramm für Professorinnen bei überdurchschnittlicher Beteiligung an der akademischen Selbstverwaltung</w:t>
            </w:r>
          </w:p>
        </w:tc>
        <w:tc>
          <w:tcPr>
            <w:tcW w:w="2552" w:type="dxa"/>
            <w:vAlign w:val="center"/>
          </w:tcPr>
          <w:p w14:paraId="54BA2CDC" w14:textId="77777777" w:rsidR="00951D46" w:rsidRPr="0031370D" w:rsidRDefault="00951D4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Präsidium, </w:t>
            </w:r>
            <w:r w:rsidR="00C701CA" w:rsidRPr="0031370D">
              <w:rPr>
                <w:rFonts w:ascii="Liberation Serif" w:hAnsi="Liberation Serif" w:cs="Liberation Serif"/>
                <w:sz w:val="18"/>
              </w:rPr>
              <w:t xml:space="preserve">zentrale </w:t>
            </w:r>
            <w:r w:rsidRPr="0031370D">
              <w:rPr>
                <w:rFonts w:ascii="Liberation Serif" w:hAnsi="Liberation Serif" w:cs="Liberation Serif"/>
                <w:sz w:val="18"/>
              </w:rPr>
              <w:t>Gleichstellung</w:t>
            </w:r>
          </w:p>
        </w:tc>
        <w:tc>
          <w:tcPr>
            <w:tcW w:w="2977" w:type="dxa"/>
            <w:vAlign w:val="center"/>
          </w:tcPr>
          <w:p w14:paraId="0557D675" w14:textId="77777777" w:rsidR="00951D46" w:rsidRPr="0031370D" w:rsidRDefault="00951D4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Monitoring der Beteiligung über Punktesystem; Evaluation der Entlastungsmaßnahmen nach einem Jahr</w:t>
            </w:r>
          </w:p>
        </w:tc>
        <w:tc>
          <w:tcPr>
            <w:tcW w:w="2835" w:type="dxa"/>
            <w:vAlign w:val="center"/>
          </w:tcPr>
          <w:p w14:paraId="15CAF483" w14:textId="77777777" w:rsidR="00951D46" w:rsidRPr="0031370D" w:rsidRDefault="00C701C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zu</w:t>
            </w:r>
            <w:r w:rsidR="004103D5" w:rsidRPr="0031370D">
              <w:rPr>
                <w:rFonts w:ascii="Liberation Serif" w:hAnsi="Liberation Serif" w:cs="Liberation Serif"/>
                <w:sz w:val="18"/>
              </w:rPr>
              <w:t xml:space="preserve"> </w:t>
            </w:r>
            <w:r w:rsidRPr="0031370D">
              <w:rPr>
                <w:rFonts w:ascii="Liberation Serif" w:hAnsi="Liberation Serif" w:cs="Liberation Serif"/>
                <w:sz w:val="18"/>
              </w:rPr>
              <w:t>entwickeln</w:t>
            </w:r>
          </w:p>
        </w:tc>
      </w:tr>
      <w:tr w:rsidR="004103D5" w:rsidRPr="0031370D" w14:paraId="0FC5B47C" w14:textId="77777777" w:rsidTr="00B25334">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43F1EFEE" w14:textId="77777777" w:rsidR="004103D5" w:rsidRPr="0031370D" w:rsidRDefault="004103D5" w:rsidP="0031370D">
            <w:pPr>
              <w:rPr>
                <w:rFonts w:ascii="Liberation Serif" w:hAnsi="Liberation Serif" w:cs="Liberation Serif"/>
                <w:sz w:val="20"/>
              </w:rPr>
            </w:pPr>
            <w:r w:rsidRPr="0031370D">
              <w:rPr>
                <w:rFonts w:ascii="Liberation Serif" w:hAnsi="Liberation Serif" w:cs="Liberation Serif"/>
                <w:sz w:val="20"/>
              </w:rPr>
              <w:t>Familienfreundliche Tagungszeiten</w:t>
            </w:r>
          </w:p>
        </w:tc>
        <w:tc>
          <w:tcPr>
            <w:tcW w:w="3147" w:type="dxa"/>
            <w:vAlign w:val="center"/>
          </w:tcPr>
          <w:p w14:paraId="338E56B4" w14:textId="77777777" w:rsidR="004103D5" w:rsidRPr="0031370D" w:rsidRDefault="001D232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Kritische </w:t>
            </w:r>
            <w:r w:rsidR="004103D5" w:rsidRPr="0031370D">
              <w:rPr>
                <w:rFonts w:ascii="Liberation Serif" w:hAnsi="Liberation Serif" w:cs="Liberation Serif"/>
                <w:sz w:val="18"/>
              </w:rPr>
              <w:t>Gremienzeiten verschieben, so dass Personen mit Care-Verantwortung besser teilnehmen können</w:t>
            </w:r>
          </w:p>
        </w:tc>
        <w:tc>
          <w:tcPr>
            <w:tcW w:w="2552" w:type="dxa"/>
            <w:vAlign w:val="center"/>
          </w:tcPr>
          <w:p w14:paraId="76A0F7AD" w14:textId="77777777" w:rsidR="004103D5" w:rsidRPr="0031370D" w:rsidRDefault="004103D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Präsidium, Gremienleitungen</w:t>
            </w:r>
            <w:r w:rsidR="00C701CA" w:rsidRPr="0031370D">
              <w:rPr>
                <w:rFonts w:ascii="Liberation Serif" w:hAnsi="Liberation Serif" w:cs="Liberation Serif"/>
                <w:sz w:val="18"/>
              </w:rPr>
              <w:t>, zentrale Gleichstellung</w:t>
            </w:r>
          </w:p>
        </w:tc>
        <w:tc>
          <w:tcPr>
            <w:tcW w:w="2977" w:type="dxa"/>
            <w:vAlign w:val="center"/>
          </w:tcPr>
          <w:p w14:paraId="184AA235" w14:textId="77777777" w:rsidR="004103D5" w:rsidRPr="0031370D" w:rsidRDefault="00C701C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(teilweise) Verschiebung der Gremienzeiten</w:t>
            </w:r>
          </w:p>
        </w:tc>
        <w:tc>
          <w:tcPr>
            <w:tcW w:w="2835" w:type="dxa"/>
            <w:vAlign w:val="center"/>
          </w:tcPr>
          <w:p w14:paraId="023D9690" w14:textId="77777777" w:rsidR="004103D5" w:rsidRPr="0031370D" w:rsidRDefault="00C701C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zu entwickeln</w:t>
            </w:r>
          </w:p>
        </w:tc>
      </w:tr>
    </w:tbl>
    <w:p w14:paraId="2EA9A5EF" w14:textId="77777777" w:rsidR="003C34C3" w:rsidRPr="0031370D" w:rsidRDefault="003C34C3" w:rsidP="0031370D">
      <w:pPr>
        <w:rPr>
          <w:rFonts w:ascii="Liberation Serif" w:eastAsiaTheme="majorEastAsia" w:hAnsi="Liberation Serif" w:cs="Liberation Serif"/>
          <w:color w:val="000000" w:themeColor="text1"/>
        </w:rPr>
      </w:pPr>
    </w:p>
    <w:p w14:paraId="3D4F84BC" w14:textId="77777777" w:rsidR="00F60E9F" w:rsidRPr="0031370D" w:rsidRDefault="00F20FDE" w:rsidP="0031370D">
      <w:pPr>
        <w:pStyle w:val="berschrift1"/>
        <w:pageBreakBefore/>
        <w:spacing w:before="0"/>
        <w:rPr>
          <w:rFonts w:ascii="Liberation Serif" w:hAnsi="Liberation Serif" w:cs="Liberation Serif"/>
          <w:color w:val="000000" w:themeColor="text1"/>
        </w:rPr>
      </w:pPr>
      <w:bookmarkStart w:id="26" w:name="_Toc174718069"/>
      <w:r w:rsidRPr="0031370D">
        <w:rPr>
          <w:rFonts w:ascii="Liberation Serif" w:hAnsi="Liberation Serif" w:cs="Liberation Serif"/>
          <w:color w:val="000000" w:themeColor="text1"/>
        </w:rPr>
        <w:lastRenderedPageBreak/>
        <w:t>5 Chancengerechte Entwicklung der Hochschulinfrastruktur und -kultur</w:t>
      </w:r>
      <w:bookmarkEnd w:id="26"/>
    </w:p>
    <w:p w14:paraId="2EA40201" w14:textId="77777777" w:rsidR="003C34C3" w:rsidRPr="0031370D" w:rsidRDefault="003C34C3" w:rsidP="0031370D">
      <w:pPr>
        <w:keepNext/>
        <w:keepLines/>
        <w:rPr>
          <w:rFonts w:ascii="Liberation Serif" w:hAnsi="Liberation Serif" w:cs="Liberation Serif"/>
        </w:rPr>
      </w:pPr>
    </w:p>
    <w:p w14:paraId="5F75BF47" w14:textId="07A96F70" w:rsidR="00CF6EC9" w:rsidRPr="0031370D" w:rsidRDefault="00CF6EC9" w:rsidP="0031370D">
      <w:pPr>
        <w:jc w:val="both"/>
        <w:rPr>
          <w:rFonts w:ascii="Liberation Serif" w:hAnsi="Liberation Serif" w:cs="Liberation Serif"/>
        </w:rPr>
      </w:pPr>
      <w:r w:rsidRPr="0031370D">
        <w:rPr>
          <w:rFonts w:ascii="Liberation Serif" w:hAnsi="Liberation Serif" w:cs="Liberation Serif"/>
        </w:rPr>
        <w:t xml:space="preserve">Im Rahmen der Bemühungen um eine umfassende Gleichstellung und Vielfalt an Hochschulen steht die Entwicklung einer chancengerechten Hochschulinfrastruktur und -kultur im Fokus. </w:t>
      </w:r>
      <w:r w:rsidR="0047461B" w:rsidRPr="0031370D">
        <w:rPr>
          <w:rFonts w:ascii="Liberation Serif" w:hAnsi="Liberation Serif" w:cs="Liberation Serif"/>
        </w:rPr>
        <w:t>Dabei soll ein inklusives Umfeld geschaffen werden, d</w:t>
      </w:r>
      <w:r w:rsidRPr="0031370D">
        <w:rPr>
          <w:rFonts w:ascii="Liberation Serif" w:hAnsi="Liberation Serif" w:cs="Liberation Serif"/>
        </w:rPr>
        <w:t>as gleiche Chancen für alle Angehörigen der Hochschulgemeinschaft gewährleistet.</w:t>
      </w:r>
    </w:p>
    <w:p w14:paraId="15CA3CEE" w14:textId="77777777" w:rsidR="00CF6EC9" w:rsidRPr="0031370D" w:rsidRDefault="00CF6EC9" w:rsidP="0031370D">
      <w:pPr>
        <w:rPr>
          <w:rFonts w:ascii="Liberation Serif" w:hAnsi="Liberation Serif" w:cs="Liberation Serif"/>
        </w:rPr>
      </w:pPr>
    </w:p>
    <w:tbl>
      <w:tblPr>
        <w:tblStyle w:val="Listentabelle3Akzent3"/>
        <w:tblW w:w="14737" w:type="dxa"/>
        <w:tblLook w:val="04A0" w:firstRow="1" w:lastRow="0" w:firstColumn="1" w:lastColumn="0" w:noHBand="0" w:noVBand="1"/>
      </w:tblPr>
      <w:tblGrid>
        <w:gridCol w:w="2885"/>
        <w:gridCol w:w="3240"/>
        <w:gridCol w:w="2628"/>
        <w:gridCol w:w="3065"/>
        <w:gridCol w:w="2919"/>
      </w:tblGrid>
      <w:tr w:rsidR="008D6816" w:rsidRPr="0031370D" w14:paraId="70DC7A05" w14:textId="77777777" w:rsidTr="0055310F">
        <w:trPr>
          <w:cnfStyle w:val="100000000000" w:firstRow="1" w:lastRow="0" w:firstColumn="0" w:lastColumn="0" w:oddVBand="0" w:evenVBand="0" w:oddHBand="0" w:evenHBand="0" w:firstRowFirstColumn="0" w:firstRowLastColumn="0" w:lastRowFirstColumn="0" w:lastRowLastColumn="0"/>
          <w:trHeight w:val="810"/>
          <w:tblHeader/>
        </w:trPr>
        <w:tc>
          <w:tcPr>
            <w:cnfStyle w:val="001000000100" w:firstRow="0" w:lastRow="0" w:firstColumn="1" w:lastColumn="0" w:oddVBand="0" w:evenVBand="0" w:oddHBand="0" w:evenHBand="0" w:firstRowFirstColumn="1" w:firstRowLastColumn="0" w:lastRowFirstColumn="0" w:lastRowLastColumn="0"/>
            <w:tcW w:w="2801" w:type="dxa"/>
          </w:tcPr>
          <w:p w14:paraId="0E3E37E1" w14:textId="08A5FBD0" w:rsidR="008D6816" w:rsidRPr="0031370D" w:rsidRDefault="008D6816"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7" w:type="dxa"/>
          </w:tcPr>
          <w:p w14:paraId="03F25B94" w14:textId="77777777" w:rsidR="008D6816" w:rsidRPr="0031370D" w:rsidRDefault="008D681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03AFF005" w14:textId="77777777" w:rsidR="008D6816" w:rsidRPr="0031370D" w:rsidRDefault="008D681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0F97AC96" w14:textId="5783C24A" w:rsidR="008D6816" w:rsidRPr="0031370D" w:rsidRDefault="008D681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2" w:type="dxa"/>
          </w:tcPr>
          <w:p w14:paraId="48C4B5E2" w14:textId="4170C211" w:rsidR="008D6816" w:rsidRPr="0031370D" w:rsidRDefault="008D681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3D826C34" w14:textId="77777777" w:rsidR="008D6816" w:rsidRPr="0031370D" w:rsidRDefault="008D681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4F7DDD35" w14:textId="3EBEC0AE" w:rsidR="008D6816" w:rsidRPr="0031370D" w:rsidRDefault="008D681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7" w:type="dxa"/>
          </w:tcPr>
          <w:p w14:paraId="2A9C1DAF" w14:textId="17053BFA" w:rsidR="008D6816" w:rsidRPr="0031370D" w:rsidRDefault="008D681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Qualitätskriterien</w:t>
            </w:r>
            <w:r w:rsidRPr="0031370D">
              <w:rPr>
                <w:rFonts w:ascii="Liberation Serif" w:hAnsi="Liberation Serif" w:cs="Liberation Serif"/>
                <w:sz w:val="16"/>
                <w:szCs w:val="16"/>
              </w:rPr>
              <w:t xml:space="preserve"> </w:t>
            </w:r>
            <w:r w:rsidR="005901C0" w:rsidRPr="0031370D">
              <w:rPr>
                <w:rFonts w:ascii="Liberation Serif" w:hAnsi="Liberation Serif" w:cs="Liberation Serif"/>
                <w:sz w:val="16"/>
                <w:szCs w:val="16"/>
              </w:rPr>
              <w:br/>
            </w:r>
            <w:r w:rsidR="005901C0" w:rsidRPr="0031370D">
              <w:rPr>
                <w:rFonts w:ascii="Liberation Serif" w:hAnsi="Liberation Serif" w:cs="Liberation Serif"/>
                <w:sz w:val="16"/>
                <w:szCs w:val="16"/>
              </w:rPr>
              <w:br/>
            </w:r>
            <w:r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35" w:type="dxa"/>
          </w:tcPr>
          <w:p w14:paraId="1E52FDBA" w14:textId="7C66F44C" w:rsidR="008D6816" w:rsidRPr="0031370D" w:rsidRDefault="008D681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EF48B1" w:rsidRPr="0031370D" w14:paraId="0F55F6C5" w14:textId="77777777" w:rsidTr="00B25334">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2913D096" w14:textId="3EEBEA72" w:rsidR="00EF48B1" w:rsidRPr="0031370D" w:rsidRDefault="00EF48B1" w:rsidP="0031370D">
            <w:pPr>
              <w:rPr>
                <w:rFonts w:ascii="Liberation Serif" w:hAnsi="Liberation Serif" w:cs="Liberation Serif"/>
                <w:sz w:val="20"/>
              </w:rPr>
            </w:pPr>
            <w:r w:rsidRPr="0031370D">
              <w:rPr>
                <w:rFonts w:ascii="Liberation Serif" w:hAnsi="Liberation Serif" w:cs="Liberation Serif"/>
                <w:sz w:val="20"/>
              </w:rPr>
              <w:t>Awareness und Sensibilisierung für Gleichstellungsfragen schaffen</w:t>
            </w:r>
          </w:p>
        </w:tc>
        <w:tc>
          <w:tcPr>
            <w:tcW w:w="3147" w:type="dxa"/>
            <w:vAlign w:val="center"/>
          </w:tcPr>
          <w:p w14:paraId="7835D5DE" w14:textId="13B4CD0D"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Entwicklung eines Trainingskonzeptes zur Implementierung von Sensibilisierungstrainings im Bereich Gender &amp; </w:t>
            </w:r>
            <w:proofErr w:type="spellStart"/>
            <w:r w:rsidRPr="0031370D">
              <w:rPr>
                <w:rFonts w:ascii="Liberation Serif" w:hAnsi="Liberation Serif" w:cs="Liberation Serif"/>
                <w:sz w:val="20"/>
              </w:rPr>
              <w:t>Diversity</w:t>
            </w:r>
            <w:proofErr w:type="spellEnd"/>
            <w:r w:rsidRPr="0031370D">
              <w:rPr>
                <w:rFonts w:ascii="Liberation Serif" w:hAnsi="Liberation Serif" w:cs="Liberation Serif"/>
                <w:sz w:val="20"/>
              </w:rPr>
              <w:t xml:space="preserve"> für Mitarbeitende</w:t>
            </w:r>
          </w:p>
        </w:tc>
        <w:tc>
          <w:tcPr>
            <w:tcW w:w="2552" w:type="dxa"/>
            <w:vAlign w:val="center"/>
          </w:tcPr>
          <w:p w14:paraId="445A9B83" w14:textId="20BE6C35"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Zentrale Gleichstellung</w:t>
            </w:r>
            <w:r w:rsidR="000C6B41" w:rsidRPr="0031370D">
              <w:rPr>
                <w:rFonts w:ascii="Liberation Serif" w:hAnsi="Liberation Serif" w:cs="Liberation Serif"/>
                <w:bCs/>
                <w:sz w:val="20"/>
              </w:rPr>
              <w:t xml:space="preserve">, Team </w:t>
            </w:r>
            <w:proofErr w:type="spellStart"/>
            <w:r w:rsidR="000C6B41" w:rsidRPr="0031370D">
              <w:rPr>
                <w:rFonts w:ascii="Liberation Serif" w:hAnsi="Liberation Serif" w:cs="Liberation Serif"/>
                <w:bCs/>
                <w:sz w:val="20"/>
              </w:rPr>
              <w:t>GE&amp;DiM</w:t>
            </w:r>
            <w:proofErr w:type="spellEnd"/>
          </w:p>
        </w:tc>
        <w:tc>
          <w:tcPr>
            <w:tcW w:w="2977" w:type="dxa"/>
            <w:vAlign w:val="center"/>
          </w:tcPr>
          <w:p w14:paraId="630CBFCA" w14:textId="7EC597FE"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Trainingskonzept entwickelt</w:t>
            </w:r>
          </w:p>
        </w:tc>
        <w:tc>
          <w:tcPr>
            <w:tcW w:w="2835" w:type="dxa"/>
            <w:vAlign w:val="center"/>
          </w:tcPr>
          <w:p w14:paraId="7B2681FE" w14:textId="086C1D31" w:rsidR="00EF48B1" w:rsidRPr="0031370D" w:rsidRDefault="00EF48B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r w:rsidR="008D6816" w:rsidRPr="0031370D" w14:paraId="63D1789D" w14:textId="77777777" w:rsidTr="00B25334">
        <w:trPr>
          <w:trHeight w:val="1170"/>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55420D86" w14:textId="77777777" w:rsidR="008D6816" w:rsidRPr="0031370D" w:rsidRDefault="008D6816" w:rsidP="0031370D">
            <w:pPr>
              <w:rPr>
                <w:rFonts w:ascii="Liberation Serif" w:hAnsi="Liberation Serif" w:cs="Liberation Serif"/>
                <w:sz w:val="20"/>
              </w:rPr>
            </w:pPr>
            <w:r w:rsidRPr="0031370D">
              <w:rPr>
                <w:rFonts w:ascii="Liberation Serif" w:hAnsi="Liberation Serif" w:cs="Liberation Serif"/>
                <w:sz w:val="20"/>
              </w:rPr>
              <w:t>Hochschulweit und interdisziplinär Anreize für die Umsetzung von Gleichstellungsmaßnahmen schaffen</w:t>
            </w:r>
          </w:p>
        </w:tc>
        <w:tc>
          <w:tcPr>
            <w:tcW w:w="3147" w:type="dxa"/>
            <w:vAlign w:val="center"/>
          </w:tcPr>
          <w:p w14:paraId="620DA352" w14:textId="77777777" w:rsidR="008D6816" w:rsidRPr="0031370D" w:rsidRDefault="008D681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sz w:val="20"/>
              </w:rPr>
              <w:t>Bereitstellung von Geldern die für gleichstellungsfördernde Maßnahmen von allen Hochschulangehörigen beantragt werden können, Prüfung durch die Gleichstellungskommission, Bescheidung durch das Präsidium</w:t>
            </w:r>
          </w:p>
        </w:tc>
        <w:tc>
          <w:tcPr>
            <w:tcW w:w="2552" w:type="dxa"/>
            <w:vAlign w:val="center"/>
          </w:tcPr>
          <w:p w14:paraId="403F723B" w14:textId="77777777" w:rsidR="008D6816" w:rsidRPr="0031370D" w:rsidRDefault="008D681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Zentrale GB, Gleichstellungskommission, Präsidium</w:t>
            </w:r>
          </w:p>
        </w:tc>
        <w:tc>
          <w:tcPr>
            <w:tcW w:w="2977" w:type="dxa"/>
            <w:vAlign w:val="center"/>
          </w:tcPr>
          <w:p w14:paraId="5D0E1B6C" w14:textId="77777777" w:rsidR="008D6816" w:rsidRPr="0031370D" w:rsidRDefault="008D681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Anträge werden eingereicht und umgesetzt</w:t>
            </w:r>
          </w:p>
        </w:tc>
        <w:tc>
          <w:tcPr>
            <w:tcW w:w="2835" w:type="dxa"/>
            <w:vAlign w:val="center"/>
          </w:tcPr>
          <w:p w14:paraId="013EDDD9" w14:textId="77777777" w:rsidR="008D6816" w:rsidRPr="0031370D" w:rsidRDefault="008D681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r w:rsidR="005F0D97" w:rsidRPr="0031370D" w14:paraId="6BFC88CB" w14:textId="77777777" w:rsidTr="00B25334">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801" w:type="dxa"/>
            <w:vMerge w:val="restart"/>
            <w:vAlign w:val="center"/>
          </w:tcPr>
          <w:p w14:paraId="760D145F" w14:textId="77777777" w:rsidR="005F0D97" w:rsidRPr="0031370D" w:rsidRDefault="005F0D97" w:rsidP="0031370D">
            <w:pPr>
              <w:rPr>
                <w:rFonts w:ascii="Liberation Serif" w:hAnsi="Liberation Serif" w:cs="Liberation Serif"/>
                <w:sz w:val="20"/>
              </w:rPr>
            </w:pPr>
            <w:r w:rsidRPr="0031370D">
              <w:rPr>
                <w:rFonts w:ascii="Liberation Serif" w:hAnsi="Liberation Serif" w:cs="Liberation Serif"/>
                <w:sz w:val="20"/>
              </w:rPr>
              <w:t xml:space="preserve">Vereinheitlichung der Gleichstellungsarbeit </w:t>
            </w:r>
          </w:p>
        </w:tc>
        <w:tc>
          <w:tcPr>
            <w:tcW w:w="3147" w:type="dxa"/>
            <w:vAlign w:val="center"/>
          </w:tcPr>
          <w:p w14:paraId="6ED3770C" w14:textId="77777777" w:rsidR="005F0D97" w:rsidRPr="0031370D" w:rsidRDefault="005F0D9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On-Boarding Gespräche mit dezentralen Fachbereichs-Gleichstellungsbeauftragten zur Vermittlung der Zielsetzung</w:t>
            </w:r>
          </w:p>
        </w:tc>
        <w:tc>
          <w:tcPr>
            <w:tcW w:w="2552" w:type="dxa"/>
            <w:vAlign w:val="center"/>
          </w:tcPr>
          <w:p w14:paraId="418AEEFC" w14:textId="77777777" w:rsidR="005F0D97" w:rsidRPr="0031370D" w:rsidRDefault="005F0D9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Zentrale GB</w:t>
            </w:r>
          </w:p>
        </w:tc>
        <w:tc>
          <w:tcPr>
            <w:tcW w:w="2977" w:type="dxa"/>
            <w:vAlign w:val="center"/>
          </w:tcPr>
          <w:p w14:paraId="09FF1B7B" w14:textId="77777777" w:rsidR="005F0D97" w:rsidRPr="0031370D" w:rsidRDefault="005F0D9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Umsetzung der Onboarding-Gespräche</w:t>
            </w:r>
          </w:p>
        </w:tc>
        <w:tc>
          <w:tcPr>
            <w:tcW w:w="2835" w:type="dxa"/>
            <w:vAlign w:val="center"/>
          </w:tcPr>
          <w:p w14:paraId="1ACE00AC" w14:textId="77777777" w:rsidR="005F0D97" w:rsidRPr="0031370D" w:rsidRDefault="005F0D9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r w:rsidR="005F0D97" w:rsidRPr="0031370D" w14:paraId="716D6FD9" w14:textId="77777777" w:rsidTr="00B25334">
        <w:trPr>
          <w:trHeight w:val="861"/>
        </w:trPr>
        <w:tc>
          <w:tcPr>
            <w:cnfStyle w:val="001000000000" w:firstRow="0" w:lastRow="0" w:firstColumn="1" w:lastColumn="0" w:oddVBand="0" w:evenVBand="0" w:oddHBand="0" w:evenHBand="0" w:firstRowFirstColumn="0" w:firstRowLastColumn="0" w:lastRowFirstColumn="0" w:lastRowLastColumn="0"/>
            <w:tcW w:w="2801" w:type="dxa"/>
            <w:vMerge/>
          </w:tcPr>
          <w:p w14:paraId="5218CA6F" w14:textId="77777777" w:rsidR="005F0D97" w:rsidRPr="0031370D" w:rsidRDefault="005F0D97" w:rsidP="0031370D">
            <w:pPr>
              <w:rPr>
                <w:rFonts w:ascii="Liberation Serif" w:hAnsi="Liberation Serif" w:cs="Liberation Serif"/>
                <w:sz w:val="20"/>
              </w:rPr>
            </w:pPr>
          </w:p>
        </w:tc>
        <w:tc>
          <w:tcPr>
            <w:tcW w:w="3147" w:type="dxa"/>
            <w:vAlign w:val="center"/>
          </w:tcPr>
          <w:p w14:paraId="1C1AD360" w14:textId="1E7AD3DB" w:rsidR="005F0D97" w:rsidRPr="0031370D" w:rsidRDefault="005F0D9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Jährliche Fortbildung mit externer</w:t>
            </w:r>
            <w:r w:rsidR="005901C0" w:rsidRPr="0031370D">
              <w:rPr>
                <w:rFonts w:ascii="Liberation Serif" w:hAnsi="Liberation Serif" w:cs="Liberation Serif"/>
                <w:sz w:val="20"/>
              </w:rPr>
              <w:t>/externe</w:t>
            </w:r>
            <w:r w:rsidRPr="0031370D">
              <w:rPr>
                <w:rFonts w:ascii="Liberation Serif" w:hAnsi="Liberation Serif" w:cs="Liberation Serif"/>
                <w:sz w:val="20"/>
              </w:rPr>
              <w:t>m Referent</w:t>
            </w:r>
            <w:r w:rsidR="005901C0" w:rsidRPr="0031370D">
              <w:rPr>
                <w:rFonts w:ascii="Liberation Serif" w:hAnsi="Liberation Serif" w:cs="Liberation Serif"/>
                <w:sz w:val="20"/>
              </w:rPr>
              <w:t>:</w:t>
            </w:r>
            <w:r w:rsidRPr="0031370D">
              <w:rPr>
                <w:rFonts w:ascii="Liberation Serif" w:hAnsi="Liberation Serif" w:cs="Liberation Serif"/>
                <w:sz w:val="20"/>
              </w:rPr>
              <w:t>in für Beschäftigte in der zentralen und dezentralen Gleichstellung</w:t>
            </w:r>
          </w:p>
        </w:tc>
        <w:tc>
          <w:tcPr>
            <w:tcW w:w="2552" w:type="dxa"/>
            <w:vAlign w:val="center"/>
          </w:tcPr>
          <w:p w14:paraId="4C2BD58D" w14:textId="77777777" w:rsidR="005F0D97" w:rsidRPr="0031370D" w:rsidRDefault="005F0D9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Zentrale GB</w:t>
            </w:r>
          </w:p>
        </w:tc>
        <w:tc>
          <w:tcPr>
            <w:tcW w:w="2977" w:type="dxa"/>
            <w:vAlign w:val="center"/>
          </w:tcPr>
          <w:p w14:paraId="48AC6D98" w14:textId="77777777" w:rsidR="005F0D97" w:rsidRPr="0031370D" w:rsidRDefault="005F0D9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Teilnahme an Fortbildung</w:t>
            </w:r>
          </w:p>
        </w:tc>
        <w:tc>
          <w:tcPr>
            <w:tcW w:w="2835" w:type="dxa"/>
            <w:vAlign w:val="center"/>
          </w:tcPr>
          <w:p w14:paraId="19F5453A" w14:textId="77777777" w:rsidR="005F0D97" w:rsidRPr="0031370D" w:rsidRDefault="005F0D9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bl>
    <w:p w14:paraId="0E68D75D" w14:textId="4859BA20" w:rsidR="00DA2514" w:rsidRDefault="00DA2514" w:rsidP="0031370D">
      <w:pPr>
        <w:rPr>
          <w:rFonts w:ascii="Liberation Serif" w:hAnsi="Liberation Serif" w:cs="Liberation Serif"/>
        </w:rPr>
      </w:pPr>
    </w:p>
    <w:p w14:paraId="354641BB" w14:textId="77777777" w:rsidR="00CF531A" w:rsidRPr="0031370D" w:rsidRDefault="00CF531A" w:rsidP="0031370D">
      <w:pPr>
        <w:rPr>
          <w:rFonts w:ascii="Liberation Serif" w:hAnsi="Liberation Serif" w:cs="Liberation Serif"/>
        </w:rPr>
      </w:pPr>
    </w:p>
    <w:p w14:paraId="08E7D7AB" w14:textId="77777777" w:rsidR="0003119F" w:rsidRPr="0031370D" w:rsidRDefault="003C34C3" w:rsidP="0031370D">
      <w:pPr>
        <w:pStyle w:val="berschrift2"/>
        <w:spacing w:before="0"/>
        <w:rPr>
          <w:rFonts w:ascii="Liberation Serif" w:hAnsi="Liberation Serif" w:cs="Liberation Serif"/>
          <w:color w:val="000000" w:themeColor="text1"/>
        </w:rPr>
      </w:pPr>
      <w:bookmarkStart w:id="27" w:name="_Toc174718070"/>
      <w:r w:rsidRPr="0031370D">
        <w:rPr>
          <w:rFonts w:ascii="Liberation Serif" w:hAnsi="Liberation Serif" w:cs="Liberation Serif"/>
          <w:color w:val="000000" w:themeColor="text1"/>
        </w:rPr>
        <w:lastRenderedPageBreak/>
        <w:t>5.1 Genderkompetenz in der Forschung</w:t>
      </w:r>
      <w:bookmarkEnd w:id="27"/>
    </w:p>
    <w:p w14:paraId="41497DBC" w14:textId="77777777" w:rsidR="0003119F" w:rsidRPr="0031370D" w:rsidRDefault="0003119F" w:rsidP="0031370D">
      <w:pPr>
        <w:pStyle w:val="berschrift2"/>
        <w:spacing w:before="0"/>
        <w:rPr>
          <w:rFonts w:ascii="Liberation Serif" w:hAnsi="Liberation Serif" w:cs="Liberation Serif"/>
          <w:color w:val="000000" w:themeColor="text1"/>
        </w:rPr>
      </w:pPr>
    </w:p>
    <w:p w14:paraId="3B695B21" w14:textId="5E13B3B5" w:rsidR="00603538" w:rsidRPr="0031370D" w:rsidRDefault="00A71B55" w:rsidP="00CF531A">
      <w:pPr>
        <w:jc w:val="both"/>
        <w:rPr>
          <w:rFonts w:ascii="Liberation Serif" w:hAnsi="Liberation Serif" w:cs="Liberation Serif"/>
        </w:rPr>
      </w:pPr>
      <w:r w:rsidRPr="0031370D">
        <w:rPr>
          <w:rFonts w:ascii="Liberation Serif" w:hAnsi="Liberation Serif" w:cs="Liberation Serif"/>
        </w:rPr>
        <w:t xml:space="preserve">Es liegen aktuell </w:t>
      </w:r>
      <w:r w:rsidR="0047461B" w:rsidRPr="0031370D">
        <w:rPr>
          <w:rFonts w:ascii="Liberation Serif" w:hAnsi="Liberation Serif" w:cs="Liberation Serif"/>
        </w:rPr>
        <w:t>kaum</w:t>
      </w:r>
      <w:r w:rsidRPr="0031370D">
        <w:rPr>
          <w:rFonts w:ascii="Liberation Serif" w:hAnsi="Liberation Serif" w:cs="Liberation Serif"/>
        </w:rPr>
        <w:t xml:space="preserve"> Daten zu Geschlechterverhältnissen unter den Forschenden an der HRW im Allgemeinen vor, allerdings deuten die verfügbaren Daten darauf hin, dass es auch hier eine deutliche Unterrepräsentanz gibt:</w:t>
      </w:r>
    </w:p>
    <w:p w14:paraId="4DA83082" w14:textId="77777777" w:rsidR="00CF531A" w:rsidRDefault="00CF531A" w:rsidP="00CF531A">
      <w:pPr>
        <w:jc w:val="both"/>
        <w:rPr>
          <w:rFonts w:ascii="Liberation Serif" w:hAnsi="Liberation Serif" w:cs="Liberation Serif"/>
        </w:rPr>
      </w:pPr>
    </w:p>
    <w:p w14:paraId="53D9E5EA" w14:textId="10B6BE1E" w:rsidR="000E490F" w:rsidRPr="0031370D" w:rsidRDefault="00A71B55" w:rsidP="00CF531A">
      <w:pPr>
        <w:jc w:val="both"/>
        <w:rPr>
          <w:rFonts w:ascii="Liberation Serif" w:hAnsi="Liberation Serif" w:cs="Liberation Serif"/>
        </w:rPr>
      </w:pPr>
      <w:r w:rsidRPr="0031370D">
        <w:rPr>
          <w:rFonts w:ascii="Liberation Serif" w:hAnsi="Liberation Serif" w:cs="Liberation Serif"/>
        </w:rPr>
        <w:t>So wurden im Jahr 2019 i</w:t>
      </w:r>
      <w:r w:rsidR="0003119F" w:rsidRPr="0031370D">
        <w:rPr>
          <w:rFonts w:ascii="Liberation Serif" w:hAnsi="Liberation Serif" w:cs="Liberation Serif"/>
        </w:rPr>
        <w:t>m Rahmen der internen Forschungsförderung</w:t>
      </w:r>
      <w:r w:rsidRPr="0031370D">
        <w:rPr>
          <w:rFonts w:ascii="Liberation Serif" w:hAnsi="Liberation Serif" w:cs="Liberation Serif"/>
        </w:rPr>
        <w:t xml:space="preserve"> (</w:t>
      </w:r>
      <w:r w:rsidR="0003119F" w:rsidRPr="0031370D">
        <w:rPr>
          <w:rFonts w:ascii="Liberation Serif" w:hAnsi="Liberation Serif" w:cs="Liberation Serif"/>
        </w:rPr>
        <w:t>Anschubfinanzierung</w:t>
      </w:r>
      <w:r w:rsidRPr="0031370D">
        <w:rPr>
          <w:rFonts w:ascii="Liberation Serif" w:hAnsi="Liberation Serif" w:cs="Liberation Serif"/>
        </w:rPr>
        <w:t>)</w:t>
      </w:r>
      <w:r w:rsidR="0003119F" w:rsidRPr="0031370D">
        <w:rPr>
          <w:rFonts w:ascii="Liberation Serif" w:hAnsi="Liberation Serif" w:cs="Liberation Serif"/>
        </w:rPr>
        <w:t xml:space="preserve"> 6 Anträge gestellt, davon 3 von Frauen. Bewilligt wurden 5 Anträge (in Summe 115.187€), davon 2 von Frauen (44.966€ gesamt). Von den 9 in 2022 gestellten Anträgen wurden 4 von Frauen eingereicht. Bewilligt wurden 3 Anträge mit einer Gesamtsumme von 85.460€, darunter keine weibliche Beteiligung. </w:t>
      </w:r>
    </w:p>
    <w:p w14:paraId="6956358C" w14:textId="77777777" w:rsidR="003C34C3" w:rsidRPr="0031370D" w:rsidRDefault="003C34C3" w:rsidP="00CF531A">
      <w:pPr>
        <w:pStyle w:val="berschrift2"/>
        <w:spacing w:before="0"/>
        <w:rPr>
          <w:rFonts w:ascii="Liberation Serif" w:hAnsi="Liberation Serif" w:cs="Liberation Serif"/>
          <w:color w:val="000000" w:themeColor="text1"/>
        </w:rPr>
      </w:pPr>
    </w:p>
    <w:tbl>
      <w:tblPr>
        <w:tblStyle w:val="Listentabelle3Akzent3"/>
        <w:tblW w:w="14309" w:type="dxa"/>
        <w:tblLook w:val="04A0" w:firstRow="1" w:lastRow="0" w:firstColumn="1" w:lastColumn="0" w:noHBand="0" w:noVBand="1"/>
      </w:tblPr>
      <w:tblGrid>
        <w:gridCol w:w="2802"/>
        <w:gridCol w:w="3146"/>
        <w:gridCol w:w="2551"/>
        <w:gridCol w:w="2976"/>
        <w:gridCol w:w="2834"/>
      </w:tblGrid>
      <w:tr w:rsidR="00A71B55" w:rsidRPr="0031370D" w14:paraId="3C0095B5" w14:textId="77777777" w:rsidTr="00B25334">
        <w:trPr>
          <w:cnfStyle w:val="100000000000" w:firstRow="1" w:lastRow="0" w:firstColumn="0" w:lastColumn="0" w:oddVBand="0" w:evenVBand="0" w:oddHBand="0" w:evenHBand="0" w:firstRowFirstColumn="0" w:firstRowLastColumn="0" w:lastRowFirstColumn="0" w:lastRowLastColumn="0"/>
          <w:trHeight w:val="762"/>
          <w:tblHeader/>
        </w:trPr>
        <w:tc>
          <w:tcPr>
            <w:cnfStyle w:val="001000000100" w:firstRow="0" w:lastRow="0" w:firstColumn="1" w:lastColumn="0" w:oddVBand="0" w:evenVBand="0" w:oddHBand="0" w:evenHBand="0" w:firstRowFirstColumn="1" w:firstRowLastColumn="0" w:lastRowFirstColumn="0" w:lastRowLastColumn="0"/>
            <w:tcW w:w="2802" w:type="dxa"/>
          </w:tcPr>
          <w:p w14:paraId="2B511926" w14:textId="755585B3" w:rsidR="00A71B55" w:rsidRPr="0031370D" w:rsidRDefault="00A71B55"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6" w:type="dxa"/>
          </w:tcPr>
          <w:p w14:paraId="613E7FC0" w14:textId="77777777" w:rsidR="00A71B55" w:rsidRPr="0031370D" w:rsidRDefault="00A71B5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35B7C463" w14:textId="77777777" w:rsidR="00A71B55" w:rsidRPr="0031370D" w:rsidRDefault="00A71B5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65F5E96C" w14:textId="3E63E7A2" w:rsidR="00A71B55" w:rsidRPr="0031370D" w:rsidRDefault="00A71B5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1" w:type="dxa"/>
          </w:tcPr>
          <w:p w14:paraId="2608BDCF" w14:textId="0CE9CE65" w:rsidR="00A71B55" w:rsidRPr="0031370D" w:rsidRDefault="00A71B5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3866856B" w14:textId="77777777" w:rsidR="00A71B55" w:rsidRPr="0031370D" w:rsidRDefault="00A71B5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50191DD5" w14:textId="47243BB8" w:rsidR="00A71B55" w:rsidRPr="0031370D" w:rsidRDefault="00A71B5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6" w:type="dxa"/>
          </w:tcPr>
          <w:p w14:paraId="6E9A448D" w14:textId="402F5976" w:rsidR="00A71B55" w:rsidRPr="0031370D" w:rsidRDefault="00A71B5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p>
          <w:p w14:paraId="7B07F305" w14:textId="1A0A8CCC" w:rsidR="00A71B55" w:rsidRPr="0031370D" w:rsidRDefault="005901C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br/>
            </w:r>
            <w:r w:rsidR="00A71B55"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34" w:type="dxa"/>
          </w:tcPr>
          <w:p w14:paraId="7B02F868" w14:textId="77777777" w:rsidR="00A71B55" w:rsidRPr="0031370D" w:rsidRDefault="00A71B5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B13D42" w:rsidRPr="0031370D" w14:paraId="1570B30C" w14:textId="77777777" w:rsidTr="00B25334">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7D7C1831" w14:textId="77777777" w:rsidR="00B13D42" w:rsidRPr="0031370D" w:rsidRDefault="00B13D42" w:rsidP="0031370D">
            <w:pPr>
              <w:rPr>
                <w:rFonts w:ascii="Liberation Serif" w:hAnsi="Liberation Serif" w:cs="Liberation Serif"/>
                <w:sz w:val="20"/>
              </w:rPr>
            </w:pPr>
            <w:r w:rsidRPr="0031370D">
              <w:rPr>
                <w:rFonts w:ascii="Liberation Serif" w:hAnsi="Liberation Serif" w:cs="Liberation Serif"/>
                <w:sz w:val="20"/>
              </w:rPr>
              <w:t>Evaluation der Ist-Situation</w:t>
            </w:r>
          </w:p>
        </w:tc>
        <w:tc>
          <w:tcPr>
            <w:tcW w:w="3146" w:type="dxa"/>
            <w:vAlign w:val="center"/>
          </w:tcPr>
          <w:p w14:paraId="1CB90F08" w14:textId="77777777" w:rsidR="00B13D42" w:rsidRPr="0031370D" w:rsidRDefault="00B13D42"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Erhebung von genderbezogenen Daten jeweils im Zeitablauf pro Semester: </w:t>
            </w:r>
            <w:r w:rsidRPr="0031370D">
              <w:rPr>
                <w:rFonts w:ascii="Liberation Serif" w:hAnsi="Liberation Serif" w:cs="Liberation Serif"/>
                <w:bCs/>
                <w:sz w:val="20"/>
              </w:rPr>
              <w:br/>
              <w:t xml:space="preserve">Anteil Forschungssemester von Professorinnen </w:t>
            </w:r>
            <w:r w:rsidRPr="0031370D">
              <w:rPr>
                <w:rFonts w:ascii="Liberation Serif" w:hAnsi="Liberation Serif" w:cs="Liberation Serif"/>
                <w:bCs/>
                <w:sz w:val="20"/>
              </w:rPr>
              <w:br/>
              <w:t>Anteil SWS-Reduktion Professorinnen</w:t>
            </w:r>
          </w:p>
          <w:p w14:paraId="028269DF" w14:textId="77777777" w:rsidR="00B13D42" w:rsidRPr="0031370D" w:rsidRDefault="00B13D42"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Anteil Promotionskandidatinnen</w:t>
            </w:r>
          </w:p>
          <w:p w14:paraId="602439D2" w14:textId="77777777" w:rsidR="00B13D42" w:rsidRPr="0031370D" w:rsidRDefault="00B13D42"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Anteil Anschubfinanzierung von Professorinnen</w:t>
            </w:r>
          </w:p>
          <w:p w14:paraId="68CB14C4" w14:textId="77777777" w:rsidR="00B13D42" w:rsidRPr="0031370D" w:rsidRDefault="00B13D42"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Anteil weiblicher stimmberechtigter Mitglieder in der </w:t>
            </w:r>
            <w:proofErr w:type="spellStart"/>
            <w:r w:rsidRPr="0031370D">
              <w:rPr>
                <w:rFonts w:ascii="Liberation Serif" w:hAnsi="Liberation Serif" w:cs="Liberation Serif"/>
                <w:bCs/>
                <w:sz w:val="20"/>
              </w:rPr>
              <w:t>FuT</w:t>
            </w:r>
            <w:proofErr w:type="spellEnd"/>
            <w:r w:rsidRPr="0031370D">
              <w:rPr>
                <w:rFonts w:ascii="Liberation Serif" w:hAnsi="Liberation Serif" w:cs="Liberation Serif"/>
                <w:bCs/>
                <w:sz w:val="20"/>
              </w:rPr>
              <w:t xml:space="preserve"> Kommission pro Statusgruppe</w:t>
            </w:r>
          </w:p>
        </w:tc>
        <w:tc>
          <w:tcPr>
            <w:tcW w:w="2551" w:type="dxa"/>
            <w:vAlign w:val="center"/>
          </w:tcPr>
          <w:p w14:paraId="51E88E20" w14:textId="54C085A4" w:rsidR="00B13D42"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proofErr w:type="spellStart"/>
            <w:r w:rsidRPr="0031370D">
              <w:rPr>
                <w:rFonts w:ascii="Liberation Serif" w:hAnsi="Liberation Serif" w:cs="Liberation Serif"/>
                <w:bCs/>
                <w:sz w:val="20"/>
              </w:rPr>
              <w:t>FuT</w:t>
            </w:r>
            <w:proofErr w:type="spellEnd"/>
            <w:r w:rsidR="00B13D42" w:rsidRPr="0031370D">
              <w:rPr>
                <w:rFonts w:ascii="Liberation Serif" w:hAnsi="Liberation Serif" w:cs="Liberation Serif"/>
                <w:bCs/>
                <w:sz w:val="20"/>
              </w:rPr>
              <w:t>, zentrale Gleichstellung</w:t>
            </w:r>
          </w:p>
        </w:tc>
        <w:tc>
          <w:tcPr>
            <w:tcW w:w="2976" w:type="dxa"/>
            <w:vAlign w:val="center"/>
          </w:tcPr>
          <w:p w14:paraId="61A1432E" w14:textId="77777777" w:rsidR="00B13D42" w:rsidRPr="0031370D" w:rsidRDefault="00B13D42"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Bereitstellung der Zahlen</w:t>
            </w:r>
          </w:p>
        </w:tc>
        <w:tc>
          <w:tcPr>
            <w:tcW w:w="2834" w:type="dxa"/>
            <w:vAlign w:val="center"/>
          </w:tcPr>
          <w:p w14:paraId="029B2896" w14:textId="77777777" w:rsidR="00B13D42" w:rsidRPr="0031370D" w:rsidRDefault="001C6620"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entwickeln</w:t>
            </w:r>
          </w:p>
        </w:tc>
      </w:tr>
      <w:tr w:rsidR="00FE040A" w:rsidRPr="0031370D" w14:paraId="34422D98" w14:textId="77777777" w:rsidTr="00B25334">
        <w:trPr>
          <w:trHeight w:val="762"/>
        </w:trPr>
        <w:tc>
          <w:tcPr>
            <w:cnfStyle w:val="001000000000" w:firstRow="0" w:lastRow="0" w:firstColumn="1" w:lastColumn="0" w:oddVBand="0" w:evenVBand="0" w:oddHBand="0" w:evenHBand="0" w:firstRowFirstColumn="0" w:firstRowLastColumn="0" w:lastRowFirstColumn="0" w:lastRowLastColumn="0"/>
            <w:tcW w:w="2802" w:type="dxa"/>
            <w:vMerge w:val="restart"/>
            <w:vAlign w:val="center"/>
          </w:tcPr>
          <w:p w14:paraId="1F91A1D0" w14:textId="77777777" w:rsidR="00FE040A" w:rsidRPr="0031370D" w:rsidRDefault="00FE040A" w:rsidP="0031370D">
            <w:pPr>
              <w:rPr>
                <w:rFonts w:ascii="Liberation Serif" w:hAnsi="Liberation Serif" w:cs="Liberation Serif"/>
                <w:sz w:val="20"/>
              </w:rPr>
            </w:pPr>
            <w:r w:rsidRPr="0031370D">
              <w:rPr>
                <w:rFonts w:ascii="Liberation Serif" w:hAnsi="Liberation Serif" w:cs="Liberation Serif"/>
                <w:sz w:val="20"/>
              </w:rPr>
              <w:t>Frauenanteil unter den Forschenden erhöhen</w:t>
            </w:r>
          </w:p>
        </w:tc>
        <w:tc>
          <w:tcPr>
            <w:tcW w:w="3146" w:type="dxa"/>
            <w:vAlign w:val="center"/>
          </w:tcPr>
          <w:p w14:paraId="30F979DC" w14:textId="2ADBBB93"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Identifikation von Hindernissen für Frauen in der Forschung </w:t>
            </w:r>
          </w:p>
        </w:tc>
        <w:tc>
          <w:tcPr>
            <w:tcW w:w="2551" w:type="dxa"/>
            <w:vAlign w:val="center"/>
          </w:tcPr>
          <w:p w14:paraId="6DC4C9D5" w14:textId="77777777"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proofErr w:type="spellStart"/>
            <w:r w:rsidRPr="0031370D">
              <w:rPr>
                <w:rFonts w:ascii="Liberation Serif" w:hAnsi="Liberation Serif" w:cs="Liberation Serif"/>
                <w:bCs/>
                <w:sz w:val="20"/>
              </w:rPr>
              <w:t>FuT</w:t>
            </w:r>
            <w:proofErr w:type="spellEnd"/>
            <w:r w:rsidRPr="0031370D">
              <w:rPr>
                <w:rFonts w:ascii="Liberation Serif" w:hAnsi="Liberation Serif" w:cs="Liberation Serif"/>
                <w:bCs/>
                <w:sz w:val="20"/>
              </w:rPr>
              <w:t>, Präsidium, zentrale Gleichstellung</w:t>
            </w:r>
          </w:p>
        </w:tc>
        <w:tc>
          <w:tcPr>
            <w:tcW w:w="2976" w:type="dxa"/>
            <w:vAlign w:val="center"/>
          </w:tcPr>
          <w:p w14:paraId="317FD336" w14:textId="1B9734A7"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Einführung eines transparenten gendergerechten Systems</w:t>
            </w:r>
          </w:p>
        </w:tc>
        <w:tc>
          <w:tcPr>
            <w:tcW w:w="2834" w:type="dxa"/>
            <w:vAlign w:val="center"/>
          </w:tcPr>
          <w:p w14:paraId="0FD68893" w14:textId="77777777"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entwickeln</w:t>
            </w:r>
          </w:p>
        </w:tc>
      </w:tr>
      <w:tr w:rsidR="00FE040A" w:rsidRPr="0031370D" w14:paraId="58F022F0" w14:textId="77777777" w:rsidTr="00B25334">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802" w:type="dxa"/>
            <w:vMerge/>
            <w:vAlign w:val="center"/>
          </w:tcPr>
          <w:p w14:paraId="7FFB32EE" w14:textId="77777777" w:rsidR="00FE040A" w:rsidRPr="0031370D" w:rsidRDefault="00FE040A" w:rsidP="0031370D">
            <w:pPr>
              <w:rPr>
                <w:rFonts w:ascii="Liberation Serif" w:hAnsi="Liberation Serif" w:cs="Liberation Serif"/>
                <w:sz w:val="20"/>
              </w:rPr>
            </w:pPr>
          </w:p>
        </w:tc>
        <w:tc>
          <w:tcPr>
            <w:tcW w:w="3146" w:type="dxa"/>
            <w:vAlign w:val="center"/>
          </w:tcPr>
          <w:p w14:paraId="62DDCA3F" w14:textId="35CCA163" w:rsidR="00FE040A"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Entwicklung von Maßnahmen, um den identifizierten Hindernissen entgegenzuwirken</w:t>
            </w:r>
          </w:p>
        </w:tc>
        <w:tc>
          <w:tcPr>
            <w:tcW w:w="2551" w:type="dxa"/>
            <w:vAlign w:val="center"/>
          </w:tcPr>
          <w:p w14:paraId="71A4C167" w14:textId="3378FC45" w:rsidR="00FE040A"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proofErr w:type="spellStart"/>
            <w:r w:rsidRPr="0031370D">
              <w:rPr>
                <w:rFonts w:ascii="Liberation Serif" w:hAnsi="Liberation Serif" w:cs="Liberation Serif"/>
                <w:bCs/>
                <w:sz w:val="20"/>
              </w:rPr>
              <w:t>FuT</w:t>
            </w:r>
            <w:proofErr w:type="spellEnd"/>
            <w:r w:rsidRPr="0031370D">
              <w:rPr>
                <w:rFonts w:ascii="Liberation Serif" w:hAnsi="Liberation Serif" w:cs="Liberation Serif"/>
                <w:bCs/>
                <w:sz w:val="20"/>
              </w:rPr>
              <w:t>, zentrale GB</w:t>
            </w:r>
          </w:p>
        </w:tc>
        <w:tc>
          <w:tcPr>
            <w:tcW w:w="2976" w:type="dxa"/>
            <w:vAlign w:val="center"/>
          </w:tcPr>
          <w:p w14:paraId="589C898C" w14:textId="77777777" w:rsidR="00FE040A"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p>
        </w:tc>
        <w:tc>
          <w:tcPr>
            <w:tcW w:w="2834" w:type="dxa"/>
            <w:vAlign w:val="center"/>
          </w:tcPr>
          <w:p w14:paraId="0855A6E4" w14:textId="77777777" w:rsidR="00FE040A"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p>
        </w:tc>
      </w:tr>
      <w:tr w:rsidR="00FE040A" w:rsidRPr="0031370D" w14:paraId="2E1B9662" w14:textId="77777777" w:rsidTr="00B25334">
        <w:trPr>
          <w:trHeight w:val="947"/>
        </w:trPr>
        <w:tc>
          <w:tcPr>
            <w:cnfStyle w:val="001000000000" w:firstRow="0" w:lastRow="0" w:firstColumn="1" w:lastColumn="0" w:oddVBand="0" w:evenVBand="0" w:oddHBand="0" w:evenHBand="0" w:firstRowFirstColumn="0" w:firstRowLastColumn="0" w:lastRowFirstColumn="0" w:lastRowLastColumn="0"/>
            <w:tcW w:w="2802" w:type="dxa"/>
            <w:vMerge/>
            <w:vAlign w:val="center"/>
          </w:tcPr>
          <w:p w14:paraId="69DBF0EA" w14:textId="1098F333" w:rsidR="00FE040A" w:rsidRPr="0031370D" w:rsidRDefault="00FE040A" w:rsidP="0031370D">
            <w:pPr>
              <w:rPr>
                <w:rFonts w:ascii="Liberation Serif" w:hAnsi="Liberation Serif" w:cs="Liberation Serif"/>
                <w:sz w:val="20"/>
              </w:rPr>
            </w:pPr>
          </w:p>
        </w:tc>
        <w:tc>
          <w:tcPr>
            <w:tcW w:w="3146" w:type="dxa"/>
            <w:vAlign w:val="center"/>
          </w:tcPr>
          <w:p w14:paraId="35B632E6" w14:textId="77777777"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Unterstützung von antragstellenden Frauen, Beratung, aktive Ansprache von potenziellen Forscherinnen</w:t>
            </w:r>
          </w:p>
        </w:tc>
        <w:tc>
          <w:tcPr>
            <w:tcW w:w="2551" w:type="dxa"/>
            <w:vAlign w:val="center"/>
          </w:tcPr>
          <w:p w14:paraId="29CB7EFE" w14:textId="57726CA0"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Team </w:t>
            </w:r>
            <w:proofErr w:type="spellStart"/>
            <w:r w:rsidRPr="0031370D">
              <w:rPr>
                <w:rFonts w:ascii="Liberation Serif" w:hAnsi="Liberation Serif" w:cs="Liberation Serif"/>
                <w:sz w:val="20"/>
              </w:rPr>
              <w:t>FuT</w:t>
            </w:r>
            <w:proofErr w:type="spellEnd"/>
            <w:r w:rsidRPr="0031370D">
              <w:rPr>
                <w:rFonts w:ascii="Liberation Serif" w:hAnsi="Liberation Serif" w:cs="Liberation Serif"/>
                <w:sz w:val="20"/>
              </w:rPr>
              <w:t xml:space="preserve">, </w:t>
            </w:r>
            <w:r w:rsidR="0047020E" w:rsidRPr="0031370D">
              <w:rPr>
                <w:rFonts w:ascii="Liberation Serif" w:hAnsi="Liberation Serif" w:cs="Liberation Serif"/>
                <w:sz w:val="20"/>
              </w:rPr>
              <w:t xml:space="preserve">Team </w:t>
            </w:r>
            <w:proofErr w:type="spellStart"/>
            <w:r w:rsidR="0047020E" w:rsidRPr="0031370D">
              <w:rPr>
                <w:rFonts w:ascii="Liberation Serif" w:hAnsi="Liberation Serif" w:cs="Liberation Serif"/>
                <w:sz w:val="20"/>
              </w:rPr>
              <w:t>GE&amp;DiM</w:t>
            </w:r>
            <w:proofErr w:type="spellEnd"/>
            <w:r w:rsidR="0047020E" w:rsidRPr="0031370D">
              <w:rPr>
                <w:rFonts w:ascii="Liberation Serif" w:hAnsi="Liberation Serif" w:cs="Liberation Serif"/>
                <w:sz w:val="20"/>
              </w:rPr>
              <w:t xml:space="preserve">, </w:t>
            </w:r>
            <w:r w:rsidRPr="0031370D">
              <w:rPr>
                <w:rFonts w:ascii="Liberation Serif" w:hAnsi="Liberation Serif" w:cs="Liberation Serif"/>
                <w:sz w:val="20"/>
              </w:rPr>
              <w:t>zentrale Gleichstellung, FB</w:t>
            </w:r>
          </w:p>
        </w:tc>
        <w:tc>
          <w:tcPr>
            <w:tcW w:w="2976" w:type="dxa"/>
            <w:vAlign w:val="center"/>
          </w:tcPr>
          <w:p w14:paraId="7ED39D27" w14:textId="77777777"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Anteil der antragstellenden Frauen entspricht mindestens dem Anteil der Professorinnen</w:t>
            </w:r>
          </w:p>
        </w:tc>
        <w:tc>
          <w:tcPr>
            <w:tcW w:w="2834" w:type="dxa"/>
            <w:vAlign w:val="center"/>
          </w:tcPr>
          <w:p w14:paraId="1740DAEE" w14:textId="77777777"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entwickeln</w:t>
            </w:r>
          </w:p>
        </w:tc>
      </w:tr>
      <w:tr w:rsidR="00A71B55" w:rsidRPr="0031370D" w14:paraId="59681528" w14:textId="77777777" w:rsidTr="00B25334">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4" w:space="0" w:color="auto"/>
            </w:tcBorders>
            <w:vAlign w:val="center"/>
          </w:tcPr>
          <w:p w14:paraId="07F3F749" w14:textId="77777777" w:rsidR="00A71B55" w:rsidRPr="0031370D" w:rsidRDefault="00A71B55" w:rsidP="0031370D">
            <w:pPr>
              <w:rPr>
                <w:rFonts w:ascii="Liberation Serif" w:hAnsi="Liberation Serif" w:cs="Liberation Serif"/>
                <w:sz w:val="20"/>
              </w:rPr>
            </w:pPr>
            <w:r w:rsidRPr="0031370D">
              <w:rPr>
                <w:rFonts w:ascii="Liberation Serif" w:hAnsi="Liberation Serif" w:cs="Liberation Serif"/>
                <w:sz w:val="20"/>
              </w:rPr>
              <w:lastRenderedPageBreak/>
              <w:t>Gendersensibilität als Teil aller Forschungsvorhaben verankern</w:t>
            </w:r>
          </w:p>
        </w:tc>
        <w:tc>
          <w:tcPr>
            <w:tcW w:w="3146" w:type="dxa"/>
            <w:vAlign w:val="center"/>
          </w:tcPr>
          <w:p w14:paraId="35626E48" w14:textId="77777777" w:rsidR="00A71B55" w:rsidRPr="0031370D" w:rsidRDefault="00A71B5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Workshops „gendersensible Forschung“ für Beratende und Antragstellende im Rahmen des GEP Trainingskonzeptes</w:t>
            </w:r>
          </w:p>
        </w:tc>
        <w:tc>
          <w:tcPr>
            <w:tcW w:w="2551" w:type="dxa"/>
            <w:vAlign w:val="center"/>
          </w:tcPr>
          <w:p w14:paraId="1C2D93EE" w14:textId="2D708CB3" w:rsidR="00A71B55" w:rsidRPr="0031370D" w:rsidRDefault="0047020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Team </w:t>
            </w:r>
            <w:proofErr w:type="spellStart"/>
            <w:r w:rsidRPr="0031370D">
              <w:rPr>
                <w:rFonts w:ascii="Liberation Serif" w:hAnsi="Liberation Serif" w:cs="Liberation Serif"/>
                <w:sz w:val="20"/>
              </w:rPr>
              <w:t>GE&amp;DiM</w:t>
            </w:r>
            <w:proofErr w:type="spellEnd"/>
            <w:r w:rsidRPr="0031370D">
              <w:rPr>
                <w:rFonts w:ascii="Liberation Serif" w:hAnsi="Liberation Serif" w:cs="Liberation Serif"/>
                <w:sz w:val="20"/>
              </w:rPr>
              <w:t xml:space="preserve">, </w:t>
            </w:r>
            <w:r w:rsidR="00A71B55" w:rsidRPr="0031370D">
              <w:rPr>
                <w:rFonts w:ascii="Liberation Serif" w:hAnsi="Liberation Serif" w:cs="Liberation Serif"/>
                <w:sz w:val="20"/>
              </w:rPr>
              <w:t xml:space="preserve">Zentrale Gleichstellung, </w:t>
            </w:r>
            <w:r w:rsidR="005A43F3" w:rsidRPr="0031370D">
              <w:rPr>
                <w:rFonts w:ascii="Liberation Serif" w:hAnsi="Liberation Serif" w:cs="Liberation Serif"/>
                <w:sz w:val="20"/>
              </w:rPr>
              <w:t>Team</w:t>
            </w:r>
            <w:r w:rsidR="00A71B55" w:rsidRPr="0031370D">
              <w:rPr>
                <w:rFonts w:ascii="Liberation Serif" w:hAnsi="Liberation Serif" w:cs="Liberation Serif"/>
                <w:sz w:val="20"/>
              </w:rPr>
              <w:t xml:space="preserve"> </w:t>
            </w:r>
            <w:proofErr w:type="spellStart"/>
            <w:r w:rsidR="00A71B55" w:rsidRPr="0031370D">
              <w:rPr>
                <w:rFonts w:ascii="Liberation Serif" w:hAnsi="Liberation Serif" w:cs="Liberation Serif"/>
                <w:sz w:val="20"/>
              </w:rPr>
              <w:t>FuT</w:t>
            </w:r>
            <w:proofErr w:type="spellEnd"/>
            <w:r w:rsidR="001C6620" w:rsidRPr="0031370D">
              <w:rPr>
                <w:rFonts w:ascii="Liberation Serif" w:hAnsi="Liberation Serif" w:cs="Liberation Serif"/>
                <w:sz w:val="20"/>
              </w:rPr>
              <w:t>, Ombudsperson GWP</w:t>
            </w:r>
          </w:p>
        </w:tc>
        <w:tc>
          <w:tcPr>
            <w:tcW w:w="2976" w:type="dxa"/>
            <w:vAlign w:val="center"/>
          </w:tcPr>
          <w:p w14:paraId="1B90C7C9" w14:textId="77777777" w:rsidR="00A71B55" w:rsidRPr="0031370D" w:rsidRDefault="00121834"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Steigende Nachfrage nach den genannten Workshops</w:t>
            </w:r>
          </w:p>
        </w:tc>
        <w:tc>
          <w:tcPr>
            <w:tcW w:w="2834" w:type="dxa"/>
            <w:vAlign w:val="center"/>
          </w:tcPr>
          <w:p w14:paraId="1C4D37F3" w14:textId="77777777" w:rsidR="00A71B55" w:rsidRPr="0031370D" w:rsidRDefault="001C6620"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w:t>
            </w:r>
            <w:r w:rsidR="00121834" w:rsidRPr="0031370D">
              <w:rPr>
                <w:rFonts w:ascii="Liberation Serif" w:hAnsi="Liberation Serif" w:cs="Liberation Serif"/>
                <w:sz w:val="20"/>
              </w:rPr>
              <w:t xml:space="preserve">u </w:t>
            </w:r>
            <w:r w:rsidRPr="0031370D">
              <w:rPr>
                <w:rFonts w:ascii="Liberation Serif" w:hAnsi="Liberation Serif" w:cs="Liberation Serif"/>
                <w:sz w:val="20"/>
              </w:rPr>
              <w:t>entwickeln</w:t>
            </w:r>
          </w:p>
        </w:tc>
      </w:tr>
      <w:tr w:rsidR="00A71B55" w:rsidRPr="0031370D" w14:paraId="0F7B3BAF" w14:textId="77777777" w:rsidTr="00B25334">
        <w:trPr>
          <w:trHeight w:val="772"/>
        </w:trPr>
        <w:tc>
          <w:tcPr>
            <w:cnfStyle w:val="001000000000" w:firstRow="0" w:lastRow="0" w:firstColumn="1" w:lastColumn="0" w:oddVBand="0" w:evenVBand="0" w:oddHBand="0" w:evenHBand="0" w:firstRowFirstColumn="0" w:firstRowLastColumn="0" w:lastRowFirstColumn="0" w:lastRowLastColumn="0"/>
            <w:tcW w:w="2802" w:type="dxa"/>
            <w:vMerge/>
            <w:tcBorders>
              <w:bottom w:val="single" w:sz="4" w:space="0" w:color="auto"/>
            </w:tcBorders>
          </w:tcPr>
          <w:p w14:paraId="09007BFF" w14:textId="77777777" w:rsidR="00A71B55" w:rsidRPr="0031370D" w:rsidRDefault="00A71B55" w:rsidP="0031370D">
            <w:pPr>
              <w:rPr>
                <w:rFonts w:ascii="Liberation Serif" w:hAnsi="Liberation Serif" w:cs="Liberation Serif"/>
                <w:sz w:val="20"/>
              </w:rPr>
            </w:pPr>
          </w:p>
        </w:tc>
        <w:tc>
          <w:tcPr>
            <w:tcW w:w="3146" w:type="dxa"/>
            <w:vAlign w:val="center"/>
          </w:tcPr>
          <w:p w14:paraId="72A19EA8" w14:textId="77777777" w:rsidR="00A71B55" w:rsidRPr="0031370D" w:rsidRDefault="00B2118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Veränderung der Auswahlkriterien in der internen Forschungsförderung und in Vorauswahlrunden für externe Forschungsvorhaben</w:t>
            </w:r>
          </w:p>
        </w:tc>
        <w:tc>
          <w:tcPr>
            <w:tcW w:w="2551" w:type="dxa"/>
            <w:vAlign w:val="center"/>
          </w:tcPr>
          <w:p w14:paraId="3D5075A3" w14:textId="0E207214" w:rsidR="00A71B55" w:rsidRPr="0031370D" w:rsidRDefault="00414C9F"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Präsidium, </w:t>
            </w:r>
            <w:r w:rsidR="00121834" w:rsidRPr="0031370D">
              <w:rPr>
                <w:rFonts w:ascii="Liberation Serif" w:hAnsi="Liberation Serif" w:cs="Liberation Serif"/>
                <w:sz w:val="20"/>
              </w:rPr>
              <w:t>Zentrale Gleichstellung</w:t>
            </w:r>
            <w:r w:rsidR="00B2118E" w:rsidRPr="0031370D">
              <w:rPr>
                <w:rFonts w:ascii="Liberation Serif" w:hAnsi="Liberation Serif" w:cs="Liberation Serif"/>
                <w:sz w:val="20"/>
              </w:rPr>
              <w:t xml:space="preserve">, </w:t>
            </w:r>
            <w:r w:rsidR="005A43F3" w:rsidRPr="0031370D">
              <w:rPr>
                <w:rFonts w:ascii="Liberation Serif" w:hAnsi="Liberation Serif" w:cs="Liberation Serif"/>
                <w:sz w:val="20"/>
              </w:rPr>
              <w:t>Team</w:t>
            </w:r>
            <w:r w:rsidR="00B2118E" w:rsidRPr="0031370D">
              <w:rPr>
                <w:rFonts w:ascii="Liberation Serif" w:hAnsi="Liberation Serif" w:cs="Liberation Serif"/>
                <w:sz w:val="20"/>
              </w:rPr>
              <w:t xml:space="preserve"> </w:t>
            </w:r>
            <w:proofErr w:type="spellStart"/>
            <w:r w:rsidR="00B2118E" w:rsidRPr="0031370D">
              <w:rPr>
                <w:rFonts w:ascii="Liberation Serif" w:hAnsi="Liberation Serif" w:cs="Liberation Serif"/>
                <w:sz w:val="20"/>
              </w:rPr>
              <w:t>FuT</w:t>
            </w:r>
            <w:proofErr w:type="spellEnd"/>
            <w:r w:rsidR="0047020E" w:rsidRPr="0031370D">
              <w:rPr>
                <w:rFonts w:ascii="Liberation Serif" w:hAnsi="Liberation Serif" w:cs="Liberation Serif"/>
                <w:sz w:val="20"/>
              </w:rPr>
              <w:t xml:space="preserve">, Team </w:t>
            </w:r>
            <w:proofErr w:type="spellStart"/>
            <w:r w:rsidR="0047020E" w:rsidRPr="0031370D">
              <w:rPr>
                <w:rFonts w:ascii="Liberation Serif" w:hAnsi="Liberation Serif" w:cs="Liberation Serif"/>
                <w:sz w:val="20"/>
              </w:rPr>
              <w:t>GE&amp;DiM</w:t>
            </w:r>
            <w:proofErr w:type="spellEnd"/>
          </w:p>
        </w:tc>
        <w:tc>
          <w:tcPr>
            <w:tcW w:w="2976" w:type="dxa"/>
            <w:vAlign w:val="center"/>
          </w:tcPr>
          <w:p w14:paraId="52BDC98D" w14:textId="77777777" w:rsidR="00A71B55" w:rsidRPr="0031370D" w:rsidRDefault="001C6620"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v</w:t>
            </w:r>
            <w:r w:rsidR="00121834" w:rsidRPr="0031370D">
              <w:rPr>
                <w:rFonts w:ascii="Liberation Serif" w:hAnsi="Liberation Serif" w:cs="Liberation Serif"/>
                <w:sz w:val="20"/>
              </w:rPr>
              <w:t>erändertes Bewertungsschema</w:t>
            </w:r>
          </w:p>
        </w:tc>
        <w:tc>
          <w:tcPr>
            <w:tcW w:w="2834" w:type="dxa"/>
            <w:vAlign w:val="center"/>
          </w:tcPr>
          <w:p w14:paraId="55EA102C" w14:textId="77777777" w:rsidR="00A71B55" w:rsidRPr="0031370D" w:rsidRDefault="001C6620"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w:t>
            </w:r>
            <w:r w:rsidR="00121834" w:rsidRPr="0031370D">
              <w:rPr>
                <w:rFonts w:ascii="Liberation Serif" w:hAnsi="Liberation Serif" w:cs="Liberation Serif"/>
                <w:sz w:val="20"/>
              </w:rPr>
              <w:t xml:space="preserve">u </w:t>
            </w:r>
            <w:r w:rsidRPr="0031370D">
              <w:rPr>
                <w:rFonts w:ascii="Liberation Serif" w:hAnsi="Liberation Serif" w:cs="Liberation Serif"/>
                <w:sz w:val="20"/>
              </w:rPr>
              <w:t>entwickeln</w:t>
            </w:r>
          </w:p>
        </w:tc>
      </w:tr>
      <w:tr w:rsidR="00A71B55" w:rsidRPr="0031370D" w14:paraId="3E515930" w14:textId="77777777" w:rsidTr="00B25334">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tcBorders>
            <w:vAlign w:val="center"/>
          </w:tcPr>
          <w:p w14:paraId="05AD57EF" w14:textId="77777777" w:rsidR="00A71B55" w:rsidRPr="0031370D" w:rsidRDefault="00A71B55" w:rsidP="0031370D">
            <w:pPr>
              <w:rPr>
                <w:rFonts w:ascii="Liberation Serif" w:hAnsi="Liberation Serif" w:cs="Liberation Serif"/>
                <w:sz w:val="20"/>
              </w:rPr>
            </w:pPr>
            <w:r w:rsidRPr="0031370D">
              <w:rPr>
                <w:rFonts w:ascii="Liberation Serif" w:hAnsi="Liberation Serif" w:cs="Liberation Serif"/>
                <w:sz w:val="20"/>
              </w:rPr>
              <w:t>Diversifizierungsgrad der forschenden Teams erhöhen</w:t>
            </w:r>
          </w:p>
        </w:tc>
        <w:tc>
          <w:tcPr>
            <w:tcW w:w="3146" w:type="dxa"/>
            <w:vAlign w:val="center"/>
          </w:tcPr>
          <w:p w14:paraId="66131781" w14:textId="77777777" w:rsidR="00A71B55" w:rsidRPr="0031370D" w:rsidRDefault="00A71B5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Bewertungsschema anpassen; offensive Ansprache der Antragstellenden</w:t>
            </w:r>
            <w:r w:rsidR="00414C9F" w:rsidRPr="0031370D">
              <w:rPr>
                <w:rFonts w:ascii="Liberation Serif" w:hAnsi="Liberation Serif" w:cs="Liberation Serif"/>
                <w:sz w:val="20"/>
              </w:rPr>
              <w:t xml:space="preserve"> (s. neue DFG Richtlinie GWP)</w:t>
            </w:r>
          </w:p>
        </w:tc>
        <w:tc>
          <w:tcPr>
            <w:tcW w:w="2551" w:type="dxa"/>
            <w:vAlign w:val="center"/>
          </w:tcPr>
          <w:p w14:paraId="0579AC19" w14:textId="52020F8E" w:rsidR="00A71B55" w:rsidRPr="0031370D" w:rsidRDefault="0047020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Team GE&amp; </w:t>
            </w:r>
            <w:proofErr w:type="spellStart"/>
            <w:r w:rsidRPr="0031370D">
              <w:rPr>
                <w:rFonts w:ascii="Liberation Serif" w:hAnsi="Liberation Serif" w:cs="Liberation Serif"/>
                <w:sz w:val="20"/>
              </w:rPr>
              <w:t>DiM</w:t>
            </w:r>
            <w:proofErr w:type="spellEnd"/>
            <w:r w:rsidRPr="0031370D">
              <w:rPr>
                <w:rFonts w:ascii="Liberation Serif" w:hAnsi="Liberation Serif" w:cs="Liberation Serif"/>
                <w:sz w:val="20"/>
              </w:rPr>
              <w:t xml:space="preserve">, </w:t>
            </w:r>
            <w:r w:rsidR="00783753" w:rsidRPr="0031370D">
              <w:rPr>
                <w:rFonts w:ascii="Liberation Serif" w:hAnsi="Liberation Serif" w:cs="Liberation Serif"/>
                <w:sz w:val="20"/>
              </w:rPr>
              <w:t xml:space="preserve">Forschende, </w:t>
            </w:r>
            <w:r w:rsidR="005A43F3" w:rsidRPr="0031370D">
              <w:rPr>
                <w:rFonts w:ascii="Liberation Serif" w:hAnsi="Liberation Serif" w:cs="Liberation Serif"/>
                <w:sz w:val="20"/>
              </w:rPr>
              <w:t>Team</w:t>
            </w:r>
            <w:r w:rsidR="00783753" w:rsidRPr="0031370D">
              <w:rPr>
                <w:rFonts w:ascii="Liberation Serif" w:hAnsi="Liberation Serif" w:cs="Liberation Serif"/>
                <w:sz w:val="20"/>
              </w:rPr>
              <w:t xml:space="preserve"> </w:t>
            </w:r>
            <w:proofErr w:type="spellStart"/>
            <w:r w:rsidR="00783753" w:rsidRPr="0031370D">
              <w:rPr>
                <w:rFonts w:ascii="Liberation Serif" w:hAnsi="Liberation Serif" w:cs="Liberation Serif"/>
                <w:sz w:val="20"/>
              </w:rPr>
              <w:t>FuT</w:t>
            </w:r>
            <w:proofErr w:type="spellEnd"/>
            <w:r w:rsidR="00783753" w:rsidRPr="0031370D">
              <w:rPr>
                <w:rFonts w:ascii="Liberation Serif" w:hAnsi="Liberation Serif" w:cs="Liberation Serif"/>
                <w:sz w:val="20"/>
              </w:rPr>
              <w:t>, zentrale Gleichstellung</w:t>
            </w:r>
          </w:p>
        </w:tc>
        <w:tc>
          <w:tcPr>
            <w:tcW w:w="2976" w:type="dxa"/>
            <w:vAlign w:val="center"/>
          </w:tcPr>
          <w:p w14:paraId="27CBF4B4" w14:textId="77777777" w:rsidR="00A71B55" w:rsidRPr="0031370D" w:rsidRDefault="00A71B5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p>
        </w:tc>
        <w:tc>
          <w:tcPr>
            <w:tcW w:w="2834" w:type="dxa"/>
            <w:vAlign w:val="center"/>
          </w:tcPr>
          <w:p w14:paraId="56776B04" w14:textId="77777777" w:rsidR="00A71B55" w:rsidRPr="0031370D" w:rsidRDefault="00B2118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bl>
    <w:p w14:paraId="4FED13BF" w14:textId="77777777" w:rsidR="00B25334" w:rsidRPr="0031370D" w:rsidRDefault="00B25334" w:rsidP="0031370D">
      <w:pPr>
        <w:pStyle w:val="berschrift3"/>
        <w:spacing w:before="0"/>
        <w:rPr>
          <w:rFonts w:ascii="Liberation Serif" w:hAnsi="Liberation Serif" w:cs="Liberation Serif"/>
          <w:color w:val="000000" w:themeColor="text1"/>
        </w:rPr>
      </w:pPr>
    </w:p>
    <w:p w14:paraId="4BB296B3" w14:textId="77777777" w:rsidR="00F60E9F" w:rsidRPr="0031370D" w:rsidRDefault="00F60E9F" w:rsidP="0031370D">
      <w:pPr>
        <w:pStyle w:val="berschrift2"/>
        <w:spacing w:before="0"/>
        <w:rPr>
          <w:rFonts w:ascii="Liberation Serif" w:hAnsi="Liberation Serif" w:cs="Liberation Serif"/>
          <w:color w:val="000000" w:themeColor="text1"/>
        </w:rPr>
      </w:pPr>
    </w:p>
    <w:p w14:paraId="1D4C41B9" w14:textId="77777777" w:rsidR="0066673F" w:rsidRPr="0031370D" w:rsidRDefault="003C34C3" w:rsidP="0031370D">
      <w:pPr>
        <w:pStyle w:val="berschrift2"/>
        <w:spacing w:before="0"/>
        <w:rPr>
          <w:rFonts w:ascii="Liberation Serif" w:hAnsi="Liberation Serif" w:cs="Liberation Serif"/>
          <w:color w:val="000000" w:themeColor="text1"/>
        </w:rPr>
      </w:pPr>
      <w:bookmarkStart w:id="28" w:name="_Toc174718071"/>
      <w:r w:rsidRPr="0031370D">
        <w:rPr>
          <w:rFonts w:ascii="Liberation Serif" w:hAnsi="Liberation Serif" w:cs="Liberation Serif"/>
          <w:color w:val="000000" w:themeColor="text1"/>
        </w:rPr>
        <w:t>5.2</w:t>
      </w:r>
      <w:r w:rsidR="00F20FDE" w:rsidRPr="0031370D">
        <w:rPr>
          <w:rFonts w:ascii="Liberation Serif" w:hAnsi="Liberation Serif" w:cs="Liberation Serif"/>
          <w:color w:val="000000" w:themeColor="text1"/>
        </w:rPr>
        <w:t xml:space="preserve"> Genderkompetenz in Studium und Lehre</w:t>
      </w:r>
      <w:bookmarkEnd w:id="28"/>
      <w:r w:rsidR="00F20FDE" w:rsidRPr="0031370D">
        <w:rPr>
          <w:rFonts w:ascii="Liberation Serif" w:hAnsi="Liberation Serif" w:cs="Liberation Serif"/>
          <w:color w:val="000000" w:themeColor="text1"/>
        </w:rPr>
        <w:t xml:space="preserve"> </w:t>
      </w:r>
    </w:p>
    <w:p w14:paraId="118210E1" w14:textId="77777777" w:rsidR="006E1136" w:rsidRPr="0031370D" w:rsidRDefault="006E1136" w:rsidP="0031370D">
      <w:pPr>
        <w:rPr>
          <w:rFonts w:ascii="Liberation Serif" w:hAnsi="Liberation Serif" w:cs="Liberation Serif"/>
        </w:rPr>
      </w:pPr>
    </w:p>
    <w:tbl>
      <w:tblPr>
        <w:tblStyle w:val="Listentabelle3Akzent3"/>
        <w:tblW w:w="14343" w:type="dxa"/>
        <w:tblLook w:val="04A0" w:firstRow="1" w:lastRow="0" w:firstColumn="1" w:lastColumn="0" w:noHBand="0" w:noVBand="1"/>
      </w:tblPr>
      <w:tblGrid>
        <w:gridCol w:w="2815"/>
        <w:gridCol w:w="3152"/>
        <w:gridCol w:w="2556"/>
        <w:gridCol w:w="2981"/>
        <w:gridCol w:w="2839"/>
      </w:tblGrid>
      <w:tr w:rsidR="002B7336" w:rsidRPr="0031370D" w14:paraId="6F992C25" w14:textId="77777777" w:rsidTr="00B25334">
        <w:trPr>
          <w:cnfStyle w:val="100000000000" w:firstRow="1" w:lastRow="0" w:firstColumn="0" w:lastColumn="0" w:oddVBand="0" w:evenVBand="0" w:oddHBand="0" w:evenHBand="0" w:firstRowFirstColumn="0" w:firstRowLastColumn="0" w:lastRowFirstColumn="0" w:lastRowLastColumn="0"/>
          <w:trHeight w:val="787"/>
          <w:tblHeader/>
        </w:trPr>
        <w:tc>
          <w:tcPr>
            <w:cnfStyle w:val="001000000100" w:firstRow="0" w:lastRow="0" w:firstColumn="1" w:lastColumn="0" w:oddVBand="0" w:evenVBand="0" w:oddHBand="0" w:evenHBand="0" w:firstRowFirstColumn="1" w:firstRowLastColumn="0" w:lastRowFirstColumn="0" w:lastRowLastColumn="0"/>
            <w:tcW w:w="2815" w:type="dxa"/>
          </w:tcPr>
          <w:p w14:paraId="45CE43D5" w14:textId="7A7EA04C" w:rsidR="002B7336" w:rsidRPr="0031370D" w:rsidRDefault="002B7336"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52" w:type="dxa"/>
          </w:tcPr>
          <w:p w14:paraId="150D0FC8" w14:textId="77777777" w:rsidR="002B7336" w:rsidRPr="0031370D" w:rsidRDefault="002B733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3123377C" w14:textId="77777777" w:rsidR="002B7336" w:rsidRPr="0031370D" w:rsidRDefault="002B733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2F1462FE" w14:textId="11AFD35B" w:rsidR="002B7336" w:rsidRPr="0031370D" w:rsidRDefault="002B733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6" w:type="dxa"/>
          </w:tcPr>
          <w:p w14:paraId="3C268709" w14:textId="4676FBB1" w:rsidR="002B7336" w:rsidRPr="0031370D" w:rsidRDefault="002B733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2D17392A" w14:textId="77777777" w:rsidR="002B7336" w:rsidRPr="0031370D" w:rsidRDefault="002B733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6EF8D260" w14:textId="1C3E8103" w:rsidR="002B7336" w:rsidRPr="0031370D" w:rsidRDefault="002B733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81" w:type="dxa"/>
          </w:tcPr>
          <w:p w14:paraId="5AABB013" w14:textId="3ADAF4EF" w:rsidR="002B7336" w:rsidRPr="0031370D" w:rsidRDefault="002B733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p>
          <w:p w14:paraId="0656A114" w14:textId="74F476CD" w:rsidR="002B7336" w:rsidRPr="0031370D" w:rsidRDefault="005901C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br/>
            </w:r>
            <w:r w:rsidR="002B7336"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39" w:type="dxa"/>
          </w:tcPr>
          <w:p w14:paraId="520D9EFD" w14:textId="4AE396D5" w:rsidR="002B7336" w:rsidRPr="0031370D" w:rsidRDefault="002B733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2B7336" w:rsidRPr="0031370D" w14:paraId="2450AF8D" w14:textId="77777777" w:rsidTr="00B25334">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623F7848" w14:textId="77777777" w:rsidR="002B7336" w:rsidRPr="0031370D" w:rsidRDefault="00B955ED" w:rsidP="0031370D">
            <w:pPr>
              <w:rPr>
                <w:rFonts w:ascii="Liberation Serif" w:hAnsi="Liberation Serif" w:cs="Liberation Serif"/>
                <w:sz w:val="20"/>
              </w:rPr>
            </w:pPr>
            <w:r w:rsidRPr="0031370D">
              <w:rPr>
                <w:rFonts w:ascii="Liberation Serif" w:hAnsi="Liberation Serif" w:cs="Liberation Serif"/>
                <w:sz w:val="20"/>
              </w:rPr>
              <w:t>Sichtbarmachen</w:t>
            </w:r>
            <w:r w:rsidR="002B7336" w:rsidRPr="0031370D">
              <w:rPr>
                <w:rFonts w:ascii="Liberation Serif" w:hAnsi="Liberation Serif" w:cs="Liberation Serif"/>
                <w:sz w:val="20"/>
              </w:rPr>
              <w:t xml:space="preserve"> von gender- und diversitätssensiblen Lehrformaten</w:t>
            </w:r>
          </w:p>
        </w:tc>
        <w:tc>
          <w:tcPr>
            <w:tcW w:w="3152" w:type="dxa"/>
            <w:vAlign w:val="center"/>
          </w:tcPr>
          <w:p w14:paraId="37F65147" w14:textId="77777777" w:rsidR="002B7336" w:rsidRPr="0031370D" w:rsidRDefault="00B955E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Aufnahme als Kriterium zur Bewertung guter Lehrveranstaltungsformate</w:t>
            </w:r>
          </w:p>
        </w:tc>
        <w:tc>
          <w:tcPr>
            <w:tcW w:w="2556" w:type="dxa"/>
            <w:vAlign w:val="center"/>
          </w:tcPr>
          <w:p w14:paraId="7F98D294" w14:textId="259E77AB" w:rsidR="002B7336" w:rsidRPr="0031370D" w:rsidRDefault="002B733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Team Hochschuldidaktik, </w:t>
            </w:r>
            <w:r w:rsidR="0047020E" w:rsidRPr="0031370D">
              <w:rPr>
                <w:rFonts w:ascii="Liberation Serif" w:hAnsi="Liberation Serif" w:cs="Liberation Serif"/>
                <w:bCs/>
                <w:sz w:val="20"/>
              </w:rPr>
              <w:t xml:space="preserve">Team </w:t>
            </w:r>
            <w:proofErr w:type="spellStart"/>
            <w:r w:rsidR="0047020E" w:rsidRPr="0031370D">
              <w:rPr>
                <w:rFonts w:ascii="Liberation Serif" w:hAnsi="Liberation Serif" w:cs="Liberation Serif"/>
                <w:bCs/>
                <w:sz w:val="20"/>
              </w:rPr>
              <w:t>GE&amp;DiM</w:t>
            </w:r>
            <w:proofErr w:type="spellEnd"/>
            <w:r w:rsidR="0047020E" w:rsidRPr="0031370D">
              <w:rPr>
                <w:rFonts w:ascii="Liberation Serif" w:hAnsi="Liberation Serif" w:cs="Liberation Serif"/>
                <w:bCs/>
                <w:sz w:val="20"/>
              </w:rPr>
              <w:t xml:space="preserve">, </w:t>
            </w:r>
            <w:r w:rsidRPr="0031370D">
              <w:rPr>
                <w:rFonts w:ascii="Liberation Serif" w:hAnsi="Liberation Serif" w:cs="Liberation Serif"/>
                <w:bCs/>
                <w:sz w:val="20"/>
              </w:rPr>
              <w:t>zentrale Gleichstellung</w:t>
            </w:r>
          </w:p>
        </w:tc>
        <w:tc>
          <w:tcPr>
            <w:tcW w:w="2981" w:type="dxa"/>
            <w:vAlign w:val="center"/>
          </w:tcPr>
          <w:p w14:paraId="24D3640A" w14:textId="77777777" w:rsidR="002B7336" w:rsidRPr="0031370D" w:rsidRDefault="002B733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Umsetzung eines Labels und Anwendung im Curriculum</w:t>
            </w:r>
          </w:p>
        </w:tc>
        <w:tc>
          <w:tcPr>
            <w:tcW w:w="2839" w:type="dxa"/>
            <w:vAlign w:val="center"/>
          </w:tcPr>
          <w:p w14:paraId="5CB1993D" w14:textId="77777777" w:rsidR="002B7336" w:rsidRPr="0031370D" w:rsidRDefault="00B955E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vorhanden</w:t>
            </w:r>
          </w:p>
        </w:tc>
      </w:tr>
      <w:tr w:rsidR="002B7336" w:rsidRPr="0031370D" w14:paraId="3C035E2B" w14:textId="77777777" w:rsidTr="00B25334">
        <w:trPr>
          <w:trHeight w:val="985"/>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466B6766" w14:textId="77777777" w:rsidR="002B7336" w:rsidRPr="0031370D" w:rsidRDefault="002B7336" w:rsidP="0031370D">
            <w:pPr>
              <w:rPr>
                <w:rFonts w:ascii="Liberation Serif" w:hAnsi="Liberation Serif" w:cs="Liberation Serif"/>
                <w:sz w:val="20"/>
              </w:rPr>
            </w:pPr>
            <w:r w:rsidRPr="0031370D">
              <w:rPr>
                <w:rFonts w:ascii="Liberation Serif" w:hAnsi="Liberation Serif" w:cs="Liberation Serif"/>
                <w:sz w:val="20"/>
              </w:rPr>
              <w:t>Gendersensible Sprache in Lehr- und Lernmaterialien verankern</w:t>
            </w:r>
          </w:p>
        </w:tc>
        <w:tc>
          <w:tcPr>
            <w:tcW w:w="3152" w:type="dxa"/>
            <w:vAlign w:val="center"/>
          </w:tcPr>
          <w:p w14:paraId="216A9038" w14:textId="77777777" w:rsidR="002B7336" w:rsidRPr="0031370D" w:rsidRDefault="002B733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Schulungs</w:t>
            </w:r>
            <w:r w:rsidR="0071000F" w:rsidRPr="0031370D">
              <w:rPr>
                <w:rFonts w:ascii="Liberation Serif" w:hAnsi="Liberation Serif" w:cs="Liberation Serif"/>
                <w:sz w:val="20"/>
              </w:rPr>
              <w:t>- und Beratungs</w:t>
            </w:r>
            <w:r w:rsidRPr="0031370D">
              <w:rPr>
                <w:rFonts w:ascii="Liberation Serif" w:hAnsi="Liberation Serif" w:cs="Liberation Serif"/>
                <w:sz w:val="20"/>
              </w:rPr>
              <w:t>angebote für alle Lehrenden im Rahmen des Trainingskonzeptes GEP</w:t>
            </w:r>
          </w:p>
        </w:tc>
        <w:tc>
          <w:tcPr>
            <w:tcW w:w="2556" w:type="dxa"/>
            <w:vAlign w:val="center"/>
          </w:tcPr>
          <w:p w14:paraId="102B77DB" w14:textId="77777777" w:rsidR="002B7336" w:rsidRPr="0031370D" w:rsidRDefault="002B733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Team HD, zentrale Gleichstellung</w:t>
            </w:r>
          </w:p>
        </w:tc>
        <w:tc>
          <w:tcPr>
            <w:tcW w:w="2981" w:type="dxa"/>
            <w:vAlign w:val="center"/>
          </w:tcPr>
          <w:p w14:paraId="6EA1D948" w14:textId="77777777" w:rsidR="002B7336" w:rsidRPr="0031370D" w:rsidRDefault="002D7C2D"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Trainings werden nachgefragt</w:t>
            </w:r>
          </w:p>
        </w:tc>
        <w:tc>
          <w:tcPr>
            <w:tcW w:w="2839" w:type="dxa"/>
            <w:vAlign w:val="center"/>
          </w:tcPr>
          <w:p w14:paraId="52199F5C" w14:textId="77777777" w:rsidR="002B7336" w:rsidRPr="0031370D" w:rsidRDefault="00B955ED"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w:t>
            </w:r>
            <w:r w:rsidR="002B7336" w:rsidRPr="0031370D">
              <w:rPr>
                <w:rFonts w:ascii="Liberation Serif" w:hAnsi="Liberation Serif" w:cs="Liberation Serif"/>
                <w:sz w:val="20"/>
              </w:rPr>
              <w:t xml:space="preserve">u </w:t>
            </w:r>
            <w:r w:rsidRPr="0031370D">
              <w:rPr>
                <w:rFonts w:ascii="Liberation Serif" w:hAnsi="Liberation Serif" w:cs="Liberation Serif"/>
                <w:sz w:val="20"/>
              </w:rPr>
              <w:t>entwickeln</w:t>
            </w:r>
          </w:p>
        </w:tc>
      </w:tr>
      <w:tr w:rsidR="00B955ED" w:rsidRPr="0031370D" w14:paraId="634C641B" w14:textId="77777777" w:rsidTr="00BA4E4A">
        <w:trPr>
          <w:cnfStyle w:val="000000100000" w:firstRow="0" w:lastRow="0" w:firstColumn="0" w:lastColumn="0" w:oddVBand="0" w:evenVBand="0" w:oddHBand="1" w:evenHBand="0" w:firstRowFirstColumn="0" w:firstRowLastColumn="0" w:lastRowFirstColumn="0" w:lastRowLastColumn="0"/>
          <w:cantSplit/>
          <w:trHeight w:val="985"/>
        </w:trPr>
        <w:tc>
          <w:tcPr>
            <w:cnfStyle w:val="001000000000" w:firstRow="0" w:lastRow="0" w:firstColumn="1" w:lastColumn="0" w:oddVBand="0" w:evenVBand="0" w:oddHBand="0" w:evenHBand="0" w:firstRowFirstColumn="0" w:firstRowLastColumn="0" w:lastRowFirstColumn="0" w:lastRowLastColumn="0"/>
            <w:tcW w:w="2815" w:type="dxa"/>
            <w:vMerge w:val="restart"/>
            <w:vAlign w:val="center"/>
          </w:tcPr>
          <w:p w14:paraId="684077FA" w14:textId="77777777" w:rsidR="00B955ED" w:rsidRPr="0031370D" w:rsidRDefault="00B955ED" w:rsidP="0031370D">
            <w:pPr>
              <w:rPr>
                <w:rFonts w:ascii="Liberation Serif" w:hAnsi="Liberation Serif" w:cs="Liberation Serif"/>
                <w:sz w:val="20"/>
              </w:rPr>
            </w:pPr>
            <w:r w:rsidRPr="0031370D">
              <w:rPr>
                <w:rFonts w:ascii="Liberation Serif" w:hAnsi="Liberation Serif" w:cs="Liberation Serif"/>
                <w:sz w:val="20"/>
              </w:rPr>
              <w:t xml:space="preserve">Steigerung der Präsenz von diversen </w:t>
            </w:r>
            <w:proofErr w:type="spellStart"/>
            <w:r w:rsidRPr="0031370D">
              <w:rPr>
                <w:rFonts w:ascii="Liberation Serif" w:hAnsi="Liberation Serif" w:cs="Liberation Serif"/>
                <w:sz w:val="20"/>
              </w:rPr>
              <w:t>Role</w:t>
            </w:r>
            <w:proofErr w:type="spellEnd"/>
            <w:r w:rsidRPr="0031370D">
              <w:rPr>
                <w:rFonts w:ascii="Liberation Serif" w:hAnsi="Liberation Serif" w:cs="Liberation Serif"/>
                <w:sz w:val="20"/>
              </w:rPr>
              <w:t xml:space="preserve"> Models &amp;</w:t>
            </w:r>
            <w:r w:rsidR="0071000F" w:rsidRPr="0031370D">
              <w:rPr>
                <w:rFonts w:ascii="Liberation Serif" w:hAnsi="Liberation Serif" w:cs="Liberation Serif"/>
                <w:sz w:val="20"/>
              </w:rPr>
              <w:t xml:space="preserve"> </w:t>
            </w:r>
            <w:r w:rsidRPr="0031370D">
              <w:rPr>
                <w:rFonts w:ascii="Liberation Serif" w:hAnsi="Liberation Serif" w:cs="Liberation Serif"/>
                <w:sz w:val="20"/>
              </w:rPr>
              <w:t>Praxisbeispielen in der Lehre</w:t>
            </w:r>
          </w:p>
        </w:tc>
        <w:tc>
          <w:tcPr>
            <w:tcW w:w="3152" w:type="dxa"/>
            <w:vAlign w:val="center"/>
          </w:tcPr>
          <w:p w14:paraId="0C47A24B" w14:textId="77777777" w:rsidR="00B955ED" w:rsidRPr="0031370D" w:rsidRDefault="00B955E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Auswertung von verwendeten Lehrmaterialien im Hinblick auf Diversitätskriterien in Praxisbeispielen und Feedback an Lehrende</w:t>
            </w:r>
          </w:p>
        </w:tc>
        <w:tc>
          <w:tcPr>
            <w:tcW w:w="2556" w:type="dxa"/>
            <w:vAlign w:val="center"/>
          </w:tcPr>
          <w:p w14:paraId="3329BD03" w14:textId="2EC72CD3" w:rsidR="00B955ED" w:rsidRPr="0031370D" w:rsidRDefault="00B955E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Zentrale Gleichstellung, Lehrende</w:t>
            </w:r>
            <w:r w:rsidR="0047020E" w:rsidRPr="0031370D">
              <w:rPr>
                <w:rFonts w:ascii="Liberation Serif" w:hAnsi="Liberation Serif" w:cs="Liberation Serif"/>
                <w:sz w:val="20"/>
              </w:rPr>
              <w:t xml:space="preserve">, Team </w:t>
            </w:r>
            <w:proofErr w:type="spellStart"/>
            <w:r w:rsidR="0047020E" w:rsidRPr="0031370D">
              <w:rPr>
                <w:rFonts w:ascii="Liberation Serif" w:hAnsi="Liberation Serif" w:cs="Liberation Serif"/>
                <w:sz w:val="20"/>
              </w:rPr>
              <w:t>GE&amp;DiM</w:t>
            </w:r>
            <w:proofErr w:type="spellEnd"/>
          </w:p>
        </w:tc>
        <w:tc>
          <w:tcPr>
            <w:tcW w:w="2981" w:type="dxa"/>
            <w:vAlign w:val="center"/>
          </w:tcPr>
          <w:p w14:paraId="6344E48B" w14:textId="77777777" w:rsidR="00B955ED" w:rsidRPr="0031370D" w:rsidRDefault="002D7C2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Abfrage in der Lehrevaluation bei den Studis</w:t>
            </w:r>
          </w:p>
        </w:tc>
        <w:tc>
          <w:tcPr>
            <w:tcW w:w="2839" w:type="dxa"/>
            <w:vAlign w:val="center"/>
          </w:tcPr>
          <w:p w14:paraId="65009B22" w14:textId="77777777" w:rsidR="00B955ED" w:rsidRPr="0031370D" w:rsidRDefault="00B955E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r w:rsidR="00B955ED" w:rsidRPr="0031370D" w14:paraId="2604D1CA" w14:textId="77777777" w:rsidTr="00B25334">
        <w:trPr>
          <w:trHeight w:val="1087"/>
        </w:trPr>
        <w:tc>
          <w:tcPr>
            <w:cnfStyle w:val="001000000000" w:firstRow="0" w:lastRow="0" w:firstColumn="1" w:lastColumn="0" w:oddVBand="0" w:evenVBand="0" w:oddHBand="0" w:evenHBand="0" w:firstRowFirstColumn="0" w:firstRowLastColumn="0" w:lastRowFirstColumn="0" w:lastRowLastColumn="0"/>
            <w:tcW w:w="2815" w:type="dxa"/>
            <w:vMerge/>
          </w:tcPr>
          <w:p w14:paraId="04A94A36" w14:textId="77777777" w:rsidR="00B955ED" w:rsidRPr="0031370D" w:rsidRDefault="00B955ED" w:rsidP="0031370D">
            <w:pPr>
              <w:rPr>
                <w:rFonts w:ascii="Liberation Serif" w:hAnsi="Liberation Serif" w:cs="Liberation Serif"/>
                <w:sz w:val="20"/>
              </w:rPr>
            </w:pPr>
          </w:p>
        </w:tc>
        <w:tc>
          <w:tcPr>
            <w:tcW w:w="3152" w:type="dxa"/>
            <w:vAlign w:val="center"/>
          </w:tcPr>
          <w:p w14:paraId="6D90AA65" w14:textId="77777777" w:rsidR="00B955ED" w:rsidRPr="0031370D" w:rsidRDefault="00B955ED"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Schulungs</w:t>
            </w:r>
            <w:r w:rsidR="0071000F" w:rsidRPr="0031370D">
              <w:rPr>
                <w:rFonts w:ascii="Liberation Serif" w:hAnsi="Liberation Serif" w:cs="Liberation Serif"/>
                <w:sz w:val="20"/>
              </w:rPr>
              <w:t>- und Beratungs</w:t>
            </w:r>
            <w:r w:rsidRPr="0031370D">
              <w:rPr>
                <w:rFonts w:ascii="Liberation Serif" w:hAnsi="Liberation Serif" w:cs="Liberation Serif"/>
                <w:sz w:val="20"/>
              </w:rPr>
              <w:t>angebot für alle Lehrenden zur diversitätssensiblen Gestaltung von Lehrmaterialien</w:t>
            </w:r>
          </w:p>
        </w:tc>
        <w:tc>
          <w:tcPr>
            <w:tcW w:w="2556" w:type="dxa"/>
            <w:vAlign w:val="center"/>
          </w:tcPr>
          <w:p w14:paraId="61E5C80B" w14:textId="77777777" w:rsidR="00B955ED" w:rsidRPr="0031370D" w:rsidRDefault="00B955ED"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Zentrale Gleichstellung, </w:t>
            </w:r>
            <w:r w:rsidR="005A43F3" w:rsidRPr="0031370D">
              <w:rPr>
                <w:rFonts w:ascii="Liberation Serif" w:hAnsi="Liberation Serif" w:cs="Liberation Serif"/>
                <w:sz w:val="20"/>
              </w:rPr>
              <w:t>Team</w:t>
            </w:r>
            <w:r w:rsidRPr="0031370D">
              <w:rPr>
                <w:rFonts w:ascii="Liberation Serif" w:hAnsi="Liberation Serif" w:cs="Liberation Serif"/>
                <w:sz w:val="20"/>
              </w:rPr>
              <w:t xml:space="preserve"> </w:t>
            </w:r>
            <w:proofErr w:type="spellStart"/>
            <w:r w:rsidRPr="0031370D">
              <w:rPr>
                <w:rFonts w:ascii="Liberation Serif" w:hAnsi="Liberation Serif" w:cs="Liberation Serif"/>
                <w:sz w:val="20"/>
              </w:rPr>
              <w:t>GE&amp;DiM</w:t>
            </w:r>
            <w:proofErr w:type="spellEnd"/>
            <w:r w:rsidR="0071000F" w:rsidRPr="0031370D">
              <w:rPr>
                <w:rFonts w:ascii="Liberation Serif" w:hAnsi="Liberation Serif" w:cs="Liberation Serif"/>
                <w:sz w:val="20"/>
              </w:rPr>
              <w:t>, Team HD</w:t>
            </w:r>
          </w:p>
        </w:tc>
        <w:tc>
          <w:tcPr>
            <w:tcW w:w="2981" w:type="dxa"/>
            <w:vAlign w:val="center"/>
          </w:tcPr>
          <w:p w14:paraId="473848CE" w14:textId="77777777" w:rsidR="00B955ED" w:rsidRPr="0031370D" w:rsidRDefault="00B955ED"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Nutzung des Schulungsangebots</w:t>
            </w:r>
          </w:p>
        </w:tc>
        <w:tc>
          <w:tcPr>
            <w:tcW w:w="2839" w:type="dxa"/>
            <w:vAlign w:val="center"/>
          </w:tcPr>
          <w:p w14:paraId="554DD582" w14:textId="77777777" w:rsidR="00B955ED" w:rsidRPr="0031370D" w:rsidRDefault="00B955ED"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r w:rsidR="002B7336" w:rsidRPr="0031370D" w14:paraId="3D09590E" w14:textId="77777777" w:rsidTr="00B25334">
        <w:trPr>
          <w:cnfStyle w:val="000000100000" w:firstRow="0" w:lastRow="0" w:firstColumn="0" w:lastColumn="0" w:oddVBand="0" w:evenVBand="0" w:oddHBand="1" w:evenHBand="0" w:firstRowFirstColumn="0" w:firstRowLastColumn="0" w:lastRowFirstColumn="0" w:lastRowLastColumn="0"/>
          <w:trHeight w:val="1082"/>
        </w:trPr>
        <w:tc>
          <w:tcPr>
            <w:cnfStyle w:val="001000000000" w:firstRow="0" w:lastRow="0" w:firstColumn="1" w:lastColumn="0" w:oddVBand="0" w:evenVBand="0" w:oddHBand="0" w:evenHBand="0" w:firstRowFirstColumn="0" w:firstRowLastColumn="0" w:lastRowFirstColumn="0" w:lastRowLastColumn="0"/>
            <w:tcW w:w="2815" w:type="dxa"/>
            <w:vAlign w:val="center"/>
          </w:tcPr>
          <w:p w14:paraId="21F10C00" w14:textId="77777777" w:rsidR="002B7336" w:rsidRPr="0031370D" w:rsidRDefault="002B7336" w:rsidP="0031370D">
            <w:pPr>
              <w:rPr>
                <w:rFonts w:ascii="Liberation Serif" w:hAnsi="Liberation Serif" w:cs="Liberation Serif"/>
                <w:sz w:val="20"/>
              </w:rPr>
            </w:pPr>
            <w:r w:rsidRPr="0031370D">
              <w:rPr>
                <w:rFonts w:ascii="Liberation Serif" w:hAnsi="Liberation Serif" w:cs="Liberation Serif"/>
                <w:sz w:val="20"/>
              </w:rPr>
              <w:t xml:space="preserve">Awareness </w:t>
            </w:r>
            <w:r w:rsidR="000F3218" w:rsidRPr="0031370D">
              <w:rPr>
                <w:rFonts w:ascii="Liberation Serif" w:hAnsi="Liberation Serif" w:cs="Liberation Serif"/>
                <w:sz w:val="20"/>
              </w:rPr>
              <w:t xml:space="preserve">in der Studienberatung und </w:t>
            </w:r>
            <w:r w:rsidR="002D7C2D" w:rsidRPr="0031370D">
              <w:rPr>
                <w:rFonts w:ascii="Liberation Serif" w:hAnsi="Liberation Serif" w:cs="Liberation Serif"/>
                <w:sz w:val="20"/>
              </w:rPr>
              <w:t xml:space="preserve">im </w:t>
            </w:r>
            <w:proofErr w:type="spellStart"/>
            <w:r w:rsidR="002D7C2D" w:rsidRPr="0031370D">
              <w:rPr>
                <w:rFonts w:ascii="Liberation Serif" w:hAnsi="Liberation Serif" w:cs="Liberation Serif"/>
                <w:sz w:val="20"/>
              </w:rPr>
              <w:t>Studierenden</w:t>
            </w:r>
            <w:r w:rsidR="000F3218" w:rsidRPr="0031370D">
              <w:rPr>
                <w:rFonts w:ascii="Liberation Serif" w:hAnsi="Liberation Serif" w:cs="Liberation Serif"/>
                <w:sz w:val="20"/>
              </w:rPr>
              <w:t>Service</w:t>
            </w:r>
            <w:proofErr w:type="spellEnd"/>
            <w:r w:rsidR="000F3218" w:rsidRPr="0031370D">
              <w:rPr>
                <w:rFonts w:ascii="Liberation Serif" w:hAnsi="Liberation Serif" w:cs="Liberation Serif"/>
                <w:sz w:val="20"/>
              </w:rPr>
              <w:t xml:space="preserve"> </w:t>
            </w:r>
            <w:r w:rsidRPr="0031370D">
              <w:rPr>
                <w:rFonts w:ascii="Liberation Serif" w:hAnsi="Liberation Serif" w:cs="Liberation Serif"/>
                <w:sz w:val="20"/>
              </w:rPr>
              <w:t>schaffen</w:t>
            </w:r>
          </w:p>
        </w:tc>
        <w:tc>
          <w:tcPr>
            <w:tcW w:w="3152" w:type="dxa"/>
            <w:vAlign w:val="center"/>
          </w:tcPr>
          <w:p w14:paraId="376618C5" w14:textId="77777777" w:rsidR="002B7336" w:rsidRPr="0031370D" w:rsidRDefault="002B733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color w:val="FF0000"/>
                <w:sz w:val="20"/>
              </w:rPr>
            </w:pPr>
            <w:r w:rsidRPr="0031370D">
              <w:rPr>
                <w:rFonts w:ascii="Liberation Serif" w:hAnsi="Liberation Serif" w:cs="Liberation Serif"/>
                <w:sz w:val="20"/>
              </w:rPr>
              <w:t xml:space="preserve">Schulung von </w:t>
            </w:r>
            <w:r w:rsidR="0071000F" w:rsidRPr="0031370D">
              <w:rPr>
                <w:rFonts w:ascii="Liberation Serif" w:hAnsi="Liberation Serif" w:cs="Liberation Serif"/>
                <w:sz w:val="20"/>
              </w:rPr>
              <w:t>Dez IV MA</w:t>
            </w:r>
            <w:r w:rsidRPr="0031370D">
              <w:rPr>
                <w:rFonts w:ascii="Liberation Serif" w:hAnsi="Liberation Serif" w:cs="Liberation Serif"/>
                <w:sz w:val="20"/>
              </w:rPr>
              <w:t xml:space="preserve"> (alle mit Studi Kontakt) zum Thema Gender &amp; </w:t>
            </w:r>
            <w:r w:rsidR="00FA53DF" w:rsidRPr="0031370D">
              <w:rPr>
                <w:rFonts w:ascii="Liberation Serif" w:hAnsi="Liberation Serif" w:cs="Liberation Serif"/>
                <w:sz w:val="20"/>
              </w:rPr>
              <w:t>Diversität</w:t>
            </w:r>
            <w:r w:rsidRPr="0031370D">
              <w:rPr>
                <w:rFonts w:ascii="Liberation Serif" w:hAnsi="Liberation Serif" w:cs="Liberation Serif"/>
                <w:sz w:val="20"/>
              </w:rPr>
              <w:t xml:space="preserve"> im Rahmen des Trainingskonzeptes GEP</w:t>
            </w:r>
          </w:p>
        </w:tc>
        <w:tc>
          <w:tcPr>
            <w:tcW w:w="2556" w:type="dxa"/>
            <w:vAlign w:val="center"/>
          </w:tcPr>
          <w:p w14:paraId="62D0FCF4" w14:textId="77777777" w:rsidR="002B7336" w:rsidRPr="0031370D" w:rsidRDefault="002B733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Zentrale Gleichstellung</w:t>
            </w:r>
            <w:r w:rsidR="002D7C2D" w:rsidRPr="0031370D">
              <w:rPr>
                <w:rFonts w:ascii="Liberation Serif" w:hAnsi="Liberation Serif" w:cs="Liberation Serif"/>
                <w:sz w:val="20"/>
              </w:rPr>
              <w:t xml:space="preserve">, Team </w:t>
            </w:r>
            <w:proofErr w:type="spellStart"/>
            <w:r w:rsidR="002D7C2D" w:rsidRPr="0031370D">
              <w:rPr>
                <w:rFonts w:ascii="Liberation Serif" w:hAnsi="Liberation Serif" w:cs="Liberation Serif"/>
                <w:sz w:val="20"/>
              </w:rPr>
              <w:t>GE&amp;DiM</w:t>
            </w:r>
            <w:proofErr w:type="spellEnd"/>
          </w:p>
        </w:tc>
        <w:tc>
          <w:tcPr>
            <w:tcW w:w="2981" w:type="dxa"/>
            <w:vAlign w:val="center"/>
          </w:tcPr>
          <w:p w14:paraId="0685101C" w14:textId="77777777" w:rsidR="002B7336" w:rsidRPr="0031370D" w:rsidRDefault="00821CD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Steigende Nachfrage nach Trainings</w:t>
            </w:r>
          </w:p>
        </w:tc>
        <w:tc>
          <w:tcPr>
            <w:tcW w:w="2839" w:type="dxa"/>
            <w:vAlign w:val="center"/>
          </w:tcPr>
          <w:p w14:paraId="39C7B220" w14:textId="77777777" w:rsidR="002B7336" w:rsidRPr="0031370D" w:rsidRDefault="0071000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bl>
    <w:p w14:paraId="551B5AD4" w14:textId="77777777" w:rsidR="00B25334" w:rsidRPr="0031370D" w:rsidRDefault="00B25334" w:rsidP="0031370D">
      <w:pPr>
        <w:pStyle w:val="berschrift3"/>
        <w:spacing w:before="0"/>
        <w:rPr>
          <w:rFonts w:ascii="Liberation Serif" w:hAnsi="Liberation Serif" w:cs="Liberation Serif"/>
          <w:color w:val="000000" w:themeColor="text1"/>
        </w:rPr>
      </w:pPr>
    </w:p>
    <w:p w14:paraId="2AAA495A" w14:textId="77777777" w:rsidR="0066673F" w:rsidRPr="0031370D" w:rsidRDefault="0066673F" w:rsidP="0031370D">
      <w:pPr>
        <w:pStyle w:val="berschrift2"/>
        <w:spacing w:before="0"/>
        <w:rPr>
          <w:rFonts w:ascii="Liberation Serif" w:hAnsi="Liberation Serif" w:cs="Liberation Serif"/>
          <w:color w:val="000000" w:themeColor="text1"/>
        </w:rPr>
      </w:pPr>
    </w:p>
    <w:p w14:paraId="61CCBE50" w14:textId="77777777" w:rsidR="00F60E9F" w:rsidRPr="0031370D" w:rsidRDefault="003C34C3" w:rsidP="0031370D">
      <w:pPr>
        <w:pStyle w:val="berschrift2"/>
        <w:spacing w:before="0"/>
        <w:rPr>
          <w:rFonts w:ascii="Liberation Serif" w:hAnsi="Liberation Serif" w:cs="Liberation Serif"/>
          <w:color w:val="000000" w:themeColor="text1"/>
        </w:rPr>
      </w:pPr>
      <w:bookmarkStart w:id="29" w:name="_Toc174718072"/>
      <w:r w:rsidRPr="0031370D">
        <w:rPr>
          <w:rFonts w:ascii="Liberation Serif" w:hAnsi="Liberation Serif" w:cs="Liberation Serif"/>
          <w:color w:val="000000" w:themeColor="text1"/>
        </w:rPr>
        <w:t>5</w:t>
      </w:r>
      <w:r w:rsidR="00F20FDE" w:rsidRPr="0031370D">
        <w:rPr>
          <w:rFonts w:ascii="Liberation Serif" w:hAnsi="Liberation Serif" w:cs="Liberation Serif"/>
          <w:color w:val="000000" w:themeColor="text1"/>
        </w:rPr>
        <w:t>.</w:t>
      </w:r>
      <w:r w:rsidR="00B13D42" w:rsidRPr="0031370D">
        <w:rPr>
          <w:rFonts w:ascii="Liberation Serif" w:hAnsi="Liberation Serif" w:cs="Liberation Serif"/>
          <w:color w:val="000000" w:themeColor="text1"/>
        </w:rPr>
        <w:t>3</w:t>
      </w:r>
      <w:r w:rsidR="00F20FDE" w:rsidRPr="0031370D">
        <w:rPr>
          <w:rFonts w:ascii="Liberation Serif" w:hAnsi="Liberation Serif" w:cs="Liberation Serif"/>
          <w:color w:val="000000" w:themeColor="text1"/>
        </w:rPr>
        <w:t xml:space="preserve"> Gendersensible Kommunikation und </w:t>
      </w:r>
      <w:r w:rsidR="006E1136" w:rsidRPr="0031370D">
        <w:rPr>
          <w:rFonts w:ascii="Liberation Serif" w:hAnsi="Liberation Serif" w:cs="Liberation Serif"/>
          <w:color w:val="000000" w:themeColor="text1"/>
        </w:rPr>
        <w:t>Ö</w:t>
      </w:r>
      <w:r w:rsidR="00F20FDE" w:rsidRPr="0031370D">
        <w:rPr>
          <w:rFonts w:ascii="Liberation Serif" w:hAnsi="Liberation Serif" w:cs="Liberation Serif"/>
          <w:color w:val="000000" w:themeColor="text1"/>
        </w:rPr>
        <w:t>ffentlichkeitsarbeit</w:t>
      </w:r>
      <w:bookmarkEnd w:id="29"/>
      <w:r w:rsidR="00F20FDE" w:rsidRPr="0031370D">
        <w:rPr>
          <w:rFonts w:ascii="Liberation Serif" w:hAnsi="Liberation Serif" w:cs="Liberation Serif"/>
          <w:color w:val="000000" w:themeColor="text1"/>
        </w:rPr>
        <w:t xml:space="preserve"> </w:t>
      </w:r>
    </w:p>
    <w:p w14:paraId="06ADDAE2" w14:textId="77777777" w:rsidR="00913D95" w:rsidRPr="0031370D" w:rsidRDefault="00913D95" w:rsidP="0031370D">
      <w:pPr>
        <w:rPr>
          <w:rFonts w:ascii="Liberation Serif" w:hAnsi="Liberation Serif" w:cs="Liberation Serif"/>
        </w:rPr>
      </w:pPr>
    </w:p>
    <w:tbl>
      <w:tblPr>
        <w:tblStyle w:val="Listentabelle3Akzent3"/>
        <w:tblW w:w="14271" w:type="dxa"/>
        <w:tblLook w:val="04A0" w:firstRow="1" w:lastRow="0" w:firstColumn="1" w:lastColumn="0" w:noHBand="0" w:noVBand="1"/>
      </w:tblPr>
      <w:tblGrid>
        <w:gridCol w:w="2795"/>
        <w:gridCol w:w="3140"/>
        <w:gridCol w:w="2543"/>
        <w:gridCol w:w="2973"/>
        <w:gridCol w:w="2820"/>
      </w:tblGrid>
      <w:tr w:rsidR="00913D95" w:rsidRPr="0031370D" w14:paraId="5354C868" w14:textId="77777777" w:rsidTr="005F2FEB">
        <w:trPr>
          <w:cnfStyle w:val="100000000000" w:firstRow="1" w:lastRow="0" w:firstColumn="0" w:lastColumn="0" w:oddVBand="0" w:evenVBand="0" w:oddHBand="0" w:evenHBand="0" w:firstRowFirstColumn="0" w:firstRowLastColumn="0" w:lastRowFirstColumn="0" w:lastRowLastColumn="0"/>
          <w:trHeight w:val="820"/>
          <w:tblHeader/>
        </w:trPr>
        <w:tc>
          <w:tcPr>
            <w:cnfStyle w:val="001000000100" w:firstRow="0" w:lastRow="0" w:firstColumn="1" w:lastColumn="0" w:oddVBand="0" w:evenVBand="0" w:oddHBand="0" w:evenHBand="0" w:firstRowFirstColumn="1" w:firstRowLastColumn="0" w:lastRowFirstColumn="0" w:lastRowLastColumn="0"/>
            <w:tcW w:w="2801" w:type="dxa"/>
          </w:tcPr>
          <w:p w14:paraId="56B2BF15" w14:textId="40CFB6F8" w:rsidR="00913D95" w:rsidRPr="0031370D" w:rsidRDefault="00913D95"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7" w:type="dxa"/>
          </w:tcPr>
          <w:p w14:paraId="22595E33" w14:textId="77777777" w:rsidR="00913D95" w:rsidRPr="0031370D" w:rsidRDefault="00913D9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597F8EA3" w14:textId="77777777" w:rsidR="00913D95" w:rsidRPr="0031370D" w:rsidRDefault="00913D9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0D8FE154" w14:textId="7B2D83BB" w:rsidR="00913D95" w:rsidRPr="0031370D" w:rsidRDefault="00913D9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2" w:type="dxa"/>
          </w:tcPr>
          <w:p w14:paraId="63C40C62" w14:textId="03BA6A61" w:rsidR="00913D95" w:rsidRPr="0031370D" w:rsidRDefault="00913D9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731C06A2" w14:textId="77777777" w:rsidR="00913D95" w:rsidRPr="0031370D" w:rsidRDefault="00913D9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1537586F" w14:textId="7D97DFD2" w:rsidR="00913D95" w:rsidRPr="0031370D" w:rsidRDefault="00913D9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7" w:type="dxa"/>
          </w:tcPr>
          <w:p w14:paraId="07485D3D" w14:textId="77064FF2" w:rsidR="00913D95" w:rsidRPr="0031370D" w:rsidRDefault="00913D9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p>
          <w:p w14:paraId="1F4177EB" w14:textId="77777777" w:rsidR="0055310F" w:rsidRPr="0031370D" w:rsidRDefault="0055310F"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bCs w:val="0"/>
                <w:sz w:val="16"/>
                <w:szCs w:val="16"/>
              </w:rPr>
            </w:pPr>
          </w:p>
          <w:p w14:paraId="38A6314F" w14:textId="316B5D59" w:rsidR="00913D95" w:rsidRPr="0031370D" w:rsidRDefault="00913D9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35" w:type="dxa"/>
          </w:tcPr>
          <w:p w14:paraId="57397BF2" w14:textId="73562558" w:rsidR="00913D95" w:rsidRPr="0031370D" w:rsidRDefault="00913D9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913D95" w:rsidRPr="0031370D" w14:paraId="709C083A" w14:textId="77777777" w:rsidTr="00B25334">
        <w:trPr>
          <w:cnfStyle w:val="000000100000" w:firstRow="0" w:lastRow="0" w:firstColumn="0" w:lastColumn="0" w:oddVBand="0" w:evenVBand="0" w:oddHBand="1"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01" w:type="dxa"/>
            <w:vMerge w:val="restart"/>
            <w:vAlign w:val="center"/>
          </w:tcPr>
          <w:p w14:paraId="76992148" w14:textId="77777777" w:rsidR="00913D95" w:rsidRPr="0031370D" w:rsidRDefault="00913D95" w:rsidP="0031370D">
            <w:pPr>
              <w:rPr>
                <w:rFonts w:ascii="Liberation Serif" w:hAnsi="Liberation Serif" w:cs="Liberation Serif"/>
                <w:sz w:val="20"/>
              </w:rPr>
            </w:pPr>
            <w:r w:rsidRPr="0031370D">
              <w:rPr>
                <w:rFonts w:ascii="Liberation Serif" w:hAnsi="Liberation Serif" w:cs="Liberation Serif"/>
                <w:sz w:val="20"/>
              </w:rPr>
              <w:t xml:space="preserve">Realisierung von ausschließlich gender- und diversitätssensibler Kommunikation </w:t>
            </w:r>
          </w:p>
        </w:tc>
        <w:tc>
          <w:tcPr>
            <w:tcW w:w="3147" w:type="dxa"/>
            <w:vAlign w:val="center"/>
          </w:tcPr>
          <w:p w14:paraId="6B9ECFC0" w14:textId="77777777" w:rsidR="00913D95" w:rsidRPr="0031370D" w:rsidRDefault="00913D9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Erstellung eines Kommunikationskonzeptes und begleitenden Leitfadens mit „Gender &amp; </w:t>
            </w:r>
            <w:r w:rsidR="00FA53DF" w:rsidRPr="0031370D">
              <w:rPr>
                <w:rFonts w:ascii="Liberation Serif" w:hAnsi="Liberation Serif" w:cs="Liberation Serif"/>
                <w:sz w:val="20"/>
              </w:rPr>
              <w:t>Diversität</w:t>
            </w:r>
            <w:r w:rsidRPr="0031370D">
              <w:rPr>
                <w:rFonts w:ascii="Liberation Serif" w:hAnsi="Liberation Serif" w:cs="Liberation Serif"/>
                <w:sz w:val="20"/>
              </w:rPr>
              <w:t xml:space="preserve">“ Kernbotschaften </w:t>
            </w:r>
          </w:p>
        </w:tc>
        <w:tc>
          <w:tcPr>
            <w:tcW w:w="2552" w:type="dxa"/>
            <w:vAlign w:val="center"/>
          </w:tcPr>
          <w:p w14:paraId="4694D7AF" w14:textId="48FD25A3" w:rsidR="00913D95" w:rsidRPr="0031370D" w:rsidRDefault="00B8672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Präsidium, HM</w:t>
            </w:r>
            <w:r w:rsidR="003E224E" w:rsidRPr="0031370D">
              <w:rPr>
                <w:rFonts w:ascii="Liberation Serif" w:hAnsi="Liberation Serif" w:cs="Liberation Serif"/>
                <w:sz w:val="20"/>
              </w:rPr>
              <w:t>&amp;</w:t>
            </w:r>
            <w:r w:rsidRPr="0031370D">
              <w:rPr>
                <w:rFonts w:ascii="Liberation Serif" w:hAnsi="Liberation Serif" w:cs="Liberation Serif"/>
                <w:sz w:val="20"/>
              </w:rPr>
              <w:t>K</w:t>
            </w:r>
            <w:r w:rsidR="00913D95" w:rsidRPr="0031370D">
              <w:rPr>
                <w:rFonts w:ascii="Liberation Serif" w:hAnsi="Liberation Serif" w:cs="Liberation Serif"/>
                <w:sz w:val="20"/>
              </w:rPr>
              <w:t>, Zentrale Gleichstellung</w:t>
            </w:r>
            <w:r w:rsidR="0047020E" w:rsidRPr="0031370D">
              <w:rPr>
                <w:rFonts w:ascii="Liberation Serif" w:hAnsi="Liberation Serif" w:cs="Liberation Serif"/>
                <w:sz w:val="20"/>
              </w:rPr>
              <w:t xml:space="preserve">, Team </w:t>
            </w:r>
            <w:proofErr w:type="spellStart"/>
            <w:r w:rsidR="0047020E" w:rsidRPr="0031370D">
              <w:rPr>
                <w:rFonts w:ascii="Liberation Serif" w:hAnsi="Liberation Serif" w:cs="Liberation Serif"/>
                <w:sz w:val="20"/>
              </w:rPr>
              <w:t>GE&amp;DiM</w:t>
            </w:r>
            <w:proofErr w:type="spellEnd"/>
          </w:p>
        </w:tc>
        <w:tc>
          <w:tcPr>
            <w:tcW w:w="2977" w:type="dxa"/>
            <w:vAlign w:val="center"/>
          </w:tcPr>
          <w:p w14:paraId="572333CF" w14:textId="77777777" w:rsidR="00913D95" w:rsidRPr="0031370D" w:rsidRDefault="004E109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Umsetzung des Leitfadens</w:t>
            </w:r>
          </w:p>
        </w:tc>
        <w:tc>
          <w:tcPr>
            <w:tcW w:w="2835" w:type="dxa"/>
            <w:vAlign w:val="center"/>
          </w:tcPr>
          <w:p w14:paraId="7C8760DD" w14:textId="77777777" w:rsidR="00913D95" w:rsidRPr="0031370D" w:rsidRDefault="00B8672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w:t>
            </w:r>
            <w:r w:rsidR="004E1091" w:rsidRPr="0031370D">
              <w:rPr>
                <w:rFonts w:ascii="Liberation Serif" w:hAnsi="Liberation Serif" w:cs="Liberation Serif"/>
                <w:sz w:val="20"/>
              </w:rPr>
              <w:t xml:space="preserve">u </w:t>
            </w:r>
            <w:r w:rsidR="003E224E" w:rsidRPr="0031370D">
              <w:rPr>
                <w:rFonts w:ascii="Liberation Serif" w:hAnsi="Liberation Serif" w:cs="Liberation Serif"/>
                <w:sz w:val="20"/>
              </w:rPr>
              <w:t>entwickeln</w:t>
            </w:r>
          </w:p>
        </w:tc>
      </w:tr>
      <w:tr w:rsidR="00913D95" w:rsidRPr="0031370D" w14:paraId="0C5620D0" w14:textId="77777777" w:rsidTr="00B25334">
        <w:trPr>
          <w:trHeight w:val="837"/>
        </w:trPr>
        <w:tc>
          <w:tcPr>
            <w:cnfStyle w:val="001000000000" w:firstRow="0" w:lastRow="0" w:firstColumn="1" w:lastColumn="0" w:oddVBand="0" w:evenVBand="0" w:oddHBand="0" w:evenHBand="0" w:firstRowFirstColumn="0" w:firstRowLastColumn="0" w:lastRowFirstColumn="0" w:lastRowLastColumn="0"/>
            <w:tcW w:w="2801" w:type="dxa"/>
            <w:vMerge/>
          </w:tcPr>
          <w:p w14:paraId="2CF48259" w14:textId="77777777" w:rsidR="00913D95" w:rsidRPr="0031370D" w:rsidRDefault="00913D95" w:rsidP="0031370D">
            <w:pPr>
              <w:rPr>
                <w:rFonts w:ascii="Liberation Serif" w:hAnsi="Liberation Serif" w:cs="Liberation Serif"/>
                <w:sz w:val="20"/>
              </w:rPr>
            </w:pPr>
          </w:p>
        </w:tc>
        <w:tc>
          <w:tcPr>
            <w:tcW w:w="3147" w:type="dxa"/>
            <w:vAlign w:val="center"/>
          </w:tcPr>
          <w:p w14:paraId="3B394BC0" w14:textId="77777777" w:rsidR="00913D95" w:rsidRPr="0031370D" w:rsidRDefault="00913D95"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Überarbeitung der Bildsprache in On- und Offline Kommunikation </w:t>
            </w:r>
          </w:p>
        </w:tc>
        <w:tc>
          <w:tcPr>
            <w:tcW w:w="2552" w:type="dxa"/>
            <w:vAlign w:val="center"/>
          </w:tcPr>
          <w:p w14:paraId="201BE02A" w14:textId="77777777" w:rsidR="00913D95" w:rsidRPr="0031370D" w:rsidRDefault="003E224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HM&amp;K</w:t>
            </w:r>
            <w:r w:rsidR="00913D95" w:rsidRPr="0031370D">
              <w:rPr>
                <w:rFonts w:ascii="Liberation Serif" w:hAnsi="Liberation Serif" w:cs="Liberation Serif"/>
                <w:sz w:val="20"/>
              </w:rPr>
              <w:t>, Zentrale Gleichstellung</w:t>
            </w:r>
          </w:p>
        </w:tc>
        <w:tc>
          <w:tcPr>
            <w:tcW w:w="2977" w:type="dxa"/>
            <w:vAlign w:val="center"/>
          </w:tcPr>
          <w:p w14:paraId="687375CF" w14:textId="77777777" w:rsidR="00913D95" w:rsidRPr="0031370D" w:rsidRDefault="002D7C2D"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Entwicklung und Anwendung einer Checkliste für gendersensible Kommunikationsmaßnahmen</w:t>
            </w:r>
          </w:p>
        </w:tc>
        <w:tc>
          <w:tcPr>
            <w:tcW w:w="2835" w:type="dxa"/>
            <w:vAlign w:val="center"/>
          </w:tcPr>
          <w:p w14:paraId="307B7C23" w14:textId="65A80A90" w:rsidR="00913D95" w:rsidRPr="0031370D" w:rsidRDefault="00184B9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in Umsetzung</w:t>
            </w:r>
          </w:p>
        </w:tc>
      </w:tr>
      <w:tr w:rsidR="004E1091" w:rsidRPr="0031370D" w14:paraId="79A87263" w14:textId="77777777" w:rsidTr="00B25334">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801" w:type="dxa"/>
            <w:vMerge/>
          </w:tcPr>
          <w:p w14:paraId="5F3573B9" w14:textId="77777777" w:rsidR="004E1091" w:rsidRPr="0031370D" w:rsidRDefault="004E1091" w:rsidP="0031370D">
            <w:pPr>
              <w:rPr>
                <w:rFonts w:ascii="Liberation Serif" w:hAnsi="Liberation Serif" w:cs="Liberation Serif"/>
                <w:sz w:val="20"/>
              </w:rPr>
            </w:pPr>
          </w:p>
        </w:tc>
        <w:tc>
          <w:tcPr>
            <w:tcW w:w="3147" w:type="dxa"/>
            <w:vAlign w:val="center"/>
          </w:tcPr>
          <w:p w14:paraId="20A567D6" w14:textId="77777777" w:rsidR="004E1091" w:rsidRPr="0031370D" w:rsidRDefault="004E109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Fokus auf weibliche </w:t>
            </w:r>
            <w:proofErr w:type="spellStart"/>
            <w:r w:rsidRPr="0031370D">
              <w:rPr>
                <w:rFonts w:ascii="Liberation Serif" w:hAnsi="Liberation Serif" w:cs="Liberation Serif"/>
                <w:sz w:val="20"/>
              </w:rPr>
              <w:t>Role</w:t>
            </w:r>
            <w:proofErr w:type="spellEnd"/>
            <w:r w:rsidRPr="0031370D">
              <w:rPr>
                <w:rFonts w:ascii="Liberation Serif" w:hAnsi="Liberation Serif" w:cs="Liberation Serif"/>
                <w:sz w:val="20"/>
              </w:rPr>
              <w:t xml:space="preserve"> Models in der Kommunikation</w:t>
            </w:r>
          </w:p>
        </w:tc>
        <w:tc>
          <w:tcPr>
            <w:tcW w:w="2552" w:type="dxa"/>
            <w:vAlign w:val="center"/>
          </w:tcPr>
          <w:p w14:paraId="048D383D" w14:textId="77777777" w:rsidR="004E1091" w:rsidRPr="0031370D" w:rsidRDefault="003E224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HM&amp;K</w:t>
            </w:r>
            <w:r w:rsidR="004E1091" w:rsidRPr="0031370D">
              <w:rPr>
                <w:rFonts w:ascii="Liberation Serif" w:hAnsi="Liberation Serif" w:cs="Liberation Serif"/>
                <w:sz w:val="20"/>
              </w:rPr>
              <w:t>, Zentrale Gleichstellung</w:t>
            </w:r>
          </w:p>
        </w:tc>
        <w:tc>
          <w:tcPr>
            <w:tcW w:w="2977" w:type="dxa"/>
            <w:vAlign w:val="center"/>
          </w:tcPr>
          <w:p w14:paraId="38B3382E" w14:textId="77777777" w:rsidR="004E1091" w:rsidRPr="0031370D" w:rsidRDefault="004E109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Evaluation aller neuen Kommunikationsmaßnahmen</w:t>
            </w:r>
          </w:p>
        </w:tc>
        <w:tc>
          <w:tcPr>
            <w:tcW w:w="2835" w:type="dxa"/>
            <w:vAlign w:val="center"/>
          </w:tcPr>
          <w:p w14:paraId="4E7F0325" w14:textId="77777777" w:rsidR="004E1091" w:rsidRPr="0031370D" w:rsidRDefault="003E224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in Umsetzung</w:t>
            </w:r>
          </w:p>
        </w:tc>
      </w:tr>
      <w:tr w:rsidR="004E1091" w:rsidRPr="0031370D" w14:paraId="7A3B257E" w14:textId="77777777" w:rsidTr="00B25334">
        <w:trPr>
          <w:trHeight w:val="866"/>
        </w:trPr>
        <w:tc>
          <w:tcPr>
            <w:cnfStyle w:val="001000000000" w:firstRow="0" w:lastRow="0" w:firstColumn="1" w:lastColumn="0" w:oddVBand="0" w:evenVBand="0" w:oddHBand="0" w:evenHBand="0" w:firstRowFirstColumn="0" w:firstRowLastColumn="0" w:lastRowFirstColumn="0" w:lastRowLastColumn="0"/>
            <w:tcW w:w="2801" w:type="dxa"/>
            <w:vMerge/>
          </w:tcPr>
          <w:p w14:paraId="4E3938E6" w14:textId="77777777" w:rsidR="004E1091" w:rsidRPr="0031370D" w:rsidRDefault="004E1091" w:rsidP="0031370D">
            <w:pPr>
              <w:rPr>
                <w:rFonts w:ascii="Liberation Serif" w:hAnsi="Liberation Serif" w:cs="Liberation Serif"/>
                <w:sz w:val="20"/>
              </w:rPr>
            </w:pPr>
          </w:p>
        </w:tc>
        <w:tc>
          <w:tcPr>
            <w:tcW w:w="3147" w:type="dxa"/>
            <w:vAlign w:val="center"/>
          </w:tcPr>
          <w:p w14:paraId="0448AFFE" w14:textId="77777777" w:rsidR="004E1091" w:rsidRPr="0031370D" w:rsidRDefault="004E109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Prüfung aller </w:t>
            </w:r>
            <w:r w:rsidR="00014D6F" w:rsidRPr="0031370D">
              <w:rPr>
                <w:rFonts w:ascii="Liberation Serif" w:hAnsi="Liberation Serif" w:cs="Liberation Serif"/>
                <w:sz w:val="20"/>
              </w:rPr>
              <w:t xml:space="preserve">dauerhaften </w:t>
            </w:r>
            <w:r w:rsidRPr="0031370D">
              <w:rPr>
                <w:rFonts w:ascii="Liberation Serif" w:hAnsi="Liberation Serif" w:cs="Liberation Serif"/>
                <w:sz w:val="20"/>
              </w:rPr>
              <w:t>Kommunikationsm</w:t>
            </w:r>
            <w:r w:rsidR="00B955ED" w:rsidRPr="0031370D">
              <w:rPr>
                <w:rFonts w:ascii="Liberation Serif" w:hAnsi="Liberation Serif" w:cs="Liberation Serif"/>
                <w:sz w:val="20"/>
              </w:rPr>
              <w:t>ittel (z.B. Flyer, Messestände)</w:t>
            </w:r>
            <w:r w:rsidRPr="0031370D">
              <w:rPr>
                <w:rFonts w:ascii="Liberation Serif" w:hAnsi="Liberation Serif" w:cs="Liberation Serif"/>
                <w:sz w:val="20"/>
              </w:rPr>
              <w:t xml:space="preserve"> auf gender- und diversitätsgerechte Darstellung</w:t>
            </w:r>
          </w:p>
        </w:tc>
        <w:tc>
          <w:tcPr>
            <w:tcW w:w="2552" w:type="dxa"/>
            <w:vAlign w:val="center"/>
          </w:tcPr>
          <w:p w14:paraId="73944DFB" w14:textId="77777777" w:rsidR="004E1091" w:rsidRPr="0031370D" w:rsidRDefault="003E224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
                <w:bCs/>
                <w:sz w:val="20"/>
              </w:rPr>
            </w:pPr>
            <w:r w:rsidRPr="0031370D">
              <w:rPr>
                <w:rFonts w:ascii="Liberation Serif" w:hAnsi="Liberation Serif" w:cs="Liberation Serif"/>
                <w:sz w:val="20"/>
              </w:rPr>
              <w:t>HM&amp;K</w:t>
            </w:r>
            <w:r w:rsidR="004E1091" w:rsidRPr="0031370D">
              <w:rPr>
                <w:rFonts w:ascii="Liberation Serif" w:hAnsi="Liberation Serif" w:cs="Liberation Serif"/>
                <w:sz w:val="20"/>
              </w:rPr>
              <w:t>, Zentrale Gleichstellung</w:t>
            </w:r>
          </w:p>
        </w:tc>
        <w:tc>
          <w:tcPr>
            <w:tcW w:w="2977" w:type="dxa"/>
            <w:vAlign w:val="center"/>
          </w:tcPr>
          <w:p w14:paraId="1B80848E" w14:textId="77777777" w:rsidR="004E1091" w:rsidRPr="0031370D" w:rsidRDefault="00B955ED"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
                <w:bCs/>
                <w:sz w:val="20"/>
              </w:rPr>
            </w:pPr>
            <w:r w:rsidRPr="0031370D">
              <w:rPr>
                <w:rFonts w:ascii="Liberation Serif" w:hAnsi="Liberation Serif" w:cs="Liberation Serif"/>
                <w:sz w:val="20"/>
              </w:rPr>
              <w:t>Evaluation aller neuen Kommunikationsmaßnahmen</w:t>
            </w:r>
          </w:p>
        </w:tc>
        <w:tc>
          <w:tcPr>
            <w:tcW w:w="2835" w:type="dxa"/>
            <w:vAlign w:val="center"/>
          </w:tcPr>
          <w:p w14:paraId="2C6A047E" w14:textId="310FB202" w:rsidR="004E1091" w:rsidRPr="0031370D" w:rsidRDefault="003E224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w:t>
            </w:r>
            <w:r w:rsidR="004E1091" w:rsidRPr="0031370D">
              <w:rPr>
                <w:rFonts w:ascii="Liberation Serif" w:hAnsi="Liberation Serif" w:cs="Liberation Serif"/>
                <w:bCs/>
                <w:sz w:val="20"/>
              </w:rPr>
              <w:t xml:space="preserve">u </w:t>
            </w:r>
            <w:r w:rsidR="0093599D" w:rsidRPr="0031370D">
              <w:rPr>
                <w:rFonts w:ascii="Liberation Serif" w:hAnsi="Liberation Serif" w:cs="Liberation Serif"/>
                <w:bCs/>
                <w:sz w:val="20"/>
              </w:rPr>
              <w:t>entwickeln</w:t>
            </w:r>
          </w:p>
        </w:tc>
      </w:tr>
      <w:tr w:rsidR="004E1091" w:rsidRPr="0031370D" w14:paraId="061794E1" w14:textId="77777777" w:rsidTr="00B25334">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4A1A5D2A" w14:textId="77777777" w:rsidR="004E1091" w:rsidRPr="0031370D" w:rsidRDefault="004E1091" w:rsidP="0031370D">
            <w:pPr>
              <w:rPr>
                <w:rFonts w:ascii="Liberation Serif" w:hAnsi="Liberation Serif" w:cs="Liberation Serif"/>
                <w:sz w:val="20"/>
              </w:rPr>
            </w:pPr>
            <w:r w:rsidRPr="0031370D">
              <w:rPr>
                <w:rFonts w:ascii="Liberation Serif" w:hAnsi="Liberation Serif" w:cs="Liberation Serif"/>
                <w:sz w:val="20"/>
              </w:rPr>
              <w:lastRenderedPageBreak/>
              <w:t>Etablierung des Gender Help Desk als Hilfestellung zum Gendern von Texten</w:t>
            </w:r>
          </w:p>
        </w:tc>
        <w:tc>
          <w:tcPr>
            <w:tcW w:w="3147" w:type="dxa"/>
            <w:vAlign w:val="center"/>
          </w:tcPr>
          <w:p w14:paraId="707500FA" w14:textId="77777777" w:rsidR="004E1091" w:rsidRPr="0031370D" w:rsidRDefault="004E109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Interne Kommunikationskampagne zur Steigerung der Bekanntheit des Gender Help Desk</w:t>
            </w:r>
          </w:p>
        </w:tc>
        <w:tc>
          <w:tcPr>
            <w:tcW w:w="2552" w:type="dxa"/>
            <w:vAlign w:val="center"/>
          </w:tcPr>
          <w:p w14:paraId="53B3662A" w14:textId="77777777" w:rsidR="004E1091" w:rsidRPr="0031370D" w:rsidRDefault="003E224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HM&amp;K</w:t>
            </w:r>
            <w:r w:rsidR="004E1091" w:rsidRPr="0031370D">
              <w:rPr>
                <w:rFonts w:ascii="Liberation Serif" w:hAnsi="Liberation Serif" w:cs="Liberation Serif"/>
                <w:sz w:val="20"/>
              </w:rPr>
              <w:t>,</w:t>
            </w:r>
            <w:r w:rsidRPr="0031370D">
              <w:rPr>
                <w:rFonts w:ascii="Liberation Serif" w:hAnsi="Liberation Serif" w:cs="Liberation Serif"/>
                <w:sz w:val="20"/>
              </w:rPr>
              <w:t xml:space="preserve"> </w:t>
            </w:r>
            <w:r w:rsidR="005A43F3" w:rsidRPr="0031370D">
              <w:rPr>
                <w:rFonts w:ascii="Liberation Serif" w:hAnsi="Liberation Serif" w:cs="Liberation Serif"/>
                <w:sz w:val="20"/>
              </w:rPr>
              <w:t>Team</w:t>
            </w:r>
            <w:r w:rsidRPr="0031370D">
              <w:rPr>
                <w:rFonts w:ascii="Liberation Serif" w:hAnsi="Liberation Serif" w:cs="Liberation Serif"/>
                <w:sz w:val="20"/>
              </w:rPr>
              <w:t xml:space="preserve"> </w:t>
            </w:r>
            <w:proofErr w:type="spellStart"/>
            <w:r w:rsidRPr="0031370D">
              <w:rPr>
                <w:rFonts w:ascii="Liberation Serif" w:hAnsi="Liberation Serif" w:cs="Liberation Serif"/>
                <w:sz w:val="20"/>
              </w:rPr>
              <w:t>GE&amp;DiM</w:t>
            </w:r>
            <w:proofErr w:type="spellEnd"/>
            <w:r w:rsidR="004E1091" w:rsidRPr="0031370D">
              <w:rPr>
                <w:rFonts w:ascii="Liberation Serif" w:hAnsi="Liberation Serif" w:cs="Liberation Serif"/>
                <w:sz w:val="20"/>
              </w:rPr>
              <w:t xml:space="preserve"> Zentrale Gleichstellung</w:t>
            </w:r>
          </w:p>
        </w:tc>
        <w:tc>
          <w:tcPr>
            <w:tcW w:w="2977" w:type="dxa"/>
            <w:vAlign w:val="center"/>
          </w:tcPr>
          <w:p w14:paraId="2463301A" w14:textId="77777777" w:rsidR="004E1091" w:rsidRPr="0031370D" w:rsidRDefault="004E109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Steigerung der Anfragen an den GHD</w:t>
            </w:r>
          </w:p>
        </w:tc>
        <w:tc>
          <w:tcPr>
            <w:tcW w:w="2835" w:type="dxa"/>
            <w:vAlign w:val="center"/>
          </w:tcPr>
          <w:p w14:paraId="0C391CEE" w14:textId="4881E7A7" w:rsidR="004E1091" w:rsidRPr="0031370D" w:rsidRDefault="003E224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zu </w:t>
            </w:r>
            <w:r w:rsidR="0093599D" w:rsidRPr="0031370D">
              <w:rPr>
                <w:rFonts w:ascii="Liberation Serif" w:hAnsi="Liberation Serif" w:cs="Liberation Serif"/>
                <w:sz w:val="20"/>
              </w:rPr>
              <w:t>entwickeln</w:t>
            </w:r>
          </w:p>
        </w:tc>
      </w:tr>
      <w:tr w:rsidR="004E1091" w:rsidRPr="0031370D" w14:paraId="5C44EB04" w14:textId="77777777" w:rsidTr="00B25334">
        <w:trPr>
          <w:trHeight w:val="615"/>
        </w:trPr>
        <w:tc>
          <w:tcPr>
            <w:cnfStyle w:val="001000000000" w:firstRow="0" w:lastRow="0" w:firstColumn="1" w:lastColumn="0" w:oddVBand="0" w:evenVBand="0" w:oddHBand="0" w:evenHBand="0" w:firstRowFirstColumn="0" w:firstRowLastColumn="0" w:lastRowFirstColumn="0" w:lastRowLastColumn="0"/>
            <w:tcW w:w="2801" w:type="dxa"/>
            <w:vMerge w:val="restart"/>
            <w:vAlign w:val="center"/>
          </w:tcPr>
          <w:p w14:paraId="51B73AFA" w14:textId="77777777" w:rsidR="004E1091" w:rsidRPr="0031370D" w:rsidRDefault="004E1091" w:rsidP="0031370D">
            <w:pPr>
              <w:rPr>
                <w:rFonts w:ascii="Liberation Serif" w:hAnsi="Liberation Serif" w:cs="Liberation Serif"/>
                <w:sz w:val="20"/>
              </w:rPr>
            </w:pPr>
            <w:r w:rsidRPr="0031370D">
              <w:rPr>
                <w:rFonts w:ascii="Liberation Serif" w:hAnsi="Liberation Serif" w:cs="Liberation Serif"/>
                <w:sz w:val="20"/>
              </w:rPr>
              <w:t xml:space="preserve">Öffentlichkeitswirksame Positionierung der HRW im Bereich Gender- und </w:t>
            </w:r>
            <w:r w:rsidR="00FA53DF" w:rsidRPr="0031370D">
              <w:rPr>
                <w:rFonts w:ascii="Liberation Serif" w:hAnsi="Liberation Serif" w:cs="Liberation Serif"/>
                <w:sz w:val="20"/>
              </w:rPr>
              <w:t>Diversität</w:t>
            </w:r>
            <w:r w:rsidR="003E224E" w:rsidRPr="0031370D">
              <w:rPr>
                <w:rFonts w:ascii="Liberation Serif" w:hAnsi="Liberation Serif" w:cs="Liberation Serif"/>
                <w:sz w:val="20"/>
              </w:rPr>
              <w:t>s</w:t>
            </w:r>
            <w:r w:rsidRPr="0031370D">
              <w:rPr>
                <w:rFonts w:ascii="Liberation Serif" w:hAnsi="Liberation Serif" w:cs="Liberation Serif"/>
                <w:sz w:val="20"/>
              </w:rPr>
              <w:t>kompetenz</w:t>
            </w:r>
          </w:p>
        </w:tc>
        <w:tc>
          <w:tcPr>
            <w:tcW w:w="3147" w:type="dxa"/>
            <w:vAlign w:val="center"/>
          </w:tcPr>
          <w:p w14:paraId="7D5E6E58" w14:textId="77777777" w:rsidR="004E1091" w:rsidRPr="0031370D" w:rsidRDefault="004E109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Veranstaltungsreihe VIVA LA GENDER</w:t>
            </w:r>
          </w:p>
        </w:tc>
        <w:tc>
          <w:tcPr>
            <w:tcW w:w="2552" w:type="dxa"/>
            <w:vAlign w:val="center"/>
          </w:tcPr>
          <w:p w14:paraId="2ABC2AE5" w14:textId="77777777" w:rsidR="004E1091" w:rsidRPr="0031370D" w:rsidRDefault="004E109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Zentrale Gleichstellung</w:t>
            </w:r>
          </w:p>
        </w:tc>
        <w:tc>
          <w:tcPr>
            <w:tcW w:w="2977" w:type="dxa"/>
            <w:vAlign w:val="center"/>
          </w:tcPr>
          <w:p w14:paraId="0FC64FA9" w14:textId="77777777" w:rsidR="004E1091" w:rsidRPr="0031370D" w:rsidRDefault="004E109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Veranstaltungsreihe geplant </w:t>
            </w:r>
            <w:r w:rsidR="00F818B5" w:rsidRPr="0031370D">
              <w:rPr>
                <w:rFonts w:ascii="Liberation Serif" w:hAnsi="Liberation Serif" w:cs="Liberation Serif"/>
                <w:bCs/>
                <w:sz w:val="20"/>
              </w:rPr>
              <w:t xml:space="preserve">&amp; </w:t>
            </w:r>
            <w:r w:rsidRPr="0031370D">
              <w:rPr>
                <w:rFonts w:ascii="Liberation Serif" w:hAnsi="Liberation Serif" w:cs="Liberation Serif"/>
                <w:bCs/>
                <w:sz w:val="20"/>
              </w:rPr>
              <w:t>umgesetzt</w:t>
            </w:r>
            <w:r w:rsidR="00F818B5" w:rsidRPr="0031370D">
              <w:rPr>
                <w:rFonts w:ascii="Liberation Serif" w:hAnsi="Liberation Serif" w:cs="Liberation Serif"/>
                <w:bCs/>
                <w:sz w:val="20"/>
              </w:rPr>
              <w:t>; Präsenz in der Öffentlichkeit</w:t>
            </w:r>
          </w:p>
        </w:tc>
        <w:tc>
          <w:tcPr>
            <w:tcW w:w="2835" w:type="dxa"/>
            <w:vAlign w:val="center"/>
          </w:tcPr>
          <w:p w14:paraId="45EAD046" w14:textId="77777777" w:rsidR="004E1091" w:rsidRPr="0031370D" w:rsidRDefault="003E224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i</w:t>
            </w:r>
            <w:r w:rsidR="004E1091" w:rsidRPr="0031370D">
              <w:rPr>
                <w:rFonts w:ascii="Liberation Serif" w:hAnsi="Liberation Serif" w:cs="Liberation Serif"/>
                <w:bCs/>
                <w:sz w:val="20"/>
              </w:rPr>
              <w:t>n Umsetzung</w:t>
            </w:r>
          </w:p>
        </w:tc>
      </w:tr>
      <w:tr w:rsidR="004E1091" w:rsidRPr="0031370D" w14:paraId="575F15A7" w14:textId="77777777" w:rsidTr="00B25334">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5AF8CD45" w14:textId="77777777" w:rsidR="004E1091" w:rsidRPr="0031370D" w:rsidRDefault="004E1091" w:rsidP="0031370D">
            <w:pPr>
              <w:rPr>
                <w:rFonts w:ascii="Liberation Serif" w:hAnsi="Liberation Serif" w:cs="Liberation Serif"/>
                <w:sz w:val="20"/>
              </w:rPr>
            </w:pPr>
          </w:p>
        </w:tc>
        <w:tc>
          <w:tcPr>
            <w:tcW w:w="3147" w:type="dxa"/>
            <w:vAlign w:val="center"/>
          </w:tcPr>
          <w:p w14:paraId="15E7C196" w14:textId="77777777" w:rsidR="004E1091" w:rsidRPr="0031370D" w:rsidRDefault="004E109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Kommunikative Begleitung des Mentoring Programms </w:t>
            </w:r>
            <w:proofErr w:type="spellStart"/>
            <w:r w:rsidRPr="0031370D">
              <w:rPr>
                <w:rFonts w:ascii="Liberation Serif" w:hAnsi="Liberation Serif" w:cs="Liberation Serif"/>
                <w:bCs/>
                <w:sz w:val="20"/>
              </w:rPr>
              <w:t>HeRWings</w:t>
            </w:r>
            <w:proofErr w:type="spellEnd"/>
          </w:p>
        </w:tc>
        <w:tc>
          <w:tcPr>
            <w:tcW w:w="2552" w:type="dxa"/>
            <w:vAlign w:val="center"/>
          </w:tcPr>
          <w:p w14:paraId="76FA5215" w14:textId="77777777" w:rsidR="004E1091" w:rsidRPr="0031370D" w:rsidRDefault="00F818B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
                <w:bCs/>
                <w:sz w:val="20"/>
              </w:rPr>
            </w:pPr>
            <w:r w:rsidRPr="0031370D">
              <w:rPr>
                <w:rFonts w:ascii="Liberation Serif" w:hAnsi="Liberation Serif" w:cs="Liberation Serif"/>
                <w:sz w:val="20"/>
              </w:rPr>
              <w:t>HM&amp;K</w:t>
            </w:r>
            <w:r w:rsidR="004E1091" w:rsidRPr="0031370D">
              <w:rPr>
                <w:rFonts w:ascii="Liberation Serif" w:hAnsi="Liberation Serif" w:cs="Liberation Serif"/>
                <w:sz w:val="20"/>
              </w:rPr>
              <w:t>, zentrale Gleichstellung</w:t>
            </w:r>
          </w:p>
        </w:tc>
        <w:tc>
          <w:tcPr>
            <w:tcW w:w="2977" w:type="dxa"/>
            <w:vAlign w:val="center"/>
          </w:tcPr>
          <w:p w14:paraId="7C2BF17A" w14:textId="77777777" w:rsidR="004E1091" w:rsidRPr="0031370D" w:rsidRDefault="00F818B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Präsenz in der Öffentlichkeit </w:t>
            </w:r>
          </w:p>
        </w:tc>
        <w:tc>
          <w:tcPr>
            <w:tcW w:w="2835" w:type="dxa"/>
            <w:vAlign w:val="center"/>
          </w:tcPr>
          <w:p w14:paraId="3CDBCD48" w14:textId="77777777" w:rsidR="004E1091" w:rsidRPr="0031370D" w:rsidRDefault="00F818B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w:t>
            </w:r>
            <w:r w:rsidR="009846CB" w:rsidRPr="0031370D">
              <w:rPr>
                <w:rFonts w:ascii="Liberation Serif" w:hAnsi="Liberation Serif" w:cs="Liberation Serif"/>
                <w:bCs/>
                <w:sz w:val="20"/>
              </w:rPr>
              <w:t xml:space="preserve">u </w:t>
            </w:r>
            <w:r w:rsidRPr="0031370D">
              <w:rPr>
                <w:rFonts w:ascii="Liberation Serif" w:hAnsi="Liberation Serif" w:cs="Liberation Serif"/>
                <w:bCs/>
                <w:sz w:val="20"/>
              </w:rPr>
              <w:t>entwickeln</w:t>
            </w:r>
          </w:p>
        </w:tc>
      </w:tr>
      <w:tr w:rsidR="004E1091" w:rsidRPr="0031370D" w14:paraId="25878DF5" w14:textId="77777777" w:rsidTr="00B25334">
        <w:trPr>
          <w:trHeight w:val="1089"/>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75CE80FB" w14:textId="77777777" w:rsidR="004E1091" w:rsidRPr="0031370D" w:rsidRDefault="004E1091" w:rsidP="0031370D">
            <w:pPr>
              <w:rPr>
                <w:rFonts w:ascii="Liberation Serif" w:hAnsi="Liberation Serif" w:cs="Liberation Serif"/>
                <w:sz w:val="20"/>
              </w:rPr>
            </w:pPr>
          </w:p>
        </w:tc>
        <w:tc>
          <w:tcPr>
            <w:tcW w:w="3147" w:type="dxa"/>
            <w:vAlign w:val="center"/>
          </w:tcPr>
          <w:p w14:paraId="0E370ACF" w14:textId="77777777" w:rsidR="004E1091" w:rsidRPr="0031370D" w:rsidRDefault="004E109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Verstetigung von Veranstaltungen im Bereich Gender &amp; </w:t>
            </w:r>
            <w:r w:rsidR="00FA53DF" w:rsidRPr="0031370D">
              <w:rPr>
                <w:rFonts w:ascii="Liberation Serif" w:hAnsi="Liberation Serif" w:cs="Liberation Serif"/>
                <w:bCs/>
                <w:sz w:val="20"/>
              </w:rPr>
              <w:t>Diversität</w:t>
            </w:r>
            <w:r w:rsidRPr="0031370D">
              <w:rPr>
                <w:rFonts w:ascii="Liberation Serif" w:hAnsi="Liberation Serif" w:cs="Liberation Serif"/>
                <w:bCs/>
                <w:sz w:val="20"/>
              </w:rPr>
              <w:t xml:space="preserve"> mit verschiedenen regionalen </w:t>
            </w:r>
            <w:proofErr w:type="spellStart"/>
            <w:proofErr w:type="gramStart"/>
            <w:r w:rsidRPr="0031370D">
              <w:rPr>
                <w:rFonts w:ascii="Liberation Serif" w:hAnsi="Liberation Serif" w:cs="Liberation Serif"/>
                <w:bCs/>
                <w:sz w:val="20"/>
              </w:rPr>
              <w:t>Partner:innen</w:t>
            </w:r>
            <w:proofErr w:type="spellEnd"/>
            <w:proofErr w:type="gramEnd"/>
          </w:p>
        </w:tc>
        <w:tc>
          <w:tcPr>
            <w:tcW w:w="2552" w:type="dxa"/>
            <w:vAlign w:val="center"/>
          </w:tcPr>
          <w:p w14:paraId="70A650C8" w14:textId="77777777" w:rsidR="004E1091" w:rsidRPr="0031370D" w:rsidRDefault="004E109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
                <w:bCs/>
                <w:sz w:val="20"/>
              </w:rPr>
            </w:pPr>
            <w:r w:rsidRPr="0031370D">
              <w:rPr>
                <w:rFonts w:ascii="Liberation Serif" w:hAnsi="Liberation Serif" w:cs="Liberation Serif"/>
                <w:sz w:val="20"/>
              </w:rPr>
              <w:t>Zentrale Gleichstellung</w:t>
            </w:r>
            <w:r w:rsidR="00F818B5" w:rsidRPr="0031370D">
              <w:rPr>
                <w:rFonts w:ascii="Liberation Serif" w:hAnsi="Liberation Serif" w:cs="Liberation Serif"/>
                <w:sz w:val="20"/>
              </w:rPr>
              <w:t xml:space="preserve">, </w:t>
            </w:r>
            <w:r w:rsidR="005A43F3" w:rsidRPr="0031370D">
              <w:rPr>
                <w:rFonts w:ascii="Liberation Serif" w:hAnsi="Liberation Serif" w:cs="Liberation Serif"/>
                <w:sz w:val="20"/>
              </w:rPr>
              <w:t>Team</w:t>
            </w:r>
            <w:r w:rsidR="00F818B5" w:rsidRPr="0031370D">
              <w:rPr>
                <w:rFonts w:ascii="Liberation Serif" w:hAnsi="Liberation Serif" w:cs="Liberation Serif"/>
                <w:sz w:val="20"/>
              </w:rPr>
              <w:t xml:space="preserve"> </w:t>
            </w:r>
            <w:proofErr w:type="spellStart"/>
            <w:r w:rsidR="00F818B5" w:rsidRPr="0031370D">
              <w:rPr>
                <w:rFonts w:ascii="Liberation Serif" w:hAnsi="Liberation Serif" w:cs="Liberation Serif"/>
                <w:sz w:val="20"/>
              </w:rPr>
              <w:t>GE&amp;DiM</w:t>
            </w:r>
            <w:proofErr w:type="spellEnd"/>
          </w:p>
        </w:tc>
        <w:tc>
          <w:tcPr>
            <w:tcW w:w="2977" w:type="dxa"/>
            <w:vAlign w:val="center"/>
          </w:tcPr>
          <w:p w14:paraId="37760197" w14:textId="77777777" w:rsidR="004E1091" w:rsidRPr="0031370D" w:rsidRDefault="009846C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Angebot von regelmäßigen Veranstaltungen</w:t>
            </w:r>
          </w:p>
        </w:tc>
        <w:tc>
          <w:tcPr>
            <w:tcW w:w="2835" w:type="dxa"/>
            <w:vAlign w:val="center"/>
          </w:tcPr>
          <w:p w14:paraId="4527DE4A" w14:textId="77777777" w:rsidR="004E1091" w:rsidRPr="0031370D" w:rsidRDefault="00F818B5"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i</w:t>
            </w:r>
            <w:r w:rsidR="009846CB" w:rsidRPr="0031370D">
              <w:rPr>
                <w:rFonts w:ascii="Liberation Serif" w:hAnsi="Liberation Serif" w:cs="Liberation Serif"/>
                <w:bCs/>
                <w:sz w:val="20"/>
              </w:rPr>
              <w:t>n Umsetzung</w:t>
            </w:r>
          </w:p>
        </w:tc>
      </w:tr>
      <w:tr w:rsidR="004E1091" w:rsidRPr="0031370D" w14:paraId="7A283E3D" w14:textId="77777777" w:rsidTr="00B25334">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801" w:type="dxa"/>
            <w:vMerge/>
            <w:vAlign w:val="center"/>
          </w:tcPr>
          <w:p w14:paraId="5C5DB802" w14:textId="77777777" w:rsidR="004E1091" w:rsidRPr="0031370D" w:rsidRDefault="004E1091" w:rsidP="0031370D">
            <w:pPr>
              <w:rPr>
                <w:rFonts w:ascii="Liberation Serif" w:hAnsi="Liberation Serif" w:cs="Liberation Serif"/>
                <w:sz w:val="20"/>
              </w:rPr>
            </w:pPr>
          </w:p>
        </w:tc>
        <w:tc>
          <w:tcPr>
            <w:tcW w:w="3147" w:type="dxa"/>
            <w:vAlign w:val="center"/>
          </w:tcPr>
          <w:p w14:paraId="126913EC" w14:textId="77777777" w:rsidR="004E1091" w:rsidRPr="0031370D" w:rsidRDefault="004E109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Mitgliedschaften und Engagement bei (über)regionalen Netzwerken und deren Sichtbarmachung </w:t>
            </w:r>
          </w:p>
        </w:tc>
        <w:tc>
          <w:tcPr>
            <w:tcW w:w="2552" w:type="dxa"/>
            <w:vAlign w:val="center"/>
          </w:tcPr>
          <w:p w14:paraId="642E0D7D" w14:textId="77777777" w:rsidR="004E1091" w:rsidRPr="0031370D" w:rsidRDefault="00F818B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FB GB</w:t>
            </w:r>
            <w:r w:rsidR="004E1091" w:rsidRPr="0031370D">
              <w:rPr>
                <w:rFonts w:ascii="Liberation Serif" w:hAnsi="Liberation Serif" w:cs="Liberation Serif"/>
                <w:sz w:val="20"/>
              </w:rPr>
              <w:t xml:space="preserve">, Zentrale Gleichstellung, </w:t>
            </w:r>
            <w:r w:rsidRPr="0031370D">
              <w:rPr>
                <w:rFonts w:ascii="Liberation Serif" w:hAnsi="Liberation Serif" w:cs="Liberation Serif"/>
                <w:sz w:val="20"/>
              </w:rPr>
              <w:t>Team</w:t>
            </w:r>
            <w:r w:rsidR="004E1091" w:rsidRPr="0031370D">
              <w:rPr>
                <w:rFonts w:ascii="Liberation Serif" w:hAnsi="Liberation Serif" w:cs="Liberation Serif"/>
                <w:sz w:val="20"/>
              </w:rPr>
              <w:t xml:space="preserve"> </w:t>
            </w:r>
            <w:proofErr w:type="spellStart"/>
            <w:r w:rsidR="004E1091" w:rsidRPr="0031370D">
              <w:rPr>
                <w:rFonts w:ascii="Liberation Serif" w:hAnsi="Liberation Serif" w:cs="Liberation Serif"/>
                <w:sz w:val="20"/>
              </w:rPr>
              <w:t>GE&amp;DiM</w:t>
            </w:r>
            <w:proofErr w:type="spellEnd"/>
          </w:p>
        </w:tc>
        <w:tc>
          <w:tcPr>
            <w:tcW w:w="2977" w:type="dxa"/>
            <w:vAlign w:val="center"/>
          </w:tcPr>
          <w:p w14:paraId="55C85C8F" w14:textId="77777777" w:rsidR="004E1091" w:rsidRPr="0031370D" w:rsidRDefault="002D7C2D"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Aktive Mitgliedschaft, Schaffung von Kommunikationsanlässen</w:t>
            </w:r>
          </w:p>
        </w:tc>
        <w:tc>
          <w:tcPr>
            <w:tcW w:w="2835" w:type="dxa"/>
            <w:vAlign w:val="center"/>
          </w:tcPr>
          <w:p w14:paraId="0293C63A" w14:textId="77777777" w:rsidR="004E1091" w:rsidRPr="0031370D" w:rsidRDefault="00F818B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i</w:t>
            </w:r>
            <w:r w:rsidR="009846CB" w:rsidRPr="0031370D">
              <w:rPr>
                <w:rFonts w:ascii="Liberation Serif" w:hAnsi="Liberation Serif" w:cs="Liberation Serif"/>
                <w:bCs/>
                <w:sz w:val="20"/>
              </w:rPr>
              <w:t>n Umsetzung</w:t>
            </w:r>
          </w:p>
        </w:tc>
      </w:tr>
      <w:tr w:rsidR="004E1091" w:rsidRPr="0031370D" w14:paraId="7AC8048A" w14:textId="77777777" w:rsidTr="00B25334">
        <w:trPr>
          <w:trHeight w:val="836"/>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74E89994" w14:textId="77777777" w:rsidR="004E1091" w:rsidRPr="0031370D" w:rsidRDefault="004E1091" w:rsidP="0031370D">
            <w:pPr>
              <w:rPr>
                <w:rFonts w:ascii="Liberation Serif" w:hAnsi="Liberation Serif" w:cs="Liberation Serif"/>
                <w:sz w:val="20"/>
              </w:rPr>
            </w:pPr>
            <w:r w:rsidRPr="0031370D">
              <w:rPr>
                <w:rFonts w:ascii="Liberation Serif" w:hAnsi="Liberation Serif" w:cs="Liberation Serif"/>
                <w:sz w:val="20"/>
              </w:rPr>
              <w:t>Geschlechtsneutrale Anrede in interner und externer Kommunikation</w:t>
            </w:r>
          </w:p>
        </w:tc>
        <w:tc>
          <w:tcPr>
            <w:tcW w:w="3147" w:type="dxa"/>
            <w:vAlign w:val="center"/>
          </w:tcPr>
          <w:p w14:paraId="1A58B76E" w14:textId="77777777" w:rsidR="004E1091" w:rsidRPr="0031370D" w:rsidRDefault="004E109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sz w:val="20"/>
              </w:rPr>
              <w:t>Erstellung eines Leitfadens, der die Ansprache mittels Vor- und Nachname und ohne Anrede („Frau“</w:t>
            </w:r>
            <w:proofErr w:type="gramStart"/>
            <w:r w:rsidRPr="0031370D">
              <w:rPr>
                <w:rFonts w:ascii="Liberation Serif" w:hAnsi="Liberation Serif" w:cs="Liberation Serif"/>
                <w:sz w:val="20"/>
              </w:rPr>
              <w:t>/„</w:t>
            </w:r>
            <w:proofErr w:type="gramEnd"/>
            <w:r w:rsidRPr="0031370D">
              <w:rPr>
                <w:rFonts w:ascii="Liberation Serif" w:hAnsi="Liberation Serif" w:cs="Liberation Serif"/>
                <w:sz w:val="20"/>
              </w:rPr>
              <w:t>Herr“) erläutert</w:t>
            </w:r>
          </w:p>
        </w:tc>
        <w:tc>
          <w:tcPr>
            <w:tcW w:w="2552" w:type="dxa"/>
            <w:vAlign w:val="center"/>
          </w:tcPr>
          <w:p w14:paraId="5881C9C1" w14:textId="77777777" w:rsidR="004E1091" w:rsidRPr="0031370D" w:rsidRDefault="004E109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Team </w:t>
            </w:r>
            <w:proofErr w:type="spellStart"/>
            <w:r w:rsidRPr="0031370D">
              <w:rPr>
                <w:rFonts w:ascii="Liberation Serif" w:hAnsi="Liberation Serif" w:cs="Liberation Serif"/>
                <w:sz w:val="20"/>
              </w:rPr>
              <w:t>GE&amp;DiM</w:t>
            </w:r>
            <w:proofErr w:type="spellEnd"/>
            <w:r w:rsidR="00F818B5" w:rsidRPr="0031370D">
              <w:rPr>
                <w:rFonts w:ascii="Liberation Serif" w:hAnsi="Liberation Serif" w:cs="Liberation Serif"/>
                <w:sz w:val="20"/>
              </w:rPr>
              <w:t>,</w:t>
            </w:r>
            <w:r w:rsidRPr="0031370D">
              <w:rPr>
                <w:rFonts w:ascii="Liberation Serif" w:hAnsi="Liberation Serif" w:cs="Liberation Serif"/>
                <w:sz w:val="20"/>
              </w:rPr>
              <w:t xml:space="preserve"> zentrale Gleichstellung/ </w:t>
            </w:r>
            <w:r w:rsidR="00F818B5" w:rsidRPr="0031370D">
              <w:rPr>
                <w:rFonts w:ascii="Liberation Serif" w:hAnsi="Liberation Serif" w:cs="Liberation Serif"/>
                <w:sz w:val="20"/>
              </w:rPr>
              <w:t>HM&amp;K</w:t>
            </w:r>
          </w:p>
        </w:tc>
        <w:tc>
          <w:tcPr>
            <w:tcW w:w="2977" w:type="dxa"/>
            <w:vAlign w:val="center"/>
          </w:tcPr>
          <w:p w14:paraId="0625E64E" w14:textId="77777777" w:rsidR="004E1091" w:rsidRPr="0031370D" w:rsidRDefault="004E109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Umsetzung des Leitfadens</w:t>
            </w:r>
          </w:p>
        </w:tc>
        <w:tc>
          <w:tcPr>
            <w:tcW w:w="2835" w:type="dxa"/>
            <w:vAlign w:val="center"/>
          </w:tcPr>
          <w:p w14:paraId="7700F51B" w14:textId="77777777" w:rsidR="004E1091" w:rsidRPr="0031370D" w:rsidRDefault="00F818B5"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w:t>
            </w:r>
            <w:r w:rsidR="004E1091" w:rsidRPr="0031370D">
              <w:rPr>
                <w:rFonts w:ascii="Liberation Serif" w:hAnsi="Liberation Serif" w:cs="Liberation Serif"/>
                <w:bCs/>
                <w:sz w:val="20"/>
              </w:rPr>
              <w:t xml:space="preserve">u </w:t>
            </w:r>
            <w:r w:rsidRPr="0031370D">
              <w:rPr>
                <w:rFonts w:ascii="Liberation Serif" w:hAnsi="Liberation Serif" w:cs="Liberation Serif"/>
                <w:bCs/>
                <w:sz w:val="20"/>
              </w:rPr>
              <w:t>entwickeln</w:t>
            </w:r>
          </w:p>
        </w:tc>
      </w:tr>
    </w:tbl>
    <w:p w14:paraId="41376276" w14:textId="5CBB6F78" w:rsidR="00C260AF" w:rsidRDefault="00C260AF" w:rsidP="0031370D">
      <w:pPr>
        <w:pStyle w:val="berschrift2"/>
        <w:spacing w:before="0"/>
        <w:rPr>
          <w:rFonts w:ascii="Liberation Serif" w:hAnsi="Liberation Serif" w:cs="Liberation Serif"/>
          <w:color w:val="000000" w:themeColor="text1"/>
        </w:rPr>
      </w:pPr>
    </w:p>
    <w:p w14:paraId="1DB03DB7" w14:textId="77777777" w:rsidR="0031370D" w:rsidRPr="0031370D" w:rsidRDefault="0031370D" w:rsidP="0031370D"/>
    <w:p w14:paraId="05AFFD68" w14:textId="368902A6" w:rsidR="00F60E9F" w:rsidRPr="0031370D" w:rsidRDefault="003C34C3" w:rsidP="0031370D">
      <w:pPr>
        <w:pStyle w:val="berschrift2"/>
        <w:spacing w:before="0"/>
        <w:rPr>
          <w:rFonts w:ascii="Liberation Serif" w:hAnsi="Liberation Serif" w:cs="Liberation Serif"/>
          <w:color w:val="000000" w:themeColor="text1"/>
        </w:rPr>
      </w:pPr>
      <w:bookmarkStart w:id="30" w:name="_Toc174718073"/>
      <w:r w:rsidRPr="0031370D">
        <w:rPr>
          <w:rFonts w:ascii="Liberation Serif" w:hAnsi="Liberation Serif" w:cs="Liberation Serif"/>
          <w:color w:val="000000" w:themeColor="text1"/>
        </w:rPr>
        <w:t>5</w:t>
      </w:r>
      <w:r w:rsidR="00F20FDE" w:rsidRPr="0031370D">
        <w:rPr>
          <w:rFonts w:ascii="Liberation Serif" w:hAnsi="Liberation Serif" w:cs="Liberation Serif"/>
          <w:color w:val="000000" w:themeColor="text1"/>
        </w:rPr>
        <w:t>.</w:t>
      </w:r>
      <w:r w:rsidR="00B13D42" w:rsidRPr="0031370D">
        <w:rPr>
          <w:rFonts w:ascii="Liberation Serif" w:hAnsi="Liberation Serif" w:cs="Liberation Serif"/>
          <w:color w:val="000000" w:themeColor="text1"/>
        </w:rPr>
        <w:t>4</w:t>
      </w:r>
      <w:r w:rsidR="00F20FDE" w:rsidRPr="0031370D">
        <w:rPr>
          <w:rFonts w:ascii="Liberation Serif" w:hAnsi="Liberation Serif" w:cs="Liberation Serif"/>
          <w:color w:val="000000" w:themeColor="text1"/>
        </w:rPr>
        <w:t xml:space="preserve"> Gendersensible Geb</w:t>
      </w:r>
      <w:r w:rsidR="006E1136" w:rsidRPr="0031370D">
        <w:rPr>
          <w:rFonts w:ascii="Liberation Serif" w:hAnsi="Liberation Serif" w:cs="Liberation Serif"/>
          <w:color w:val="000000" w:themeColor="text1"/>
        </w:rPr>
        <w:t>ä</w:t>
      </w:r>
      <w:r w:rsidR="00F20FDE" w:rsidRPr="0031370D">
        <w:rPr>
          <w:rFonts w:ascii="Liberation Serif" w:hAnsi="Liberation Serif" w:cs="Liberation Serif"/>
          <w:color w:val="000000" w:themeColor="text1"/>
        </w:rPr>
        <w:t>udeinfrastruktur</w:t>
      </w:r>
      <w:bookmarkEnd w:id="30"/>
      <w:r w:rsidR="00F20FDE" w:rsidRPr="0031370D">
        <w:rPr>
          <w:rFonts w:ascii="Liberation Serif" w:hAnsi="Liberation Serif" w:cs="Liberation Serif"/>
          <w:color w:val="000000" w:themeColor="text1"/>
        </w:rPr>
        <w:t xml:space="preserve"> </w:t>
      </w:r>
    </w:p>
    <w:p w14:paraId="4B992166" w14:textId="77777777" w:rsidR="00F60E9F" w:rsidRPr="0031370D" w:rsidRDefault="00F60E9F" w:rsidP="0031370D">
      <w:pPr>
        <w:keepNext/>
        <w:rPr>
          <w:rFonts w:ascii="Liberation Serif" w:hAnsi="Liberation Serif" w:cs="Liberation Serif"/>
        </w:rPr>
      </w:pPr>
    </w:p>
    <w:tbl>
      <w:tblPr>
        <w:tblStyle w:val="Listentabelle3Akzent3"/>
        <w:tblW w:w="0" w:type="auto"/>
        <w:tblLayout w:type="fixed"/>
        <w:tblLook w:val="04A0" w:firstRow="1" w:lastRow="0" w:firstColumn="1" w:lastColumn="0" w:noHBand="0" w:noVBand="1"/>
      </w:tblPr>
      <w:tblGrid>
        <w:gridCol w:w="2801"/>
        <w:gridCol w:w="3147"/>
        <w:gridCol w:w="2552"/>
        <w:gridCol w:w="2977"/>
        <w:gridCol w:w="2838"/>
      </w:tblGrid>
      <w:tr w:rsidR="009846CB" w:rsidRPr="0031370D" w14:paraId="2B4E4720" w14:textId="77777777" w:rsidTr="005F2FEB">
        <w:trPr>
          <w:cnfStyle w:val="100000000000" w:firstRow="1" w:lastRow="0" w:firstColumn="0" w:lastColumn="0" w:oddVBand="0" w:evenVBand="0" w:oddHBand="0" w:evenHBand="0" w:firstRowFirstColumn="0" w:firstRowLastColumn="0" w:lastRowFirstColumn="0" w:lastRowLastColumn="0"/>
          <w:trHeight w:val="614"/>
          <w:tblHeader/>
        </w:trPr>
        <w:tc>
          <w:tcPr>
            <w:cnfStyle w:val="001000000100" w:firstRow="0" w:lastRow="0" w:firstColumn="1" w:lastColumn="0" w:oddVBand="0" w:evenVBand="0" w:oddHBand="0" w:evenHBand="0" w:firstRowFirstColumn="1" w:firstRowLastColumn="0" w:lastRowFirstColumn="0" w:lastRowLastColumn="0"/>
            <w:tcW w:w="2801" w:type="dxa"/>
          </w:tcPr>
          <w:p w14:paraId="4CA31CBF" w14:textId="4BF6501B" w:rsidR="009846CB" w:rsidRPr="0031370D" w:rsidRDefault="009846CB"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7" w:type="dxa"/>
          </w:tcPr>
          <w:p w14:paraId="2892AB4C" w14:textId="77777777"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1DC24945" w14:textId="77777777"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41819A8F" w14:textId="1DAC1553"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52" w:type="dxa"/>
          </w:tcPr>
          <w:p w14:paraId="24132629" w14:textId="23A5D7C0"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0DABADF1" w14:textId="77777777"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0E3CAF20" w14:textId="1297B88E"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7" w:type="dxa"/>
          </w:tcPr>
          <w:p w14:paraId="4917176C" w14:textId="40E06403"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p>
          <w:p w14:paraId="5A3C5386" w14:textId="78D1BDCE" w:rsidR="009846CB" w:rsidRPr="0031370D" w:rsidRDefault="0055310F"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br/>
            </w:r>
            <w:r w:rsidR="009846CB" w:rsidRPr="0031370D">
              <w:rPr>
                <w:rFonts w:ascii="Liberation Serif" w:hAnsi="Liberation Serif" w:cs="Liberation Serif"/>
                <w:sz w:val="16"/>
                <w:szCs w:val="16"/>
              </w:rPr>
              <w:t xml:space="preserve">Woran wird die Zielerreichung gemessen? </w:t>
            </w:r>
          </w:p>
        </w:tc>
        <w:tc>
          <w:tcPr>
            <w:tcW w:w="2838" w:type="dxa"/>
          </w:tcPr>
          <w:p w14:paraId="575D2481" w14:textId="77777777"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9846CB" w:rsidRPr="0031370D" w14:paraId="71FBD4AD" w14:textId="77777777" w:rsidTr="00B25334">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750B5D6E" w14:textId="77777777" w:rsidR="009846CB" w:rsidRPr="0031370D" w:rsidRDefault="009846CB" w:rsidP="0031370D">
            <w:pPr>
              <w:rPr>
                <w:rFonts w:ascii="Liberation Serif" w:hAnsi="Liberation Serif" w:cs="Liberation Serif"/>
                <w:sz w:val="20"/>
              </w:rPr>
            </w:pPr>
            <w:r w:rsidRPr="0031370D">
              <w:rPr>
                <w:rFonts w:ascii="Liberation Serif" w:hAnsi="Liberation Serif" w:cs="Liberation Serif"/>
                <w:sz w:val="20"/>
              </w:rPr>
              <w:t>Diskriminierungsfreier Zugang zu Sanitäranlagen ist möglich</w:t>
            </w:r>
          </w:p>
        </w:tc>
        <w:tc>
          <w:tcPr>
            <w:tcW w:w="3147" w:type="dxa"/>
            <w:vAlign w:val="center"/>
          </w:tcPr>
          <w:p w14:paraId="500C37C0" w14:textId="77777777" w:rsidR="009846CB" w:rsidRPr="0031370D" w:rsidRDefault="009846C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All Gender WC an allen Standorten</w:t>
            </w:r>
          </w:p>
        </w:tc>
        <w:tc>
          <w:tcPr>
            <w:tcW w:w="2552" w:type="dxa"/>
            <w:vAlign w:val="center"/>
          </w:tcPr>
          <w:p w14:paraId="7FC3A513" w14:textId="1DB674E6" w:rsidR="009846CB" w:rsidRPr="0031370D" w:rsidRDefault="009846C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Zentrale Gleichstellung, Gebäudemanagement</w:t>
            </w:r>
            <w:r w:rsidR="001715D4" w:rsidRPr="0031370D">
              <w:rPr>
                <w:rFonts w:ascii="Liberation Serif" w:hAnsi="Liberation Serif" w:cs="Liberation Serif"/>
                <w:bCs/>
                <w:sz w:val="20"/>
              </w:rPr>
              <w:t xml:space="preserve">, Team </w:t>
            </w:r>
            <w:proofErr w:type="spellStart"/>
            <w:r w:rsidR="001715D4" w:rsidRPr="0031370D">
              <w:rPr>
                <w:rFonts w:ascii="Liberation Serif" w:hAnsi="Liberation Serif" w:cs="Liberation Serif"/>
                <w:bCs/>
                <w:sz w:val="20"/>
              </w:rPr>
              <w:t>GE&amp;DiM</w:t>
            </w:r>
            <w:proofErr w:type="spellEnd"/>
          </w:p>
        </w:tc>
        <w:tc>
          <w:tcPr>
            <w:tcW w:w="2977" w:type="dxa"/>
            <w:vAlign w:val="center"/>
          </w:tcPr>
          <w:p w14:paraId="0FA0D26D" w14:textId="77777777" w:rsidR="009846CB" w:rsidRPr="0031370D" w:rsidRDefault="009846C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Umsetzung der All Gender WC an allen Standort</w:t>
            </w:r>
            <w:r w:rsidR="003629BB" w:rsidRPr="0031370D">
              <w:rPr>
                <w:rFonts w:ascii="Liberation Serif" w:hAnsi="Liberation Serif" w:cs="Liberation Serif"/>
                <w:bCs/>
                <w:sz w:val="20"/>
              </w:rPr>
              <w:t>en</w:t>
            </w:r>
          </w:p>
        </w:tc>
        <w:tc>
          <w:tcPr>
            <w:tcW w:w="2838" w:type="dxa"/>
            <w:vAlign w:val="center"/>
          </w:tcPr>
          <w:p w14:paraId="27B55147" w14:textId="77777777" w:rsidR="009846CB" w:rsidRPr="0031370D" w:rsidRDefault="003629B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i</w:t>
            </w:r>
            <w:r w:rsidR="009846CB" w:rsidRPr="0031370D">
              <w:rPr>
                <w:rFonts w:ascii="Liberation Serif" w:hAnsi="Liberation Serif" w:cs="Liberation Serif"/>
                <w:bCs/>
                <w:sz w:val="20"/>
              </w:rPr>
              <w:t>n Umsetzung</w:t>
            </w:r>
          </w:p>
        </w:tc>
      </w:tr>
      <w:tr w:rsidR="009846CB" w:rsidRPr="0031370D" w14:paraId="221B7C2E" w14:textId="77777777" w:rsidTr="00B25334">
        <w:trPr>
          <w:trHeight w:val="886"/>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651AE06A" w14:textId="77777777" w:rsidR="009846CB" w:rsidRPr="0031370D" w:rsidRDefault="009846CB" w:rsidP="0031370D">
            <w:pPr>
              <w:rPr>
                <w:rFonts w:ascii="Liberation Serif" w:hAnsi="Liberation Serif" w:cs="Liberation Serif"/>
                <w:sz w:val="20"/>
              </w:rPr>
            </w:pPr>
            <w:r w:rsidRPr="0031370D">
              <w:rPr>
                <w:rFonts w:ascii="Liberation Serif" w:hAnsi="Liberation Serif" w:cs="Liberation Serif"/>
                <w:sz w:val="20"/>
              </w:rPr>
              <w:lastRenderedPageBreak/>
              <w:t>Barrierearmer Zugang zu Hygieneprodukten für menstruierende Personen</w:t>
            </w:r>
          </w:p>
        </w:tc>
        <w:tc>
          <w:tcPr>
            <w:tcW w:w="3147" w:type="dxa"/>
            <w:vAlign w:val="center"/>
          </w:tcPr>
          <w:p w14:paraId="53202E2E" w14:textId="77777777" w:rsidR="009846CB" w:rsidRPr="0031370D" w:rsidRDefault="009846C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Hygieneprodukt-Spender/ Automaten an allen Standorten </w:t>
            </w:r>
          </w:p>
        </w:tc>
        <w:tc>
          <w:tcPr>
            <w:tcW w:w="2552" w:type="dxa"/>
            <w:vAlign w:val="center"/>
          </w:tcPr>
          <w:p w14:paraId="1498753A" w14:textId="77777777" w:rsidR="009846CB" w:rsidRPr="0031370D" w:rsidRDefault="009846C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Zentrale Gleichstellung</w:t>
            </w:r>
          </w:p>
        </w:tc>
        <w:tc>
          <w:tcPr>
            <w:tcW w:w="2977" w:type="dxa"/>
            <w:vAlign w:val="center"/>
          </w:tcPr>
          <w:p w14:paraId="37D5F5BB" w14:textId="77777777" w:rsidR="009846CB" w:rsidRPr="0031370D" w:rsidRDefault="009846C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Umsetzung der Hygieneprodukt-Spender an allen Standorten</w:t>
            </w:r>
          </w:p>
        </w:tc>
        <w:tc>
          <w:tcPr>
            <w:tcW w:w="2838" w:type="dxa"/>
            <w:vAlign w:val="center"/>
          </w:tcPr>
          <w:p w14:paraId="2640E199" w14:textId="77777777" w:rsidR="009846CB" w:rsidRPr="0031370D" w:rsidRDefault="00E306E8"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in</w:t>
            </w:r>
            <w:r w:rsidR="009846CB" w:rsidRPr="0031370D">
              <w:rPr>
                <w:rFonts w:ascii="Liberation Serif" w:hAnsi="Liberation Serif" w:cs="Liberation Serif"/>
                <w:bCs/>
                <w:sz w:val="20"/>
              </w:rPr>
              <w:t xml:space="preserve"> Umsetzung</w:t>
            </w:r>
          </w:p>
        </w:tc>
      </w:tr>
      <w:tr w:rsidR="00FE040A" w:rsidRPr="0031370D" w14:paraId="31D8F996" w14:textId="77777777" w:rsidTr="00B25334">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801" w:type="dxa"/>
            <w:vMerge w:val="restart"/>
            <w:vAlign w:val="center"/>
          </w:tcPr>
          <w:p w14:paraId="1377C323" w14:textId="77777777" w:rsidR="00FE040A" w:rsidRPr="0031370D" w:rsidRDefault="00FE040A" w:rsidP="0031370D">
            <w:pPr>
              <w:rPr>
                <w:rFonts w:ascii="Liberation Serif" w:hAnsi="Liberation Serif" w:cs="Liberation Serif"/>
                <w:sz w:val="20"/>
              </w:rPr>
            </w:pPr>
            <w:r w:rsidRPr="0031370D">
              <w:rPr>
                <w:rFonts w:ascii="Liberation Serif" w:hAnsi="Liberation Serif" w:cs="Liberation Serif"/>
                <w:sz w:val="20"/>
              </w:rPr>
              <w:t xml:space="preserve">Sichere Mobilität zwischen und an allen Standorten </w:t>
            </w:r>
          </w:p>
        </w:tc>
        <w:tc>
          <w:tcPr>
            <w:tcW w:w="3147" w:type="dxa"/>
            <w:vAlign w:val="center"/>
          </w:tcPr>
          <w:p w14:paraId="7485C1B2" w14:textId="77777777" w:rsidR="00FE040A"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Berücksichtigung genderrelevanter Aspekte im Klimaschutzkonzept</w:t>
            </w:r>
          </w:p>
        </w:tc>
        <w:tc>
          <w:tcPr>
            <w:tcW w:w="2552" w:type="dxa"/>
            <w:vAlign w:val="center"/>
          </w:tcPr>
          <w:p w14:paraId="4A64BB68" w14:textId="2591814A" w:rsidR="00FE040A"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proofErr w:type="spellStart"/>
            <w:r w:rsidRPr="0031370D">
              <w:rPr>
                <w:rFonts w:ascii="Liberation Serif" w:hAnsi="Liberation Serif" w:cs="Liberation Serif"/>
                <w:sz w:val="20"/>
              </w:rPr>
              <w:t>Klimaschutzmanager:in</w:t>
            </w:r>
            <w:proofErr w:type="spellEnd"/>
            <w:r w:rsidRPr="0031370D">
              <w:rPr>
                <w:rFonts w:ascii="Liberation Serif" w:hAnsi="Liberation Serif" w:cs="Liberation Serif"/>
                <w:sz w:val="20"/>
              </w:rPr>
              <w:t>, zentrale Gleichstellung, Präsidium</w:t>
            </w:r>
            <w:r w:rsidR="000B70E9" w:rsidRPr="0031370D">
              <w:rPr>
                <w:rFonts w:ascii="Liberation Serif" w:hAnsi="Liberation Serif" w:cs="Liberation Serif"/>
                <w:sz w:val="20"/>
              </w:rPr>
              <w:t xml:space="preserve">, Team </w:t>
            </w:r>
            <w:proofErr w:type="spellStart"/>
            <w:r w:rsidR="000B70E9" w:rsidRPr="0031370D">
              <w:rPr>
                <w:rFonts w:ascii="Liberation Serif" w:hAnsi="Liberation Serif" w:cs="Liberation Serif"/>
                <w:sz w:val="20"/>
              </w:rPr>
              <w:t>GE&amp;DiM</w:t>
            </w:r>
            <w:proofErr w:type="spellEnd"/>
          </w:p>
        </w:tc>
        <w:tc>
          <w:tcPr>
            <w:tcW w:w="2977" w:type="dxa"/>
            <w:vAlign w:val="center"/>
          </w:tcPr>
          <w:p w14:paraId="1576546F" w14:textId="77777777" w:rsidR="00FE040A"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Gender &amp; Diversität werden im Klimaschutzkonzept aktiv besprochen und in allen Maßnahmen bedacht</w:t>
            </w:r>
          </w:p>
        </w:tc>
        <w:tc>
          <w:tcPr>
            <w:tcW w:w="2838" w:type="dxa"/>
            <w:vAlign w:val="center"/>
          </w:tcPr>
          <w:p w14:paraId="7791DD05" w14:textId="77777777" w:rsidR="00FE040A"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r w:rsidR="00FE040A" w:rsidRPr="0031370D" w14:paraId="5C3494FE" w14:textId="77777777" w:rsidTr="00B25334">
        <w:trPr>
          <w:trHeight w:val="886"/>
        </w:trPr>
        <w:tc>
          <w:tcPr>
            <w:cnfStyle w:val="001000000000" w:firstRow="0" w:lastRow="0" w:firstColumn="1" w:lastColumn="0" w:oddVBand="0" w:evenVBand="0" w:oddHBand="0" w:evenHBand="0" w:firstRowFirstColumn="0" w:firstRowLastColumn="0" w:lastRowFirstColumn="0" w:lastRowLastColumn="0"/>
            <w:tcW w:w="2801" w:type="dxa"/>
            <w:vMerge/>
          </w:tcPr>
          <w:p w14:paraId="7F73EDCD" w14:textId="77777777" w:rsidR="00FE040A" w:rsidRPr="0031370D" w:rsidRDefault="00FE040A" w:rsidP="0031370D">
            <w:pPr>
              <w:rPr>
                <w:rFonts w:ascii="Liberation Serif" w:hAnsi="Liberation Serif" w:cs="Liberation Serif"/>
                <w:sz w:val="20"/>
              </w:rPr>
            </w:pPr>
          </w:p>
        </w:tc>
        <w:tc>
          <w:tcPr>
            <w:tcW w:w="3147" w:type="dxa"/>
            <w:vAlign w:val="center"/>
          </w:tcPr>
          <w:p w14:paraId="1D76DA98" w14:textId="3B6E8EED"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Begleitservice durch Sicherheitsdienst in Randzeiten</w:t>
            </w:r>
          </w:p>
        </w:tc>
        <w:tc>
          <w:tcPr>
            <w:tcW w:w="2552" w:type="dxa"/>
            <w:vAlign w:val="center"/>
          </w:tcPr>
          <w:p w14:paraId="73ACBC47" w14:textId="57346084"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Präsidium, FM</w:t>
            </w:r>
          </w:p>
        </w:tc>
        <w:tc>
          <w:tcPr>
            <w:tcW w:w="2977" w:type="dxa"/>
            <w:vAlign w:val="center"/>
          </w:tcPr>
          <w:p w14:paraId="44BFDF70" w14:textId="54101BC0"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Service vorhanden, bekannt und nachgefragt</w:t>
            </w:r>
          </w:p>
        </w:tc>
        <w:tc>
          <w:tcPr>
            <w:tcW w:w="2838" w:type="dxa"/>
            <w:vAlign w:val="center"/>
          </w:tcPr>
          <w:p w14:paraId="0FEB980B" w14:textId="7CAECFAE" w:rsidR="00FE040A" w:rsidRPr="0031370D" w:rsidRDefault="00FE040A"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vorhanden</w:t>
            </w:r>
          </w:p>
        </w:tc>
      </w:tr>
      <w:tr w:rsidR="000D4F4A" w:rsidRPr="0031370D" w14:paraId="4AA59CE6" w14:textId="77777777" w:rsidTr="00B25334">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6BEBB134" w14:textId="77777777" w:rsidR="000D4F4A" w:rsidRPr="0031370D" w:rsidRDefault="000D4F4A" w:rsidP="0031370D">
            <w:pPr>
              <w:rPr>
                <w:rFonts w:ascii="Liberation Serif" w:hAnsi="Liberation Serif" w:cs="Liberation Serif"/>
                <w:sz w:val="20"/>
              </w:rPr>
            </w:pPr>
            <w:r w:rsidRPr="0031370D">
              <w:rPr>
                <w:rFonts w:ascii="Liberation Serif" w:hAnsi="Liberation Serif" w:cs="Liberation Serif"/>
                <w:sz w:val="20"/>
              </w:rPr>
              <w:t>Genderkompetente Beratung zu Themen der Arbeitssicherheit</w:t>
            </w:r>
          </w:p>
        </w:tc>
        <w:tc>
          <w:tcPr>
            <w:tcW w:w="3147" w:type="dxa"/>
            <w:vAlign w:val="center"/>
          </w:tcPr>
          <w:p w14:paraId="4BF9FD31" w14:textId="77777777" w:rsidR="000D4F4A" w:rsidRPr="0031370D" w:rsidRDefault="000D4F4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Überarbeitung der Schulungen und Materialien zur Arbeitssicherheit (z.B. </w:t>
            </w:r>
            <w:proofErr w:type="spellStart"/>
            <w:r w:rsidRPr="0031370D">
              <w:rPr>
                <w:rFonts w:ascii="Liberation Serif" w:hAnsi="Liberation Serif" w:cs="Liberation Serif"/>
                <w:sz w:val="20"/>
              </w:rPr>
              <w:t>Moodle</w:t>
            </w:r>
            <w:proofErr w:type="spellEnd"/>
            <w:r w:rsidRPr="0031370D">
              <w:rPr>
                <w:rFonts w:ascii="Liberation Serif" w:hAnsi="Liberation Serif" w:cs="Liberation Serif"/>
                <w:sz w:val="20"/>
              </w:rPr>
              <w:t xml:space="preserve"> Kurs)</w:t>
            </w:r>
          </w:p>
        </w:tc>
        <w:tc>
          <w:tcPr>
            <w:tcW w:w="2552" w:type="dxa"/>
            <w:vAlign w:val="center"/>
          </w:tcPr>
          <w:p w14:paraId="507330D1" w14:textId="77777777" w:rsidR="000D4F4A" w:rsidRPr="0031370D" w:rsidRDefault="000D4F4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Arbeitssicherheit, eLearning, zentrale Gleichstellung</w:t>
            </w:r>
          </w:p>
        </w:tc>
        <w:tc>
          <w:tcPr>
            <w:tcW w:w="2977" w:type="dxa"/>
            <w:vAlign w:val="center"/>
          </w:tcPr>
          <w:p w14:paraId="6E24B0F8" w14:textId="77777777" w:rsidR="000D4F4A" w:rsidRPr="0031370D" w:rsidRDefault="000D4F4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Umsetzung überarbeiteter </w:t>
            </w:r>
            <w:r w:rsidR="00E306E8" w:rsidRPr="0031370D">
              <w:rPr>
                <w:rFonts w:ascii="Liberation Serif" w:hAnsi="Liberation Serif" w:cs="Liberation Serif"/>
                <w:sz w:val="20"/>
              </w:rPr>
              <w:t>Materialien</w:t>
            </w:r>
            <w:r w:rsidRPr="0031370D">
              <w:rPr>
                <w:rFonts w:ascii="Liberation Serif" w:hAnsi="Liberation Serif" w:cs="Liberation Serif"/>
                <w:sz w:val="20"/>
              </w:rPr>
              <w:t xml:space="preserve"> innerhalb eines Jahres</w:t>
            </w:r>
          </w:p>
        </w:tc>
        <w:tc>
          <w:tcPr>
            <w:tcW w:w="2838" w:type="dxa"/>
            <w:vAlign w:val="center"/>
          </w:tcPr>
          <w:p w14:paraId="10A5FB47" w14:textId="41DABDA6" w:rsidR="000D4F4A" w:rsidRPr="0031370D" w:rsidRDefault="003629B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w:t>
            </w:r>
            <w:r w:rsidR="000D4F4A" w:rsidRPr="0031370D">
              <w:rPr>
                <w:rFonts w:ascii="Liberation Serif" w:hAnsi="Liberation Serif" w:cs="Liberation Serif"/>
                <w:sz w:val="20"/>
              </w:rPr>
              <w:t xml:space="preserve">u </w:t>
            </w:r>
            <w:r w:rsidR="00FE040A" w:rsidRPr="0031370D">
              <w:rPr>
                <w:rFonts w:ascii="Liberation Serif" w:hAnsi="Liberation Serif" w:cs="Liberation Serif"/>
                <w:sz w:val="20"/>
              </w:rPr>
              <w:t>implementieren</w:t>
            </w:r>
          </w:p>
        </w:tc>
      </w:tr>
      <w:tr w:rsidR="00E306E8" w:rsidRPr="0031370D" w14:paraId="6368E3A1" w14:textId="77777777" w:rsidTr="00B25334">
        <w:trPr>
          <w:trHeight w:val="886"/>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4E80EFAE" w14:textId="77777777" w:rsidR="00E306E8" w:rsidRPr="0031370D" w:rsidRDefault="00E306E8" w:rsidP="0031370D">
            <w:pPr>
              <w:rPr>
                <w:rFonts w:ascii="Liberation Serif" w:hAnsi="Liberation Serif" w:cs="Liberation Serif"/>
                <w:sz w:val="20"/>
              </w:rPr>
            </w:pPr>
            <w:r w:rsidRPr="0031370D">
              <w:rPr>
                <w:rFonts w:ascii="Liberation Serif" w:hAnsi="Liberation Serif" w:cs="Liberation Serif"/>
                <w:sz w:val="20"/>
              </w:rPr>
              <w:t>Einrichtung/ Aufwertung von Frauenparkplätzen an allen Standorten</w:t>
            </w:r>
          </w:p>
        </w:tc>
        <w:tc>
          <w:tcPr>
            <w:tcW w:w="3147" w:type="dxa"/>
            <w:vAlign w:val="center"/>
          </w:tcPr>
          <w:p w14:paraId="4377D508" w14:textId="77777777" w:rsidR="00E306E8" w:rsidRPr="0031370D" w:rsidRDefault="00E306E8"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Umgestaltung der Parkplätze im Parkhaus Campus MH, neu Einrichtung an den anderen Standorten</w:t>
            </w:r>
          </w:p>
        </w:tc>
        <w:tc>
          <w:tcPr>
            <w:tcW w:w="2552" w:type="dxa"/>
            <w:vAlign w:val="center"/>
          </w:tcPr>
          <w:p w14:paraId="6734602E" w14:textId="77777777" w:rsidR="00E306E8" w:rsidRPr="0031370D" w:rsidRDefault="00E306E8"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Gebäudemanagement, zentrale Gleichstellung</w:t>
            </w:r>
          </w:p>
        </w:tc>
        <w:tc>
          <w:tcPr>
            <w:tcW w:w="2977" w:type="dxa"/>
            <w:vAlign w:val="center"/>
          </w:tcPr>
          <w:p w14:paraId="5F5AC177" w14:textId="77777777" w:rsidR="00E306E8" w:rsidRPr="0031370D" w:rsidRDefault="00E306E8"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Erfolgreiche Umgestaltung und Einrichtung </w:t>
            </w:r>
          </w:p>
        </w:tc>
        <w:tc>
          <w:tcPr>
            <w:tcW w:w="2838" w:type="dxa"/>
            <w:vAlign w:val="center"/>
          </w:tcPr>
          <w:p w14:paraId="37BCDCA1" w14:textId="77777777" w:rsidR="00E306E8" w:rsidRPr="0031370D" w:rsidRDefault="00E306E8"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bl>
    <w:p w14:paraId="49F17AD8" w14:textId="0D3C5745" w:rsidR="00F60E9F" w:rsidRDefault="00F60E9F" w:rsidP="0031370D">
      <w:pPr>
        <w:pStyle w:val="berschrift2"/>
        <w:keepNext w:val="0"/>
        <w:spacing w:before="0"/>
        <w:rPr>
          <w:rFonts w:ascii="Liberation Serif" w:hAnsi="Liberation Serif" w:cs="Liberation Serif"/>
          <w:color w:val="000000" w:themeColor="text1"/>
        </w:rPr>
      </w:pPr>
    </w:p>
    <w:p w14:paraId="5EECB7F9" w14:textId="77777777" w:rsidR="0031370D" w:rsidRPr="0031370D" w:rsidRDefault="0031370D" w:rsidP="0031370D"/>
    <w:p w14:paraId="500284C3" w14:textId="3A7A702D" w:rsidR="00F60E9F" w:rsidRPr="0031370D" w:rsidRDefault="003C34C3" w:rsidP="0031370D">
      <w:pPr>
        <w:pStyle w:val="berschrift2"/>
        <w:spacing w:before="0"/>
        <w:rPr>
          <w:rFonts w:ascii="Liberation Serif" w:hAnsi="Liberation Serif" w:cs="Liberation Serif"/>
          <w:color w:val="000000" w:themeColor="text1"/>
        </w:rPr>
      </w:pPr>
      <w:bookmarkStart w:id="31" w:name="_Toc174718074"/>
      <w:r w:rsidRPr="0031370D">
        <w:rPr>
          <w:rFonts w:ascii="Liberation Serif" w:hAnsi="Liberation Serif" w:cs="Liberation Serif"/>
          <w:color w:val="000000" w:themeColor="text1"/>
        </w:rPr>
        <w:t>5</w:t>
      </w:r>
      <w:r w:rsidR="00F20FDE" w:rsidRPr="0031370D">
        <w:rPr>
          <w:rFonts w:ascii="Liberation Serif" w:hAnsi="Liberation Serif" w:cs="Liberation Serif"/>
          <w:color w:val="000000" w:themeColor="text1"/>
        </w:rPr>
        <w:t>.</w:t>
      </w:r>
      <w:r w:rsidR="00B13D42" w:rsidRPr="0031370D">
        <w:rPr>
          <w:rFonts w:ascii="Liberation Serif" w:hAnsi="Liberation Serif" w:cs="Liberation Serif"/>
          <w:color w:val="000000" w:themeColor="text1"/>
        </w:rPr>
        <w:t>5</w:t>
      </w:r>
      <w:r w:rsidR="00F20FDE" w:rsidRPr="0031370D">
        <w:rPr>
          <w:rFonts w:ascii="Liberation Serif" w:hAnsi="Liberation Serif" w:cs="Liberation Serif"/>
          <w:color w:val="000000" w:themeColor="text1"/>
        </w:rPr>
        <w:t xml:space="preserve"> Gendersensible Digitalisierung</w:t>
      </w:r>
      <w:bookmarkEnd w:id="31"/>
      <w:r w:rsidR="00F20FDE" w:rsidRPr="0031370D">
        <w:rPr>
          <w:rFonts w:ascii="Liberation Serif" w:hAnsi="Liberation Serif" w:cs="Liberation Serif"/>
          <w:color w:val="000000" w:themeColor="text1"/>
        </w:rPr>
        <w:t xml:space="preserve"> </w:t>
      </w:r>
    </w:p>
    <w:p w14:paraId="0BAC13F2" w14:textId="77777777" w:rsidR="00F60E9F" w:rsidRPr="0031370D" w:rsidRDefault="00F60E9F" w:rsidP="0031370D">
      <w:pPr>
        <w:keepNext/>
        <w:rPr>
          <w:rFonts w:ascii="Liberation Serif" w:hAnsi="Liberation Serif" w:cs="Liberation Serif"/>
        </w:rPr>
      </w:pPr>
    </w:p>
    <w:tbl>
      <w:tblPr>
        <w:tblStyle w:val="Listentabelle3Akzent3"/>
        <w:tblW w:w="14481" w:type="dxa"/>
        <w:tblLook w:val="04A0" w:firstRow="1" w:lastRow="0" w:firstColumn="1" w:lastColumn="0" w:noHBand="0" w:noVBand="1"/>
      </w:tblPr>
      <w:tblGrid>
        <w:gridCol w:w="2832"/>
        <w:gridCol w:w="3182"/>
        <w:gridCol w:w="2590"/>
        <w:gridCol w:w="3010"/>
        <w:gridCol w:w="2867"/>
      </w:tblGrid>
      <w:tr w:rsidR="009846CB" w:rsidRPr="0031370D" w14:paraId="4FA60A15" w14:textId="77777777" w:rsidTr="00B25334">
        <w:trPr>
          <w:cnfStyle w:val="100000000000" w:firstRow="1" w:lastRow="0" w:firstColumn="0" w:lastColumn="0" w:oddVBand="0" w:evenVBand="0" w:oddHBand="0" w:evenHBand="0" w:firstRowFirstColumn="0" w:firstRowLastColumn="0" w:lastRowFirstColumn="0" w:lastRowLastColumn="0"/>
          <w:trHeight w:val="830"/>
          <w:tblHeader/>
        </w:trPr>
        <w:tc>
          <w:tcPr>
            <w:cnfStyle w:val="001000000100" w:firstRow="0" w:lastRow="0" w:firstColumn="1" w:lastColumn="0" w:oddVBand="0" w:evenVBand="0" w:oddHBand="0" w:evenHBand="0" w:firstRowFirstColumn="1" w:firstRowLastColumn="0" w:lastRowFirstColumn="0" w:lastRowLastColumn="0"/>
            <w:tcW w:w="2801" w:type="dxa"/>
          </w:tcPr>
          <w:p w14:paraId="6385DBFE" w14:textId="6074D91D" w:rsidR="009846CB" w:rsidRPr="0031370D" w:rsidRDefault="009846CB"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7" w:type="dxa"/>
          </w:tcPr>
          <w:p w14:paraId="21557824" w14:textId="77777777"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66EEC0E3" w14:textId="77777777"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706AAD10" w14:textId="354C15AA"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61" w:type="dxa"/>
          </w:tcPr>
          <w:p w14:paraId="477E2E88" w14:textId="6C26C59D"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4ECBEAA7" w14:textId="77777777"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7FF5DAF0" w14:textId="613708D8"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 xml:space="preserve">Verantwortung für die Umsetzung </w:t>
            </w:r>
          </w:p>
        </w:tc>
        <w:tc>
          <w:tcPr>
            <w:tcW w:w="2977" w:type="dxa"/>
          </w:tcPr>
          <w:p w14:paraId="15DD13F7" w14:textId="3368EF50"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p>
          <w:p w14:paraId="4E8DC488" w14:textId="77777777" w:rsidR="0055310F" w:rsidRPr="0031370D" w:rsidRDefault="0055310F"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b w:val="0"/>
                <w:bCs w:val="0"/>
                <w:sz w:val="16"/>
                <w:szCs w:val="16"/>
              </w:rPr>
            </w:pPr>
          </w:p>
          <w:p w14:paraId="6AFD7387" w14:textId="31277A37"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35" w:type="dxa"/>
          </w:tcPr>
          <w:p w14:paraId="1845FA75" w14:textId="77777777" w:rsidR="009846CB" w:rsidRPr="0031370D" w:rsidRDefault="009846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Stand der</w:t>
            </w:r>
            <w:r w:rsidR="003629BB" w:rsidRPr="0031370D">
              <w:rPr>
                <w:rFonts w:ascii="Liberation Serif" w:hAnsi="Liberation Serif" w:cs="Liberation Serif"/>
              </w:rPr>
              <w:t xml:space="preserve"> </w:t>
            </w:r>
            <w:r w:rsidRPr="0031370D">
              <w:rPr>
                <w:rFonts w:ascii="Liberation Serif" w:hAnsi="Liberation Serif" w:cs="Liberation Serif"/>
              </w:rPr>
              <w:t xml:space="preserve">Umsetzung </w:t>
            </w:r>
          </w:p>
        </w:tc>
      </w:tr>
      <w:tr w:rsidR="009846CB" w:rsidRPr="0031370D" w14:paraId="25964DBA" w14:textId="77777777" w:rsidTr="00B25334">
        <w:trPr>
          <w:cnfStyle w:val="000000100000" w:firstRow="0" w:lastRow="0" w:firstColumn="0" w:lastColumn="0" w:oddVBand="0" w:evenVBand="0" w:oddHBand="1" w:evenHBand="0" w:firstRowFirstColumn="0" w:firstRowLastColumn="0" w:lastRowFirstColumn="0" w:lastRowLastColumn="0"/>
          <w:trHeight w:val="1494"/>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2FDDAE95" w14:textId="77777777" w:rsidR="009846CB" w:rsidRPr="0031370D" w:rsidRDefault="009846CB" w:rsidP="0031370D">
            <w:pPr>
              <w:rPr>
                <w:rFonts w:ascii="Liberation Serif" w:hAnsi="Liberation Serif" w:cs="Liberation Serif"/>
                <w:sz w:val="20"/>
              </w:rPr>
            </w:pPr>
            <w:r w:rsidRPr="0031370D">
              <w:rPr>
                <w:rFonts w:ascii="Liberation Serif" w:hAnsi="Liberation Serif" w:cs="Liberation Serif"/>
                <w:sz w:val="20"/>
              </w:rPr>
              <w:t>Unbürokratische Veränderung von Geschlechtseinträgen</w:t>
            </w:r>
          </w:p>
        </w:tc>
        <w:tc>
          <w:tcPr>
            <w:tcW w:w="3147" w:type="dxa"/>
            <w:vAlign w:val="center"/>
          </w:tcPr>
          <w:p w14:paraId="667F53A2" w14:textId="77777777" w:rsidR="009846CB" w:rsidRPr="0031370D" w:rsidRDefault="009846C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Anrede- und Namensänderungen können per Formular beantragt werden und werden anschließend sofort durch die IT (Mailadresse, Login) umgesetzt</w:t>
            </w:r>
          </w:p>
        </w:tc>
        <w:tc>
          <w:tcPr>
            <w:tcW w:w="2561" w:type="dxa"/>
            <w:vAlign w:val="center"/>
          </w:tcPr>
          <w:p w14:paraId="3DB84EF6" w14:textId="3A33D1AA" w:rsidR="009846CB" w:rsidRPr="0031370D" w:rsidRDefault="009846C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
                <w:bCs/>
                <w:sz w:val="20"/>
              </w:rPr>
            </w:pPr>
            <w:r w:rsidRPr="0031370D">
              <w:rPr>
                <w:rFonts w:ascii="Liberation Serif" w:hAnsi="Liberation Serif" w:cs="Liberation Serif"/>
                <w:sz w:val="20"/>
              </w:rPr>
              <w:t>Zentrale Gleichstellung, IT, Präsidium</w:t>
            </w:r>
            <w:r w:rsidR="000B70E9" w:rsidRPr="0031370D">
              <w:rPr>
                <w:rFonts w:ascii="Liberation Serif" w:hAnsi="Liberation Serif" w:cs="Liberation Serif"/>
                <w:sz w:val="20"/>
              </w:rPr>
              <w:t xml:space="preserve">, Team </w:t>
            </w:r>
            <w:proofErr w:type="spellStart"/>
            <w:r w:rsidR="000B70E9" w:rsidRPr="0031370D">
              <w:rPr>
                <w:rFonts w:ascii="Liberation Serif" w:hAnsi="Liberation Serif" w:cs="Liberation Serif"/>
                <w:sz w:val="20"/>
              </w:rPr>
              <w:t>GE&amp;DiM</w:t>
            </w:r>
            <w:proofErr w:type="spellEnd"/>
          </w:p>
        </w:tc>
        <w:tc>
          <w:tcPr>
            <w:tcW w:w="2977" w:type="dxa"/>
            <w:vAlign w:val="center"/>
          </w:tcPr>
          <w:p w14:paraId="62B9F66D" w14:textId="77777777" w:rsidR="009846CB"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Vereinfachte Formulare liegen vor und werden genutzt</w:t>
            </w:r>
          </w:p>
        </w:tc>
        <w:tc>
          <w:tcPr>
            <w:tcW w:w="2835" w:type="dxa"/>
            <w:vAlign w:val="center"/>
          </w:tcPr>
          <w:p w14:paraId="132FA33E" w14:textId="77777777" w:rsidR="009846CB" w:rsidRPr="0031370D" w:rsidRDefault="00A34A25"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w:t>
            </w:r>
            <w:r w:rsidR="00730476" w:rsidRPr="0031370D">
              <w:rPr>
                <w:rFonts w:ascii="Liberation Serif" w:hAnsi="Liberation Serif" w:cs="Liberation Serif"/>
                <w:bCs/>
                <w:sz w:val="20"/>
              </w:rPr>
              <w:t xml:space="preserve">u </w:t>
            </w:r>
            <w:r w:rsidRPr="0031370D">
              <w:rPr>
                <w:rFonts w:ascii="Liberation Serif" w:hAnsi="Liberation Serif" w:cs="Liberation Serif"/>
                <w:bCs/>
                <w:sz w:val="20"/>
              </w:rPr>
              <w:t>entwickeln</w:t>
            </w:r>
          </w:p>
        </w:tc>
      </w:tr>
      <w:tr w:rsidR="009846CB" w:rsidRPr="0031370D" w14:paraId="70DABBFF" w14:textId="77777777" w:rsidTr="00B25334">
        <w:trPr>
          <w:trHeight w:val="1872"/>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1230A7FF" w14:textId="77777777" w:rsidR="009846CB" w:rsidRPr="0031370D" w:rsidRDefault="009846CB" w:rsidP="0031370D">
            <w:pPr>
              <w:rPr>
                <w:rFonts w:ascii="Liberation Serif" w:hAnsi="Liberation Serif" w:cs="Liberation Serif"/>
                <w:sz w:val="20"/>
              </w:rPr>
            </w:pPr>
            <w:r w:rsidRPr="0031370D">
              <w:rPr>
                <w:rFonts w:ascii="Liberation Serif" w:hAnsi="Liberation Serif" w:cs="Liberation Serif"/>
                <w:sz w:val="20"/>
              </w:rPr>
              <w:lastRenderedPageBreak/>
              <w:t>Digitale Erfassungssysteme sind genderdiskriminierungsfrei</w:t>
            </w:r>
          </w:p>
        </w:tc>
        <w:tc>
          <w:tcPr>
            <w:tcW w:w="3147" w:type="dxa"/>
            <w:vAlign w:val="center"/>
          </w:tcPr>
          <w:p w14:paraId="6FA9A9CA" w14:textId="77777777" w:rsidR="009846CB" w:rsidRPr="0031370D" w:rsidRDefault="009846C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In sämtlichen Systemen und Formularen werden neben „männlich“ und „weiblich“ mindestens auch die Optionen „divers“ und „keine Angabe“ geführt</w:t>
            </w:r>
            <w:r w:rsidR="00730476" w:rsidRPr="0031370D">
              <w:rPr>
                <w:rFonts w:ascii="Liberation Serif" w:hAnsi="Liberation Serif" w:cs="Liberation Serif"/>
                <w:sz w:val="20"/>
              </w:rPr>
              <w:t xml:space="preserve"> bzw. wird auf die Abfrage des Geschlechts verzichtet</w:t>
            </w:r>
          </w:p>
        </w:tc>
        <w:tc>
          <w:tcPr>
            <w:tcW w:w="2561" w:type="dxa"/>
            <w:vAlign w:val="center"/>
          </w:tcPr>
          <w:p w14:paraId="5AE3A783" w14:textId="246499B8" w:rsidR="009846CB"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Präsidium, IT, zentrale Gleichstellung</w:t>
            </w:r>
            <w:r w:rsidR="000B70E9" w:rsidRPr="0031370D">
              <w:rPr>
                <w:rFonts w:ascii="Liberation Serif" w:hAnsi="Liberation Serif" w:cs="Liberation Serif"/>
                <w:sz w:val="20"/>
              </w:rPr>
              <w:t xml:space="preserve">, Team </w:t>
            </w:r>
            <w:proofErr w:type="spellStart"/>
            <w:r w:rsidR="000B70E9" w:rsidRPr="0031370D">
              <w:rPr>
                <w:rFonts w:ascii="Liberation Serif" w:hAnsi="Liberation Serif" w:cs="Liberation Serif"/>
                <w:sz w:val="20"/>
              </w:rPr>
              <w:t>GE&amp;DiM</w:t>
            </w:r>
            <w:proofErr w:type="spellEnd"/>
          </w:p>
        </w:tc>
        <w:tc>
          <w:tcPr>
            <w:tcW w:w="2977" w:type="dxa"/>
            <w:vAlign w:val="center"/>
          </w:tcPr>
          <w:p w14:paraId="6A9E339D" w14:textId="77777777" w:rsidR="009846CB" w:rsidRPr="0031370D" w:rsidRDefault="00253388"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Informationen zur Anrede sind eingepflegt und nutzbar</w:t>
            </w:r>
          </w:p>
        </w:tc>
        <w:tc>
          <w:tcPr>
            <w:tcW w:w="2835" w:type="dxa"/>
            <w:vAlign w:val="center"/>
          </w:tcPr>
          <w:p w14:paraId="522F04DF" w14:textId="77777777" w:rsidR="009846CB" w:rsidRPr="0031370D" w:rsidRDefault="00253388"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w:t>
            </w:r>
            <w:r w:rsidR="00730476" w:rsidRPr="0031370D">
              <w:rPr>
                <w:rFonts w:ascii="Liberation Serif" w:hAnsi="Liberation Serif" w:cs="Liberation Serif"/>
                <w:sz w:val="20"/>
              </w:rPr>
              <w:t xml:space="preserve">u </w:t>
            </w:r>
            <w:r w:rsidRPr="0031370D">
              <w:rPr>
                <w:rFonts w:ascii="Liberation Serif" w:hAnsi="Liberation Serif" w:cs="Liberation Serif"/>
                <w:sz w:val="20"/>
              </w:rPr>
              <w:t>entwickeln</w:t>
            </w:r>
          </w:p>
        </w:tc>
      </w:tr>
      <w:tr w:rsidR="00253388" w:rsidRPr="0031370D" w14:paraId="5A09BC05" w14:textId="77777777" w:rsidTr="00B25334">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126B0F70" w14:textId="77777777" w:rsidR="00253388" w:rsidRPr="0031370D" w:rsidRDefault="00253388" w:rsidP="0031370D">
            <w:pPr>
              <w:rPr>
                <w:rFonts w:ascii="Liberation Serif" w:hAnsi="Liberation Serif" w:cs="Liberation Serif"/>
                <w:sz w:val="20"/>
              </w:rPr>
            </w:pPr>
            <w:r w:rsidRPr="0031370D">
              <w:rPr>
                <w:rFonts w:ascii="Liberation Serif" w:hAnsi="Liberation Serif" w:cs="Liberation Serif"/>
                <w:sz w:val="20"/>
              </w:rPr>
              <w:t>Abbau von Kontakt-Barrieren in der Arbeit mit KI/ Roboteranwendungen und Softwarelösungen</w:t>
            </w:r>
          </w:p>
        </w:tc>
        <w:tc>
          <w:tcPr>
            <w:tcW w:w="3147" w:type="dxa"/>
            <w:vAlign w:val="center"/>
          </w:tcPr>
          <w:p w14:paraId="303C0172" w14:textId="77777777" w:rsidR="00253388" w:rsidRPr="0031370D" w:rsidRDefault="0025338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Berührungspunkte in Form von Vorführungen, Schulungen und regelmäßiger Präsenz am Campus</w:t>
            </w:r>
            <w:r w:rsidR="003D0CD8" w:rsidRPr="0031370D">
              <w:rPr>
                <w:rFonts w:ascii="Liberation Serif" w:hAnsi="Liberation Serif" w:cs="Liberation Serif"/>
                <w:sz w:val="20"/>
              </w:rPr>
              <w:t xml:space="preserve"> und zielgerichteten Angeboten für weibliche Studierende und Beschäftigte</w:t>
            </w:r>
            <w:r w:rsidRPr="0031370D">
              <w:rPr>
                <w:rFonts w:ascii="Liberation Serif" w:hAnsi="Liberation Serif" w:cs="Liberation Serif"/>
                <w:sz w:val="20"/>
              </w:rPr>
              <w:t xml:space="preserve"> </w:t>
            </w:r>
          </w:p>
        </w:tc>
        <w:tc>
          <w:tcPr>
            <w:tcW w:w="2561" w:type="dxa"/>
            <w:vAlign w:val="center"/>
          </w:tcPr>
          <w:p w14:paraId="09105061" w14:textId="77777777" w:rsidR="00253388" w:rsidRPr="0031370D" w:rsidRDefault="003D0CD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Fachbereiche, PE, eLearning</w:t>
            </w:r>
          </w:p>
        </w:tc>
        <w:tc>
          <w:tcPr>
            <w:tcW w:w="2977" w:type="dxa"/>
            <w:vAlign w:val="center"/>
          </w:tcPr>
          <w:p w14:paraId="51E8442C" w14:textId="77777777" w:rsidR="00253388" w:rsidRPr="0031370D" w:rsidRDefault="003D0CD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Steigerung der Sichtbarkeit von technischen Lösungen an den Campus</w:t>
            </w:r>
          </w:p>
        </w:tc>
        <w:tc>
          <w:tcPr>
            <w:tcW w:w="2835" w:type="dxa"/>
            <w:vAlign w:val="center"/>
          </w:tcPr>
          <w:p w14:paraId="568C28E5" w14:textId="77777777" w:rsidR="00253388" w:rsidRPr="0031370D" w:rsidRDefault="003D0CD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bl>
    <w:p w14:paraId="427EFC0F" w14:textId="3A5AB75B" w:rsidR="00F60E9F" w:rsidRDefault="00F60E9F" w:rsidP="0031370D">
      <w:pPr>
        <w:rPr>
          <w:rFonts w:ascii="Liberation Serif" w:hAnsi="Liberation Serif" w:cs="Liberation Serif"/>
        </w:rPr>
      </w:pPr>
    </w:p>
    <w:p w14:paraId="4538E71D" w14:textId="77777777" w:rsidR="0031370D" w:rsidRPr="0031370D" w:rsidRDefault="0031370D" w:rsidP="0031370D">
      <w:pPr>
        <w:rPr>
          <w:rFonts w:ascii="Liberation Serif" w:hAnsi="Liberation Serif" w:cs="Liberation Serif"/>
        </w:rPr>
      </w:pPr>
    </w:p>
    <w:p w14:paraId="27999317" w14:textId="77777777" w:rsidR="00F07F35" w:rsidRPr="0031370D" w:rsidRDefault="006331A7" w:rsidP="0031370D">
      <w:pPr>
        <w:pStyle w:val="berschrift2"/>
        <w:spacing w:before="0"/>
        <w:rPr>
          <w:rFonts w:ascii="Liberation Serif" w:hAnsi="Liberation Serif" w:cs="Liberation Serif"/>
          <w:color w:val="000000" w:themeColor="text1"/>
        </w:rPr>
      </w:pPr>
      <w:bookmarkStart w:id="32" w:name="_Toc174718075"/>
      <w:r w:rsidRPr="0031370D">
        <w:rPr>
          <w:rFonts w:ascii="Liberation Serif" w:hAnsi="Liberation Serif" w:cs="Liberation Serif"/>
          <w:color w:val="000000" w:themeColor="text1"/>
        </w:rPr>
        <w:t>5</w:t>
      </w:r>
      <w:r w:rsidR="00F07F35" w:rsidRPr="0031370D">
        <w:rPr>
          <w:rFonts w:ascii="Liberation Serif" w:hAnsi="Liberation Serif" w:cs="Liberation Serif"/>
          <w:color w:val="000000" w:themeColor="text1"/>
        </w:rPr>
        <w:t>.</w:t>
      </w:r>
      <w:r w:rsidR="00B13D42" w:rsidRPr="0031370D">
        <w:rPr>
          <w:rFonts w:ascii="Liberation Serif" w:hAnsi="Liberation Serif" w:cs="Liberation Serif"/>
          <w:color w:val="000000" w:themeColor="text1"/>
        </w:rPr>
        <w:t>6</w:t>
      </w:r>
      <w:r w:rsidR="00F07F35" w:rsidRPr="0031370D">
        <w:rPr>
          <w:rFonts w:ascii="Liberation Serif" w:hAnsi="Liberation Serif" w:cs="Liberation Serif"/>
          <w:color w:val="000000" w:themeColor="text1"/>
        </w:rPr>
        <w:t xml:space="preserve"> Familiengerechtigkeit</w:t>
      </w:r>
      <w:bookmarkEnd w:id="32"/>
      <w:r w:rsidR="00F07F35" w:rsidRPr="0031370D">
        <w:rPr>
          <w:rFonts w:ascii="Liberation Serif" w:hAnsi="Liberation Serif" w:cs="Liberation Serif"/>
          <w:color w:val="000000" w:themeColor="text1"/>
        </w:rPr>
        <w:t xml:space="preserve"> </w:t>
      </w:r>
    </w:p>
    <w:p w14:paraId="49ACA482" w14:textId="77777777" w:rsidR="005B3DFC" w:rsidRPr="0031370D" w:rsidRDefault="005B3DFC" w:rsidP="0031370D">
      <w:pPr>
        <w:keepNext/>
        <w:rPr>
          <w:rFonts w:ascii="Liberation Serif" w:hAnsi="Liberation Serif" w:cs="Liberation Serif"/>
        </w:rPr>
      </w:pPr>
    </w:p>
    <w:tbl>
      <w:tblPr>
        <w:tblStyle w:val="Listentabelle3Akzent3"/>
        <w:tblW w:w="14465" w:type="dxa"/>
        <w:tblLook w:val="04A0" w:firstRow="1" w:lastRow="0" w:firstColumn="1" w:lastColumn="0" w:noHBand="0" w:noVBand="1"/>
      </w:tblPr>
      <w:tblGrid>
        <w:gridCol w:w="2830"/>
        <w:gridCol w:w="3180"/>
        <w:gridCol w:w="2582"/>
        <w:gridCol w:w="3008"/>
        <w:gridCol w:w="2865"/>
      </w:tblGrid>
      <w:tr w:rsidR="00730476" w:rsidRPr="0031370D" w14:paraId="69158837" w14:textId="77777777" w:rsidTr="00B25334">
        <w:trPr>
          <w:cnfStyle w:val="100000000000" w:firstRow="1" w:lastRow="0" w:firstColumn="0" w:lastColumn="0" w:oddVBand="0" w:evenVBand="0" w:oddHBand="0" w:evenHBand="0" w:firstRowFirstColumn="0" w:firstRowLastColumn="0" w:lastRowFirstColumn="0" w:lastRowLastColumn="0"/>
          <w:trHeight w:val="761"/>
          <w:tblHeader/>
        </w:trPr>
        <w:tc>
          <w:tcPr>
            <w:cnfStyle w:val="001000000100" w:firstRow="0" w:lastRow="0" w:firstColumn="1" w:lastColumn="0" w:oddVBand="0" w:evenVBand="0" w:oddHBand="0" w:evenHBand="0" w:firstRowFirstColumn="1" w:firstRowLastColumn="0" w:lastRowFirstColumn="0" w:lastRowLastColumn="0"/>
            <w:tcW w:w="2830" w:type="dxa"/>
          </w:tcPr>
          <w:p w14:paraId="7F2FF02E" w14:textId="5B7D9235" w:rsidR="00730476" w:rsidRPr="0031370D" w:rsidRDefault="00730476"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80" w:type="dxa"/>
          </w:tcPr>
          <w:p w14:paraId="6D1E168F" w14:textId="77777777" w:rsidR="00730476" w:rsidRPr="0031370D" w:rsidRDefault="0073047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365463E9" w14:textId="77777777" w:rsidR="00730476" w:rsidRPr="0031370D" w:rsidRDefault="0073047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5E89B424" w14:textId="55F036A7" w:rsidR="00730476" w:rsidRPr="0031370D" w:rsidRDefault="0073047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82" w:type="dxa"/>
          </w:tcPr>
          <w:p w14:paraId="63D0A264" w14:textId="4BA0E999" w:rsidR="00730476" w:rsidRPr="0031370D" w:rsidRDefault="0073047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55F2C3F2" w14:textId="77777777" w:rsidR="00730476" w:rsidRPr="0031370D" w:rsidRDefault="0073047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5D541126" w14:textId="6F579C6B" w:rsidR="00730476" w:rsidRPr="0031370D" w:rsidRDefault="0073047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3008" w:type="dxa"/>
          </w:tcPr>
          <w:p w14:paraId="7D22D0C4" w14:textId="4026FFD3" w:rsidR="00730476" w:rsidRPr="0031370D" w:rsidRDefault="0073047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Qualitätskriterien </w:t>
            </w:r>
            <w:r w:rsidR="0055310F" w:rsidRPr="0031370D">
              <w:rPr>
                <w:rFonts w:ascii="Liberation Serif" w:hAnsi="Liberation Serif" w:cs="Liberation Serif"/>
              </w:rPr>
              <w:br/>
            </w:r>
            <w:r w:rsidR="0055310F" w:rsidRPr="0031370D">
              <w:rPr>
                <w:rFonts w:ascii="Liberation Serif" w:hAnsi="Liberation Serif" w:cs="Liberation Serif"/>
                <w:sz w:val="16"/>
                <w:szCs w:val="16"/>
              </w:rPr>
              <w:br/>
            </w:r>
            <w:r w:rsidRPr="0031370D">
              <w:rPr>
                <w:rFonts w:ascii="Liberation Serif" w:hAnsi="Liberation Serif" w:cs="Liberation Serif"/>
                <w:sz w:val="16"/>
                <w:szCs w:val="16"/>
              </w:rPr>
              <w:t>Woran wird die Zielerreichung gemessen?</w:t>
            </w:r>
            <w:r w:rsidR="0055310F" w:rsidRPr="0031370D">
              <w:rPr>
                <w:rFonts w:ascii="Liberation Serif" w:hAnsi="Liberation Serif" w:cs="Liberation Serif"/>
                <w:sz w:val="16"/>
                <w:szCs w:val="16"/>
              </w:rPr>
              <w:t xml:space="preserve"> </w:t>
            </w:r>
          </w:p>
        </w:tc>
        <w:tc>
          <w:tcPr>
            <w:tcW w:w="2865" w:type="dxa"/>
          </w:tcPr>
          <w:p w14:paraId="3BAFF9F9" w14:textId="77777777" w:rsidR="00730476" w:rsidRPr="0031370D" w:rsidRDefault="00730476"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Stand der</w:t>
            </w:r>
            <w:r w:rsidR="003629BB" w:rsidRPr="0031370D">
              <w:rPr>
                <w:rFonts w:ascii="Liberation Serif" w:hAnsi="Liberation Serif" w:cs="Liberation Serif"/>
              </w:rPr>
              <w:t xml:space="preserve"> </w:t>
            </w:r>
            <w:r w:rsidRPr="0031370D">
              <w:rPr>
                <w:rFonts w:ascii="Liberation Serif" w:hAnsi="Liberation Serif" w:cs="Liberation Serif"/>
              </w:rPr>
              <w:t xml:space="preserve">Umsetzung </w:t>
            </w:r>
          </w:p>
        </w:tc>
      </w:tr>
      <w:tr w:rsidR="00730476" w:rsidRPr="0031370D" w14:paraId="31EFCDF9" w14:textId="77777777" w:rsidTr="00B25334">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77665538" w14:textId="066316B2" w:rsidR="00730476" w:rsidRPr="0031370D" w:rsidRDefault="00730476" w:rsidP="0031370D">
            <w:pPr>
              <w:ind w:right="87"/>
              <w:rPr>
                <w:rFonts w:ascii="Liberation Serif" w:hAnsi="Liberation Serif" w:cs="Liberation Serif"/>
                <w:sz w:val="20"/>
              </w:rPr>
            </w:pPr>
            <w:r w:rsidRPr="0031370D">
              <w:rPr>
                <w:rFonts w:ascii="Liberation Serif" w:hAnsi="Liberation Serif" w:cs="Liberation Serif"/>
                <w:sz w:val="20"/>
              </w:rPr>
              <w:t>Familienfreundliche</w:t>
            </w:r>
            <w:r w:rsidR="00B25334" w:rsidRPr="0031370D">
              <w:rPr>
                <w:rFonts w:ascii="Liberation Serif" w:hAnsi="Liberation Serif" w:cs="Liberation Serif"/>
                <w:sz w:val="20"/>
              </w:rPr>
              <w:t xml:space="preserve"> </w:t>
            </w:r>
            <w:r w:rsidRPr="0031370D">
              <w:rPr>
                <w:rFonts w:ascii="Liberation Serif" w:hAnsi="Liberation Serif" w:cs="Liberation Serif"/>
                <w:sz w:val="20"/>
              </w:rPr>
              <w:t>Infrastruktur</w:t>
            </w:r>
          </w:p>
        </w:tc>
        <w:tc>
          <w:tcPr>
            <w:tcW w:w="3180" w:type="dxa"/>
            <w:vAlign w:val="center"/>
          </w:tcPr>
          <w:p w14:paraId="2BE039B5"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voll ausgestattete Eltern-Kind-Räume inkl. Wickel-/Stillmöglichkeiten, Mikrowelle, mobilen Spielekoffern/-zimmern</w:t>
            </w:r>
          </w:p>
        </w:tc>
        <w:tc>
          <w:tcPr>
            <w:tcW w:w="2582" w:type="dxa"/>
            <w:vAlign w:val="center"/>
          </w:tcPr>
          <w:p w14:paraId="5412B20A"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Familienbüro</w:t>
            </w:r>
          </w:p>
        </w:tc>
        <w:tc>
          <w:tcPr>
            <w:tcW w:w="3008" w:type="dxa"/>
            <w:vAlign w:val="center"/>
          </w:tcPr>
          <w:p w14:paraId="6C4508F0"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Laufende Überprüfung der Ausstattung</w:t>
            </w:r>
          </w:p>
        </w:tc>
        <w:tc>
          <w:tcPr>
            <w:tcW w:w="2865" w:type="dxa"/>
            <w:vAlign w:val="center"/>
          </w:tcPr>
          <w:p w14:paraId="2F74E130" w14:textId="77777777" w:rsidR="00730476" w:rsidRPr="0031370D" w:rsidRDefault="006244A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vorhanden</w:t>
            </w:r>
          </w:p>
        </w:tc>
      </w:tr>
      <w:tr w:rsidR="00730476" w:rsidRPr="0031370D" w14:paraId="0A0352EC" w14:textId="77777777" w:rsidTr="00B25334">
        <w:trPr>
          <w:trHeight w:val="568"/>
        </w:trPr>
        <w:tc>
          <w:tcPr>
            <w:cnfStyle w:val="001000000000" w:firstRow="0" w:lastRow="0" w:firstColumn="1" w:lastColumn="0" w:oddVBand="0" w:evenVBand="0" w:oddHBand="0" w:evenHBand="0" w:firstRowFirstColumn="0" w:firstRowLastColumn="0" w:lastRowFirstColumn="0" w:lastRowLastColumn="0"/>
            <w:tcW w:w="2830" w:type="dxa"/>
            <w:vMerge/>
          </w:tcPr>
          <w:p w14:paraId="57BD93A3" w14:textId="77777777" w:rsidR="00730476" w:rsidRPr="0031370D" w:rsidRDefault="00730476" w:rsidP="0031370D">
            <w:pPr>
              <w:rPr>
                <w:rFonts w:ascii="Liberation Serif" w:hAnsi="Liberation Serif" w:cs="Liberation Serif"/>
              </w:rPr>
            </w:pPr>
          </w:p>
        </w:tc>
        <w:tc>
          <w:tcPr>
            <w:tcW w:w="3180" w:type="dxa"/>
            <w:vAlign w:val="center"/>
          </w:tcPr>
          <w:p w14:paraId="1ED5A750" w14:textId="77777777" w:rsidR="00730476"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Kindgerechte Ausstattung in der Mensa</w:t>
            </w:r>
          </w:p>
        </w:tc>
        <w:tc>
          <w:tcPr>
            <w:tcW w:w="2582" w:type="dxa"/>
            <w:vAlign w:val="center"/>
          </w:tcPr>
          <w:p w14:paraId="05806C67" w14:textId="77777777" w:rsidR="00730476"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p>
        </w:tc>
        <w:tc>
          <w:tcPr>
            <w:tcW w:w="3008" w:type="dxa"/>
            <w:vAlign w:val="center"/>
          </w:tcPr>
          <w:p w14:paraId="2ACB51B5" w14:textId="77777777" w:rsidR="00730476"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Kinderteller, Hochstühle</w:t>
            </w:r>
          </w:p>
        </w:tc>
        <w:tc>
          <w:tcPr>
            <w:tcW w:w="2865" w:type="dxa"/>
            <w:vAlign w:val="center"/>
          </w:tcPr>
          <w:p w14:paraId="550A5FA0" w14:textId="77777777" w:rsidR="00730476" w:rsidRPr="0031370D" w:rsidRDefault="006244A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vorhanden</w:t>
            </w:r>
          </w:p>
        </w:tc>
      </w:tr>
      <w:tr w:rsidR="00730476" w:rsidRPr="0031370D" w14:paraId="68C1AE06" w14:textId="77777777" w:rsidTr="00B2533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3C90DA63" w14:textId="77777777" w:rsidR="00730476" w:rsidRPr="0031370D" w:rsidRDefault="00730476" w:rsidP="0031370D">
            <w:pPr>
              <w:rPr>
                <w:rFonts w:ascii="Liberation Serif" w:hAnsi="Liberation Serif" w:cs="Liberation Serif"/>
              </w:rPr>
            </w:pPr>
            <w:r w:rsidRPr="0031370D">
              <w:rPr>
                <w:rFonts w:ascii="Liberation Serif" w:hAnsi="Liberation Serif" w:cs="Liberation Serif"/>
                <w:sz w:val="20"/>
              </w:rPr>
              <w:t>Familienunterstützende Maßnahmen</w:t>
            </w:r>
            <w:r w:rsidRPr="0031370D">
              <w:rPr>
                <w:rFonts w:ascii="Liberation Serif" w:hAnsi="Liberation Serif" w:cs="Liberation Serif"/>
              </w:rPr>
              <w:t xml:space="preserve"> </w:t>
            </w:r>
          </w:p>
        </w:tc>
        <w:tc>
          <w:tcPr>
            <w:tcW w:w="3180" w:type="dxa"/>
            <w:vAlign w:val="center"/>
          </w:tcPr>
          <w:p w14:paraId="1C16D9B7"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Ferienangebot für Kinder</w:t>
            </w:r>
          </w:p>
        </w:tc>
        <w:tc>
          <w:tcPr>
            <w:tcW w:w="2582" w:type="dxa"/>
            <w:vAlign w:val="center"/>
          </w:tcPr>
          <w:p w14:paraId="33AAFB7A"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Familienbüro</w:t>
            </w:r>
          </w:p>
        </w:tc>
        <w:tc>
          <w:tcPr>
            <w:tcW w:w="3008" w:type="dxa"/>
            <w:vAlign w:val="center"/>
          </w:tcPr>
          <w:p w14:paraId="417E416D"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Regelmäßiges Ferienprogramm für Kinder</w:t>
            </w:r>
          </w:p>
        </w:tc>
        <w:tc>
          <w:tcPr>
            <w:tcW w:w="2865" w:type="dxa"/>
            <w:vAlign w:val="center"/>
          </w:tcPr>
          <w:p w14:paraId="23A0BEBA" w14:textId="77777777" w:rsidR="00730476" w:rsidRPr="0031370D" w:rsidRDefault="006244A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vorhanden</w:t>
            </w:r>
          </w:p>
        </w:tc>
      </w:tr>
      <w:tr w:rsidR="00730476" w:rsidRPr="0031370D" w14:paraId="6505C589" w14:textId="77777777" w:rsidTr="00B25334">
        <w:trPr>
          <w:trHeight w:val="568"/>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693E0ED1" w14:textId="77777777" w:rsidR="00730476" w:rsidRPr="0031370D" w:rsidRDefault="00730476" w:rsidP="0031370D">
            <w:pPr>
              <w:rPr>
                <w:rFonts w:ascii="Liberation Serif" w:hAnsi="Liberation Serif" w:cs="Liberation Serif"/>
                <w:sz w:val="20"/>
              </w:rPr>
            </w:pPr>
          </w:p>
        </w:tc>
        <w:tc>
          <w:tcPr>
            <w:tcW w:w="3180" w:type="dxa"/>
            <w:vAlign w:val="center"/>
          </w:tcPr>
          <w:p w14:paraId="0CCB64AF" w14:textId="77777777" w:rsidR="00730476"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Not-(Rand-)Betreuung</w:t>
            </w:r>
          </w:p>
        </w:tc>
        <w:tc>
          <w:tcPr>
            <w:tcW w:w="2582" w:type="dxa"/>
            <w:vAlign w:val="center"/>
          </w:tcPr>
          <w:p w14:paraId="71E2519B" w14:textId="77777777" w:rsidR="00730476"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Familienbüro</w:t>
            </w:r>
          </w:p>
        </w:tc>
        <w:tc>
          <w:tcPr>
            <w:tcW w:w="3008" w:type="dxa"/>
            <w:vAlign w:val="center"/>
          </w:tcPr>
          <w:p w14:paraId="1261A4D1" w14:textId="77777777" w:rsidR="00730476"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Betreuungsangebote für Kinder von Hochschulangehörigen in Randzeiten</w:t>
            </w:r>
          </w:p>
        </w:tc>
        <w:tc>
          <w:tcPr>
            <w:tcW w:w="2865" w:type="dxa"/>
            <w:vAlign w:val="center"/>
          </w:tcPr>
          <w:p w14:paraId="46FCA2FE" w14:textId="77777777" w:rsidR="00730476" w:rsidRPr="0031370D" w:rsidRDefault="006244A1"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entwickeln</w:t>
            </w:r>
          </w:p>
        </w:tc>
      </w:tr>
      <w:tr w:rsidR="00730476" w:rsidRPr="0031370D" w14:paraId="489C6BE7" w14:textId="77777777" w:rsidTr="00B2533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2977FBC0" w14:textId="77777777" w:rsidR="00730476" w:rsidRPr="0031370D" w:rsidRDefault="00730476" w:rsidP="0031370D">
            <w:pPr>
              <w:rPr>
                <w:rFonts w:ascii="Liberation Serif" w:hAnsi="Liberation Serif" w:cs="Liberation Serif"/>
                <w:sz w:val="20"/>
              </w:rPr>
            </w:pPr>
          </w:p>
        </w:tc>
        <w:tc>
          <w:tcPr>
            <w:tcW w:w="3180" w:type="dxa"/>
            <w:vAlign w:val="center"/>
          </w:tcPr>
          <w:p w14:paraId="7B01CC90" w14:textId="4269F7CB"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Unterstützung bei individueller Betreuungsplatzsuche</w:t>
            </w:r>
          </w:p>
        </w:tc>
        <w:tc>
          <w:tcPr>
            <w:tcW w:w="2582" w:type="dxa"/>
            <w:vAlign w:val="center"/>
          </w:tcPr>
          <w:p w14:paraId="0F11AC06"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Familienbüro</w:t>
            </w:r>
          </w:p>
        </w:tc>
        <w:tc>
          <w:tcPr>
            <w:tcW w:w="3008" w:type="dxa"/>
            <w:vAlign w:val="center"/>
          </w:tcPr>
          <w:p w14:paraId="34011176"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Zusammenarbeit mit Kindertagesstätten an den verschiedenen Standorten und Vermittlung von Kontakten </w:t>
            </w:r>
          </w:p>
        </w:tc>
        <w:tc>
          <w:tcPr>
            <w:tcW w:w="2865" w:type="dxa"/>
            <w:vAlign w:val="center"/>
          </w:tcPr>
          <w:p w14:paraId="2807A6F2" w14:textId="77777777" w:rsidR="00730476" w:rsidRPr="0031370D" w:rsidRDefault="006244A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vorhanden</w:t>
            </w:r>
          </w:p>
        </w:tc>
      </w:tr>
      <w:tr w:rsidR="0022671F" w:rsidRPr="0031370D" w14:paraId="2137ABAA" w14:textId="77777777" w:rsidTr="00B25334">
        <w:trPr>
          <w:trHeight w:val="568"/>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2A90C41F" w14:textId="4EE2DCE9" w:rsidR="0022671F" w:rsidRPr="0031370D" w:rsidRDefault="0022671F" w:rsidP="0031370D">
            <w:pPr>
              <w:rPr>
                <w:rFonts w:ascii="Liberation Serif" w:hAnsi="Liberation Serif" w:cs="Liberation Serif"/>
                <w:sz w:val="20"/>
              </w:rPr>
            </w:pPr>
            <w:bookmarkStart w:id="33" w:name="_Hlk161320885"/>
            <w:r w:rsidRPr="0031370D">
              <w:rPr>
                <w:rFonts w:ascii="Liberation Serif" w:hAnsi="Liberation Serif" w:cs="Liberation Serif"/>
                <w:sz w:val="20"/>
              </w:rPr>
              <w:t>Willkommenskultur</w:t>
            </w:r>
          </w:p>
        </w:tc>
        <w:tc>
          <w:tcPr>
            <w:tcW w:w="3180" w:type="dxa"/>
            <w:vAlign w:val="center"/>
          </w:tcPr>
          <w:p w14:paraId="0EC0B341" w14:textId="079E86D5" w:rsidR="0022671F" w:rsidRPr="0031370D" w:rsidRDefault="0022671F"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Kinder sind a</w:t>
            </w:r>
            <w:r w:rsidR="00FA0B26" w:rsidRPr="0031370D">
              <w:rPr>
                <w:rFonts w:ascii="Liberation Serif" w:hAnsi="Liberation Serif" w:cs="Liberation Serif"/>
                <w:bCs/>
                <w:sz w:val="20"/>
              </w:rPr>
              <w:t xml:space="preserve">n der HRW </w:t>
            </w:r>
            <w:r w:rsidRPr="0031370D">
              <w:rPr>
                <w:rFonts w:ascii="Liberation Serif" w:hAnsi="Liberation Serif" w:cs="Liberation Serif"/>
                <w:bCs/>
                <w:sz w:val="20"/>
              </w:rPr>
              <w:t xml:space="preserve">willkommen und können mitgebracht werden, wenn die Betreuung anderweitig nicht sichergestellt ist – Absprachen mit </w:t>
            </w:r>
            <w:r w:rsidR="00FA0B26" w:rsidRPr="0031370D">
              <w:rPr>
                <w:rFonts w:ascii="Liberation Serif" w:hAnsi="Liberation Serif" w:cs="Liberation Serif"/>
                <w:bCs/>
                <w:sz w:val="20"/>
              </w:rPr>
              <w:t xml:space="preserve">Lehrenden, </w:t>
            </w:r>
            <w:r w:rsidRPr="0031370D">
              <w:rPr>
                <w:rFonts w:ascii="Liberation Serif" w:hAnsi="Liberation Serif" w:cs="Liberation Serif"/>
                <w:bCs/>
                <w:sz w:val="20"/>
              </w:rPr>
              <w:t>Vorgesetzten und Team vorausgesetzt</w:t>
            </w:r>
          </w:p>
        </w:tc>
        <w:tc>
          <w:tcPr>
            <w:tcW w:w="2582" w:type="dxa"/>
            <w:vAlign w:val="center"/>
          </w:tcPr>
          <w:p w14:paraId="11A97DDD" w14:textId="3AF75B27" w:rsidR="0022671F" w:rsidRPr="0031370D" w:rsidRDefault="0022671F"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Präsidium, Familienbüro</w:t>
            </w:r>
          </w:p>
        </w:tc>
        <w:tc>
          <w:tcPr>
            <w:tcW w:w="3008" w:type="dxa"/>
            <w:vAlign w:val="center"/>
          </w:tcPr>
          <w:p w14:paraId="2E4E3212" w14:textId="0870ED83" w:rsidR="0022671F" w:rsidRPr="0031370D" w:rsidRDefault="00FA0B2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MA und Studis wissen um die Möglichkeit, ihr(e) Kind(er) mitzubringen</w:t>
            </w:r>
          </w:p>
        </w:tc>
        <w:tc>
          <w:tcPr>
            <w:tcW w:w="2865" w:type="dxa"/>
            <w:vAlign w:val="center"/>
          </w:tcPr>
          <w:p w14:paraId="08E3AB84" w14:textId="497E445D" w:rsidR="0022671F" w:rsidRPr="0031370D" w:rsidRDefault="00FA0B2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vorhanden</w:t>
            </w:r>
          </w:p>
        </w:tc>
      </w:tr>
      <w:tr w:rsidR="0022671F" w:rsidRPr="0031370D" w14:paraId="781E2B8C" w14:textId="77777777" w:rsidTr="00B2533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2907ACA8" w14:textId="77777777" w:rsidR="0022671F" w:rsidRPr="0031370D" w:rsidRDefault="0022671F" w:rsidP="0031370D">
            <w:pPr>
              <w:rPr>
                <w:rFonts w:ascii="Liberation Serif" w:hAnsi="Liberation Serif" w:cs="Liberation Serif"/>
                <w:sz w:val="20"/>
              </w:rPr>
            </w:pPr>
          </w:p>
        </w:tc>
        <w:tc>
          <w:tcPr>
            <w:tcW w:w="3180" w:type="dxa"/>
            <w:vAlign w:val="center"/>
          </w:tcPr>
          <w:p w14:paraId="267767D3" w14:textId="510AB30E" w:rsidR="0022671F" w:rsidRPr="0031370D" w:rsidRDefault="0022671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Merkblatt zu Möglichkeiten und Rahmenbedingungen für </w:t>
            </w:r>
            <w:r w:rsidR="009677E4" w:rsidRPr="0031370D">
              <w:rPr>
                <w:rFonts w:ascii="Liberation Serif" w:hAnsi="Liberation Serif" w:cs="Liberation Serif"/>
                <w:bCs/>
                <w:sz w:val="20"/>
              </w:rPr>
              <w:t xml:space="preserve">Menschen mit </w:t>
            </w:r>
            <w:proofErr w:type="spellStart"/>
            <w:r w:rsidR="009677E4" w:rsidRPr="0031370D">
              <w:rPr>
                <w:rFonts w:ascii="Liberation Serif" w:hAnsi="Liberation Serif" w:cs="Liberation Serif"/>
                <w:bCs/>
                <w:sz w:val="20"/>
              </w:rPr>
              <w:t>Erziehungsaufaben</w:t>
            </w:r>
            <w:proofErr w:type="spellEnd"/>
          </w:p>
        </w:tc>
        <w:tc>
          <w:tcPr>
            <w:tcW w:w="2582" w:type="dxa"/>
            <w:vAlign w:val="center"/>
          </w:tcPr>
          <w:p w14:paraId="4DD6C55F" w14:textId="5F933186" w:rsidR="0022671F" w:rsidRPr="0031370D" w:rsidRDefault="0022671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Familienbüro, zentrale Gleichstellung</w:t>
            </w:r>
          </w:p>
        </w:tc>
        <w:tc>
          <w:tcPr>
            <w:tcW w:w="3008" w:type="dxa"/>
            <w:vAlign w:val="center"/>
          </w:tcPr>
          <w:p w14:paraId="435E9E6F" w14:textId="6C5E7FC3" w:rsidR="0022671F" w:rsidRPr="0031370D" w:rsidRDefault="00FA0B2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Merkblatt veröffentlicht</w:t>
            </w:r>
          </w:p>
        </w:tc>
        <w:tc>
          <w:tcPr>
            <w:tcW w:w="2865" w:type="dxa"/>
            <w:vAlign w:val="center"/>
          </w:tcPr>
          <w:p w14:paraId="1FF0E8C2" w14:textId="32C3D205" w:rsidR="0022671F" w:rsidRPr="0031370D" w:rsidRDefault="00FA0B2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zu entwickeln </w:t>
            </w:r>
          </w:p>
        </w:tc>
      </w:tr>
      <w:bookmarkEnd w:id="33"/>
      <w:tr w:rsidR="00730476" w:rsidRPr="0031370D" w14:paraId="1814DE68" w14:textId="77777777" w:rsidTr="00B25334">
        <w:trPr>
          <w:trHeight w:val="568"/>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33E45C87" w14:textId="77777777" w:rsidR="00730476" w:rsidRPr="0031370D" w:rsidRDefault="00730476" w:rsidP="0031370D">
            <w:pPr>
              <w:rPr>
                <w:rFonts w:ascii="Liberation Serif" w:hAnsi="Liberation Serif" w:cs="Liberation Serif"/>
                <w:sz w:val="20"/>
              </w:rPr>
            </w:pPr>
            <w:r w:rsidRPr="0031370D">
              <w:rPr>
                <w:rFonts w:ascii="Liberation Serif" w:hAnsi="Liberation Serif" w:cs="Liberation Serif"/>
                <w:sz w:val="20"/>
              </w:rPr>
              <w:t>Familienfreundliche Studienbedingungen</w:t>
            </w:r>
          </w:p>
        </w:tc>
        <w:tc>
          <w:tcPr>
            <w:tcW w:w="3180" w:type="dxa"/>
            <w:vAlign w:val="center"/>
          </w:tcPr>
          <w:p w14:paraId="5ABE7830" w14:textId="77777777" w:rsidR="00730476"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Flexibilisierung von Zeit und Ort durch digitale Formate, Pflichtveranstaltungen während der Betreuungszeiten</w:t>
            </w:r>
          </w:p>
        </w:tc>
        <w:tc>
          <w:tcPr>
            <w:tcW w:w="2582" w:type="dxa"/>
            <w:vAlign w:val="center"/>
          </w:tcPr>
          <w:p w14:paraId="5815BEC6" w14:textId="14E127D1" w:rsidR="00730476"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Präsidium, Lehrende</w:t>
            </w:r>
          </w:p>
        </w:tc>
        <w:tc>
          <w:tcPr>
            <w:tcW w:w="3008" w:type="dxa"/>
            <w:vAlign w:val="center"/>
          </w:tcPr>
          <w:p w14:paraId="55449D00" w14:textId="77777777" w:rsidR="00730476" w:rsidRPr="0031370D" w:rsidRDefault="0073047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Zunehmendes Angebot an flexiblen Formaten</w:t>
            </w:r>
          </w:p>
        </w:tc>
        <w:tc>
          <w:tcPr>
            <w:tcW w:w="2865" w:type="dxa"/>
            <w:vAlign w:val="center"/>
          </w:tcPr>
          <w:p w14:paraId="4447F87E" w14:textId="5BCB21F7" w:rsidR="00730476" w:rsidRPr="0031370D" w:rsidRDefault="009F4EB9"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vorhanden</w:t>
            </w:r>
          </w:p>
        </w:tc>
      </w:tr>
      <w:tr w:rsidR="00730476" w:rsidRPr="0031370D" w14:paraId="3D54A906" w14:textId="77777777" w:rsidTr="00B2533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30" w:type="dxa"/>
            <w:vMerge/>
          </w:tcPr>
          <w:p w14:paraId="73A4ED15" w14:textId="77777777" w:rsidR="00730476" w:rsidRPr="0031370D" w:rsidRDefault="00730476" w:rsidP="0031370D">
            <w:pPr>
              <w:rPr>
                <w:rFonts w:ascii="Liberation Serif" w:hAnsi="Liberation Serif" w:cs="Liberation Serif"/>
                <w:sz w:val="20"/>
              </w:rPr>
            </w:pPr>
          </w:p>
        </w:tc>
        <w:tc>
          <w:tcPr>
            <w:tcW w:w="3180" w:type="dxa"/>
            <w:vAlign w:val="center"/>
          </w:tcPr>
          <w:p w14:paraId="19282C67" w14:textId="6FCAD16F" w:rsidR="00730476" w:rsidRPr="0031370D" w:rsidRDefault="006244A1"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Mit den Schulferien abgestimmter</w:t>
            </w:r>
            <w:r w:rsidR="0055310F" w:rsidRPr="0031370D">
              <w:rPr>
                <w:rFonts w:ascii="Liberation Serif" w:hAnsi="Liberation Serif" w:cs="Liberation Serif"/>
                <w:bCs/>
                <w:sz w:val="20"/>
              </w:rPr>
              <w:t xml:space="preserve"> </w:t>
            </w:r>
            <w:r w:rsidR="00730476" w:rsidRPr="0031370D">
              <w:rPr>
                <w:rFonts w:ascii="Liberation Serif" w:hAnsi="Liberation Serif" w:cs="Liberation Serif"/>
                <w:bCs/>
                <w:sz w:val="20"/>
              </w:rPr>
              <w:t xml:space="preserve">Vorlesungs- und Prüfungsplan </w:t>
            </w:r>
          </w:p>
        </w:tc>
        <w:tc>
          <w:tcPr>
            <w:tcW w:w="2582" w:type="dxa"/>
            <w:vAlign w:val="center"/>
          </w:tcPr>
          <w:p w14:paraId="353C22F1"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Familienbüro, Präsidium</w:t>
            </w:r>
          </w:p>
        </w:tc>
        <w:tc>
          <w:tcPr>
            <w:tcW w:w="3008" w:type="dxa"/>
            <w:vAlign w:val="center"/>
          </w:tcPr>
          <w:p w14:paraId="5F1541E1" w14:textId="77777777" w:rsidR="00730476" w:rsidRPr="0031370D" w:rsidRDefault="0073047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Mindestens 7 Wochen übereinstimmende Ferien pro Jahr</w:t>
            </w:r>
          </w:p>
        </w:tc>
        <w:tc>
          <w:tcPr>
            <w:tcW w:w="2865" w:type="dxa"/>
            <w:vAlign w:val="center"/>
          </w:tcPr>
          <w:p w14:paraId="4D8D35C5" w14:textId="77777777" w:rsidR="00730476" w:rsidRPr="0031370D" w:rsidRDefault="005A0EB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vorhanden</w:t>
            </w:r>
          </w:p>
        </w:tc>
      </w:tr>
      <w:tr w:rsidR="00730476" w:rsidRPr="0031370D" w14:paraId="6BC58429" w14:textId="77777777" w:rsidTr="00B25334">
        <w:trPr>
          <w:trHeight w:val="568"/>
        </w:trPr>
        <w:tc>
          <w:tcPr>
            <w:cnfStyle w:val="001000000000" w:firstRow="0" w:lastRow="0" w:firstColumn="1" w:lastColumn="0" w:oddVBand="0" w:evenVBand="0" w:oddHBand="0" w:evenHBand="0" w:firstRowFirstColumn="0" w:firstRowLastColumn="0" w:lastRowFirstColumn="0" w:lastRowLastColumn="0"/>
            <w:tcW w:w="2830" w:type="dxa"/>
            <w:vMerge/>
          </w:tcPr>
          <w:p w14:paraId="73E51894" w14:textId="77777777" w:rsidR="00730476" w:rsidRPr="0031370D" w:rsidRDefault="00730476" w:rsidP="0031370D">
            <w:pPr>
              <w:rPr>
                <w:rFonts w:ascii="Liberation Serif" w:hAnsi="Liberation Serif" w:cs="Liberation Serif"/>
                <w:sz w:val="20"/>
              </w:rPr>
            </w:pPr>
          </w:p>
        </w:tc>
        <w:tc>
          <w:tcPr>
            <w:tcW w:w="3180" w:type="dxa"/>
            <w:vAlign w:val="center"/>
          </w:tcPr>
          <w:p w14:paraId="36ECD7F5" w14:textId="78BDB824" w:rsidR="00730476" w:rsidRPr="0031370D" w:rsidRDefault="00172F6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Optionen für </w:t>
            </w:r>
            <w:r w:rsidR="00730476" w:rsidRPr="0031370D">
              <w:rPr>
                <w:rFonts w:ascii="Liberation Serif" w:hAnsi="Liberation Serif" w:cs="Liberation Serif"/>
                <w:bCs/>
                <w:sz w:val="20"/>
              </w:rPr>
              <w:t>Teilzeitstudium</w:t>
            </w:r>
            <w:r w:rsidRPr="0031370D">
              <w:rPr>
                <w:rFonts w:ascii="Liberation Serif" w:hAnsi="Liberation Serif" w:cs="Liberation Serif"/>
                <w:bCs/>
                <w:sz w:val="20"/>
              </w:rPr>
              <w:t xml:space="preserve"> prüfen</w:t>
            </w:r>
          </w:p>
        </w:tc>
        <w:tc>
          <w:tcPr>
            <w:tcW w:w="2582" w:type="dxa"/>
            <w:vAlign w:val="center"/>
          </w:tcPr>
          <w:p w14:paraId="3725A4F3" w14:textId="77777777" w:rsidR="00730476"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Präsidium, </w:t>
            </w:r>
            <w:proofErr w:type="spellStart"/>
            <w:r w:rsidR="00730476" w:rsidRPr="0031370D">
              <w:rPr>
                <w:rFonts w:ascii="Liberation Serif" w:hAnsi="Liberation Serif" w:cs="Liberation Serif"/>
                <w:bCs/>
                <w:sz w:val="20"/>
              </w:rPr>
              <w:t>Studiengangskoordinationen</w:t>
            </w:r>
            <w:proofErr w:type="spellEnd"/>
            <w:r w:rsidR="00730476" w:rsidRPr="0031370D">
              <w:rPr>
                <w:rFonts w:ascii="Liberation Serif" w:hAnsi="Liberation Serif" w:cs="Liberation Serif"/>
                <w:bCs/>
                <w:sz w:val="20"/>
              </w:rPr>
              <w:t>, Fachbereiche</w:t>
            </w:r>
            <w:r w:rsidRPr="0031370D">
              <w:rPr>
                <w:rFonts w:ascii="Liberation Serif" w:hAnsi="Liberation Serif" w:cs="Liberation Serif"/>
                <w:bCs/>
                <w:sz w:val="20"/>
              </w:rPr>
              <w:t>, Familienbüro</w:t>
            </w:r>
          </w:p>
        </w:tc>
        <w:tc>
          <w:tcPr>
            <w:tcW w:w="3008" w:type="dxa"/>
            <w:vAlign w:val="center"/>
          </w:tcPr>
          <w:p w14:paraId="3A35DB0A" w14:textId="62C82936" w:rsidR="00730476" w:rsidRPr="0031370D" w:rsidRDefault="00172F6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Optionen würden geprüft</w:t>
            </w:r>
          </w:p>
        </w:tc>
        <w:tc>
          <w:tcPr>
            <w:tcW w:w="2865" w:type="dxa"/>
            <w:vAlign w:val="center"/>
          </w:tcPr>
          <w:p w14:paraId="3F20E387" w14:textId="3A07AF54" w:rsidR="00730476" w:rsidRPr="0031370D" w:rsidRDefault="00172F6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entwickeln</w:t>
            </w:r>
          </w:p>
        </w:tc>
      </w:tr>
      <w:tr w:rsidR="00730476" w:rsidRPr="0031370D" w14:paraId="7976D8C6" w14:textId="77777777" w:rsidTr="00B2533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30" w:type="dxa"/>
            <w:vMerge/>
          </w:tcPr>
          <w:p w14:paraId="136C1C19" w14:textId="77777777" w:rsidR="00730476" w:rsidRPr="0031370D" w:rsidRDefault="00730476" w:rsidP="0031370D">
            <w:pPr>
              <w:rPr>
                <w:rFonts w:ascii="Liberation Serif" w:hAnsi="Liberation Serif" w:cs="Liberation Serif"/>
                <w:sz w:val="20"/>
              </w:rPr>
            </w:pPr>
          </w:p>
        </w:tc>
        <w:tc>
          <w:tcPr>
            <w:tcW w:w="3180" w:type="dxa"/>
            <w:vAlign w:val="center"/>
          </w:tcPr>
          <w:p w14:paraId="357EA0A8" w14:textId="77777777" w:rsidR="00730476" w:rsidRPr="0031370D" w:rsidRDefault="009F2B3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Personen mit</w:t>
            </w:r>
            <w:r w:rsidR="005A0EBC" w:rsidRPr="0031370D">
              <w:rPr>
                <w:rFonts w:ascii="Liberation Serif" w:hAnsi="Liberation Serif" w:cs="Liberation Serif"/>
                <w:bCs/>
                <w:sz w:val="20"/>
              </w:rPr>
              <w:t xml:space="preserve"> nachgewiesener</w:t>
            </w:r>
            <w:r w:rsidRPr="0031370D">
              <w:rPr>
                <w:rFonts w:ascii="Liberation Serif" w:hAnsi="Liberation Serif" w:cs="Liberation Serif"/>
                <w:bCs/>
                <w:sz w:val="20"/>
              </w:rPr>
              <w:t xml:space="preserve"> Care-Verantwortung haben ein Vorbelegungsrecht für Seminare, Übungen, Veranstaltungen etc.</w:t>
            </w:r>
          </w:p>
        </w:tc>
        <w:tc>
          <w:tcPr>
            <w:tcW w:w="2582" w:type="dxa"/>
            <w:vAlign w:val="center"/>
          </w:tcPr>
          <w:p w14:paraId="55E62200" w14:textId="77777777" w:rsidR="00730476" w:rsidRPr="0031370D" w:rsidRDefault="009F2B3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Präsidium, Familienbüro, Studierendenservice</w:t>
            </w:r>
          </w:p>
        </w:tc>
        <w:tc>
          <w:tcPr>
            <w:tcW w:w="3008" w:type="dxa"/>
            <w:vAlign w:val="center"/>
          </w:tcPr>
          <w:p w14:paraId="78B33316" w14:textId="77777777" w:rsidR="00730476" w:rsidRPr="0031370D" w:rsidRDefault="009F2B36"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Vorbelegungsrecht ist umgesetzt und wird genutzt</w:t>
            </w:r>
          </w:p>
        </w:tc>
        <w:tc>
          <w:tcPr>
            <w:tcW w:w="2865" w:type="dxa"/>
            <w:vAlign w:val="center"/>
          </w:tcPr>
          <w:p w14:paraId="0DBBD213" w14:textId="77777777" w:rsidR="00730476" w:rsidRPr="0031370D" w:rsidRDefault="005A0EB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entwickeln</w:t>
            </w:r>
          </w:p>
        </w:tc>
      </w:tr>
      <w:tr w:rsidR="003D3DF7" w:rsidRPr="0031370D" w14:paraId="32DB7B66" w14:textId="77777777" w:rsidTr="00B25334">
        <w:trPr>
          <w:trHeight w:val="568"/>
        </w:trPr>
        <w:tc>
          <w:tcPr>
            <w:cnfStyle w:val="001000000000" w:firstRow="0" w:lastRow="0" w:firstColumn="1" w:lastColumn="0" w:oddVBand="0" w:evenVBand="0" w:oddHBand="0" w:evenHBand="0" w:firstRowFirstColumn="0" w:firstRowLastColumn="0" w:lastRowFirstColumn="0" w:lastRowLastColumn="0"/>
            <w:tcW w:w="2830" w:type="dxa"/>
            <w:vMerge/>
          </w:tcPr>
          <w:p w14:paraId="5F6714C5" w14:textId="77777777" w:rsidR="003D3DF7" w:rsidRPr="0031370D" w:rsidRDefault="003D3DF7" w:rsidP="0031370D">
            <w:pPr>
              <w:rPr>
                <w:rFonts w:ascii="Liberation Serif" w:hAnsi="Liberation Serif" w:cs="Liberation Serif"/>
                <w:sz w:val="20"/>
              </w:rPr>
            </w:pPr>
          </w:p>
        </w:tc>
        <w:tc>
          <w:tcPr>
            <w:tcW w:w="3180" w:type="dxa"/>
            <w:vAlign w:val="center"/>
          </w:tcPr>
          <w:p w14:paraId="1094B8B0" w14:textId="77777777" w:rsidR="003D3DF7" w:rsidRPr="0031370D" w:rsidRDefault="00520580"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Prüfung ob </w:t>
            </w:r>
            <w:r w:rsidR="003D3DF7" w:rsidRPr="0031370D">
              <w:rPr>
                <w:rFonts w:ascii="Liberation Serif" w:hAnsi="Liberation Serif" w:cs="Liberation Serif"/>
                <w:bCs/>
                <w:sz w:val="20"/>
              </w:rPr>
              <w:t>Nachteilsausgleich für Studierende mit</w:t>
            </w:r>
            <w:r w:rsidR="005A0EBC" w:rsidRPr="0031370D">
              <w:rPr>
                <w:rFonts w:ascii="Liberation Serif" w:hAnsi="Liberation Serif" w:cs="Liberation Serif"/>
                <w:bCs/>
                <w:sz w:val="20"/>
              </w:rPr>
              <w:t xml:space="preserve"> nachgewiesenen</w:t>
            </w:r>
            <w:r w:rsidR="003D3DF7" w:rsidRPr="0031370D">
              <w:rPr>
                <w:rFonts w:ascii="Liberation Serif" w:hAnsi="Liberation Serif" w:cs="Liberation Serif"/>
                <w:bCs/>
                <w:sz w:val="20"/>
              </w:rPr>
              <w:t xml:space="preserve"> Care-Aufgaben, z.B. in Form von Zeitzugaben bei Hausarbeiten/ Abschlussarbeiten</w:t>
            </w:r>
            <w:r w:rsidRPr="0031370D">
              <w:rPr>
                <w:rFonts w:ascii="Liberation Serif" w:hAnsi="Liberation Serif" w:cs="Liberation Serif"/>
                <w:bCs/>
                <w:sz w:val="20"/>
              </w:rPr>
              <w:t xml:space="preserve"> rechtssicher zu realisieren ist</w:t>
            </w:r>
          </w:p>
        </w:tc>
        <w:tc>
          <w:tcPr>
            <w:tcW w:w="2582" w:type="dxa"/>
            <w:vAlign w:val="center"/>
          </w:tcPr>
          <w:p w14:paraId="347DF9BA" w14:textId="77777777" w:rsidR="003D3DF7" w:rsidRPr="0031370D" w:rsidRDefault="003D3DF7"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Präsidium, Familienbüro, Studierendenservice</w:t>
            </w:r>
          </w:p>
        </w:tc>
        <w:tc>
          <w:tcPr>
            <w:tcW w:w="3008" w:type="dxa"/>
            <w:vAlign w:val="center"/>
          </w:tcPr>
          <w:p w14:paraId="5FE21A7A" w14:textId="77777777" w:rsidR="003D3DF7" w:rsidRPr="0031370D" w:rsidRDefault="00520580"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Prüfung erfolgt</w:t>
            </w:r>
          </w:p>
        </w:tc>
        <w:tc>
          <w:tcPr>
            <w:tcW w:w="2865" w:type="dxa"/>
            <w:vAlign w:val="center"/>
          </w:tcPr>
          <w:p w14:paraId="001EA639" w14:textId="77777777" w:rsidR="003D3DF7"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entwickeln</w:t>
            </w:r>
          </w:p>
        </w:tc>
      </w:tr>
      <w:tr w:rsidR="003D3DF7" w:rsidRPr="0031370D" w14:paraId="140E4D16" w14:textId="77777777" w:rsidTr="00B2533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2919D5B8" w14:textId="77777777" w:rsidR="003D3DF7" w:rsidRPr="0031370D" w:rsidRDefault="003D3DF7" w:rsidP="0031370D">
            <w:pPr>
              <w:rPr>
                <w:rFonts w:ascii="Liberation Serif" w:hAnsi="Liberation Serif" w:cs="Liberation Serif"/>
                <w:sz w:val="20"/>
              </w:rPr>
            </w:pPr>
            <w:r w:rsidRPr="0031370D">
              <w:rPr>
                <w:rFonts w:ascii="Liberation Serif" w:hAnsi="Liberation Serif" w:cs="Liberation Serif"/>
                <w:sz w:val="20"/>
              </w:rPr>
              <w:lastRenderedPageBreak/>
              <w:t>Familienfreundliche Arbeitsbedingungen</w:t>
            </w:r>
          </w:p>
        </w:tc>
        <w:tc>
          <w:tcPr>
            <w:tcW w:w="3180" w:type="dxa"/>
            <w:vAlign w:val="center"/>
          </w:tcPr>
          <w:p w14:paraId="5F28B7A7" w14:textId="77777777" w:rsidR="003D3DF7" w:rsidRPr="0031370D" w:rsidRDefault="003D3DF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Flexible Arbeitszeitmodelle (Homeoffice, mobiles Arbeiten)</w:t>
            </w:r>
          </w:p>
        </w:tc>
        <w:tc>
          <w:tcPr>
            <w:tcW w:w="2582" w:type="dxa"/>
            <w:vAlign w:val="center"/>
          </w:tcPr>
          <w:p w14:paraId="381A6A45" w14:textId="77777777" w:rsidR="003D3DF7" w:rsidRPr="0031370D" w:rsidRDefault="003D3DF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Präsidium, PE/OE, Familienbüro</w:t>
            </w:r>
          </w:p>
        </w:tc>
        <w:tc>
          <w:tcPr>
            <w:tcW w:w="3008" w:type="dxa"/>
            <w:vAlign w:val="center"/>
          </w:tcPr>
          <w:p w14:paraId="686BA26B" w14:textId="77777777" w:rsidR="003D3DF7" w:rsidRPr="0031370D" w:rsidRDefault="005A0EB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Das</w:t>
            </w:r>
            <w:r w:rsidR="003D3DF7" w:rsidRPr="0031370D">
              <w:rPr>
                <w:rFonts w:ascii="Liberation Serif" w:hAnsi="Liberation Serif" w:cs="Liberation Serif"/>
                <w:bCs/>
                <w:sz w:val="20"/>
              </w:rPr>
              <w:t xml:space="preserve"> Angebot wird genutzt und nachgefragt</w:t>
            </w:r>
          </w:p>
        </w:tc>
        <w:tc>
          <w:tcPr>
            <w:tcW w:w="2865" w:type="dxa"/>
            <w:vAlign w:val="center"/>
          </w:tcPr>
          <w:p w14:paraId="0442DC69" w14:textId="54E0B256" w:rsidR="003D3DF7"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vorhanden</w:t>
            </w:r>
          </w:p>
        </w:tc>
      </w:tr>
      <w:tr w:rsidR="005A0EBC" w:rsidRPr="0031370D" w14:paraId="538C8CCF" w14:textId="77777777" w:rsidTr="00B25334">
        <w:trPr>
          <w:trHeight w:val="568"/>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03B00D87" w14:textId="77777777" w:rsidR="005A0EBC" w:rsidRPr="0031370D" w:rsidRDefault="005A0EBC" w:rsidP="0031370D">
            <w:pPr>
              <w:rPr>
                <w:rFonts w:ascii="Liberation Serif" w:hAnsi="Liberation Serif" w:cs="Liberation Serif"/>
                <w:sz w:val="20"/>
              </w:rPr>
            </w:pPr>
          </w:p>
        </w:tc>
        <w:tc>
          <w:tcPr>
            <w:tcW w:w="3180" w:type="dxa"/>
            <w:vAlign w:val="center"/>
          </w:tcPr>
          <w:p w14:paraId="1403A0EE" w14:textId="77777777" w:rsidR="005A0EBC"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New Work Angebote entwickeln (z.B. Jobsharing, Teilzeitmodelle, Lösungen für Pflegezeiten)</w:t>
            </w:r>
          </w:p>
        </w:tc>
        <w:tc>
          <w:tcPr>
            <w:tcW w:w="2582" w:type="dxa"/>
            <w:vAlign w:val="center"/>
          </w:tcPr>
          <w:p w14:paraId="6A41765E" w14:textId="77777777" w:rsidR="005A0EBC"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Präsidium, PE/OE, Familienbüro</w:t>
            </w:r>
          </w:p>
        </w:tc>
        <w:tc>
          <w:tcPr>
            <w:tcW w:w="3008" w:type="dxa"/>
            <w:vAlign w:val="center"/>
          </w:tcPr>
          <w:p w14:paraId="6C66DEEB" w14:textId="77777777" w:rsidR="005A0EBC"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Das Angebot wird genutzt und nachgefragt</w:t>
            </w:r>
          </w:p>
        </w:tc>
        <w:tc>
          <w:tcPr>
            <w:tcW w:w="2865" w:type="dxa"/>
            <w:vAlign w:val="center"/>
          </w:tcPr>
          <w:p w14:paraId="4182D75B" w14:textId="77777777" w:rsidR="005A0EBC"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entwickeln</w:t>
            </w:r>
          </w:p>
        </w:tc>
      </w:tr>
      <w:tr w:rsidR="005A0EBC" w:rsidRPr="0031370D" w14:paraId="1A77A6D9" w14:textId="77777777" w:rsidTr="00B2533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5202B75E" w14:textId="77777777" w:rsidR="005A0EBC" w:rsidRPr="0031370D" w:rsidRDefault="005A0EBC" w:rsidP="0031370D">
            <w:pPr>
              <w:rPr>
                <w:rFonts w:ascii="Liberation Serif" w:hAnsi="Liberation Serif" w:cs="Liberation Serif"/>
                <w:sz w:val="20"/>
              </w:rPr>
            </w:pPr>
          </w:p>
        </w:tc>
        <w:tc>
          <w:tcPr>
            <w:tcW w:w="3180" w:type="dxa"/>
            <w:vAlign w:val="center"/>
          </w:tcPr>
          <w:p w14:paraId="4D4166A4" w14:textId="77777777" w:rsidR="005A0EBC" w:rsidRPr="0031370D" w:rsidRDefault="005A0EB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Besprechungs- und Gremienzeiten vornehmlich während der Betreuungszeiten</w:t>
            </w:r>
          </w:p>
        </w:tc>
        <w:tc>
          <w:tcPr>
            <w:tcW w:w="2582" w:type="dxa"/>
            <w:vAlign w:val="center"/>
          </w:tcPr>
          <w:p w14:paraId="610B8515" w14:textId="77777777" w:rsidR="005A0EBC" w:rsidRPr="0031370D" w:rsidRDefault="005A0EB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Präsidium</w:t>
            </w:r>
          </w:p>
        </w:tc>
        <w:tc>
          <w:tcPr>
            <w:tcW w:w="3008" w:type="dxa"/>
            <w:vAlign w:val="center"/>
          </w:tcPr>
          <w:p w14:paraId="11FD58DD" w14:textId="77777777" w:rsidR="005A0EBC" w:rsidRPr="0031370D" w:rsidRDefault="005A0EB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Die Mehrheit </w:t>
            </w:r>
            <w:r w:rsidR="00520580" w:rsidRPr="0031370D">
              <w:rPr>
                <w:rFonts w:ascii="Liberation Serif" w:hAnsi="Liberation Serif" w:cs="Liberation Serif"/>
                <w:bCs/>
                <w:sz w:val="20"/>
              </w:rPr>
              <w:t>Gremiensitzungen und zentralen Besprechungen</w:t>
            </w:r>
            <w:r w:rsidRPr="0031370D">
              <w:rPr>
                <w:rFonts w:ascii="Liberation Serif" w:hAnsi="Liberation Serif" w:cs="Liberation Serif"/>
                <w:bCs/>
                <w:sz w:val="20"/>
              </w:rPr>
              <w:t xml:space="preserve"> (z.B. Dezernatsrunde</w:t>
            </w:r>
            <w:r w:rsidR="00520580" w:rsidRPr="0031370D">
              <w:rPr>
                <w:rFonts w:ascii="Liberation Serif" w:hAnsi="Liberation Serif" w:cs="Liberation Serif"/>
                <w:bCs/>
                <w:sz w:val="20"/>
              </w:rPr>
              <w:t>n, Senatssitzung, erweiterte Präsidiumssitzung</w:t>
            </w:r>
            <w:r w:rsidRPr="0031370D">
              <w:rPr>
                <w:rFonts w:ascii="Liberation Serif" w:hAnsi="Liberation Serif" w:cs="Liberation Serif"/>
                <w:bCs/>
                <w:sz w:val="20"/>
              </w:rPr>
              <w:t>) finden zwischen 9-15h statt</w:t>
            </w:r>
          </w:p>
        </w:tc>
        <w:tc>
          <w:tcPr>
            <w:tcW w:w="2865" w:type="dxa"/>
            <w:vAlign w:val="center"/>
          </w:tcPr>
          <w:p w14:paraId="3F46CEC8" w14:textId="77777777" w:rsidR="005A0EBC" w:rsidRPr="0031370D" w:rsidRDefault="005A0EB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entwickeln</w:t>
            </w:r>
          </w:p>
        </w:tc>
      </w:tr>
      <w:tr w:rsidR="005A0EBC" w:rsidRPr="0031370D" w14:paraId="27E87974" w14:textId="77777777" w:rsidTr="00B25334">
        <w:trPr>
          <w:trHeight w:val="568"/>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7B48A4A7" w14:textId="77777777" w:rsidR="005A0EBC" w:rsidRPr="0031370D" w:rsidRDefault="005A0EBC" w:rsidP="0031370D">
            <w:pPr>
              <w:rPr>
                <w:rFonts w:ascii="Liberation Serif" w:hAnsi="Liberation Serif" w:cs="Liberation Serif"/>
                <w:sz w:val="20"/>
              </w:rPr>
            </w:pPr>
          </w:p>
        </w:tc>
        <w:tc>
          <w:tcPr>
            <w:tcW w:w="3180" w:type="dxa"/>
            <w:vAlign w:val="center"/>
          </w:tcPr>
          <w:p w14:paraId="2CE181FF" w14:textId="215697A5" w:rsidR="005A0EBC" w:rsidRPr="0031370D" w:rsidRDefault="00172F6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Erstattung von zusätzlichen Betreuungskosten die durch Teilnahme an Fortbildungen oder Dienstreisen auf Personen mit Care-Verantwortung zukommen (s. §10 </w:t>
            </w:r>
            <w:proofErr w:type="spellStart"/>
            <w:r w:rsidRPr="0031370D">
              <w:rPr>
                <w:rFonts w:ascii="Liberation Serif" w:hAnsi="Liberation Serif" w:cs="Liberation Serif"/>
                <w:bCs/>
                <w:sz w:val="20"/>
              </w:rPr>
              <w:t>BGleiG</w:t>
            </w:r>
            <w:proofErr w:type="spellEnd"/>
            <w:r w:rsidRPr="0031370D">
              <w:rPr>
                <w:rFonts w:ascii="Liberation Serif" w:hAnsi="Liberation Serif" w:cs="Liberation Serif"/>
                <w:bCs/>
                <w:sz w:val="20"/>
              </w:rPr>
              <w:t xml:space="preserve">) und </w:t>
            </w:r>
            <w:r w:rsidR="00201143" w:rsidRPr="0031370D">
              <w:rPr>
                <w:rFonts w:ascii="Liberation Serif" w:hAnsi="Liberation Serif" w:cs="Liberation Serif"/>
                <w:bCs/>
                <w:sz w:val="20"/>
              </w:rPr>
              <w:t>interne Kommunikation dieser Möglichkeit</w:t>
            </w:r>
          </w:p>
        </w:tc>
        <w:tc>
          <w:tcPr>
            <w:tcW w:w="2582" w:type="dxa"/>
            <w:vAlign w:val="center"/>
          </w:tcPr>
          <w:p w14:paraId="6244D9B1" w14:textId="77777777" w:rsidR="005A0EBC"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Familienbüro</w:t>
            </w:r>
          </w:p>
        </w:tc>
        <w:tc>
          <w:tcPr>
            <w:tcW w:w="3008" w:type="dxa"/>
            <w:vAlign w:val="center"/>
          </w:tcPr>
          <w:p w14:paraId="06605523" w14:textId="6473E93D" w:rsidR="005A0EBC" w:rsidRPr="0031370D" w:rsidRDefault="0020114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Angebot in der Zielgruppe bekannt</w:t>
            </w:r>
          </w:p>
        </w:tc>
        <w:tc>
          <w:tcPr>
            <w:tcW w:w="2865" w:type="dxa"/>
            <w:vAlign w:val="center"/>
          </w:tcPr>
          <w:p w14:paraId="38AEE087" w14:textId="2DDA841E" w:rsidR="005A0EBC" w:rsidRPr="0031370D" w:rsidRDefault="0020114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In Umsetzung</w:t>
            </w:r>
          </w:p>
        </w:tc>
      </w:tr>
      <w:tr w:rsidR="005A0EBC" w:rsidRPr="0031370D" w14:paraId="61CFB641" w14:textId="77777777" w:rsidTr="00B2533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14:paraId="1C882BE3" w14:textId="77777777" w:rsidR="005A0EBC" w:rsidRPr="0031370D" w:rsidRDefault="005A0EBC" w:rsidP="0031370D">
            <w:pPr>
              <w:rPr>
                <w:rFonts w:ascii="Liberation Serif" w:hAnsi="Liberation Serif" w:cs="Liberation Serif"/>
                <w:sz w:val="20"/>
              </w:rPr>
            </w:pPr>
          </w:p>
        </w:tc>
        <w:tc>
          <w:tcPr>
            <w:tcW w:w="3180" w:type="dxa"/>
            <w:vAlign w:val="center"/>
          </w:tcPr>
          <w:p w14:paraId="2F0867A7" w14:textId="77777777" w:rsidR="005A0EBC" w:rsidRPr="0031370D" w:rsidRDefault="005A0EB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proofErr w:type="spellStart"/>
            <w:r w:rsidRPr="0031370D">
              <w:rPr>
                <w:rFonts w:ascii="Liberation Serif" w:hAnsi="Liberation Serif" w:cs="Liberation Serif"/>
                <w:bCs/>
                <w:sz w:val="20"/>
              </w:rPr>
              <w:t>Wissenschaftl</w:t>
            </w:r>
            <w:proofErr w:type="spellEnd"/>
            <w:r w:rsidRPr="0031370D">
              <w:rPr>
                <w:rFonts w:ascii="Liberation Serif" w:hAnsi="Liberation Serif" w:cs="Liberation Serif"/>
                <w:bCs/>
                <w:sz w:val="20"/>
              </w:rPr>
              <w:t xml:space="preserve">. Mitarbeitende: </w:t>
            </w:r>
          </w:p>
          <w:p w14:paraId="707D3061" w14:textId="015135A6" w:rsidR="005A0EBC"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Wer nach §2.1 befristet ist, </w:t>
            </w:r>
            <w:r w:rsidR="004C66BD" w:rsidRPr="0031370D">
              <w:rPr>
                <w:rFonts w:ascii="Liberation Serif" w:hAnsi="Liberation Serif" w:cs="Liberation Serif"/>
                <w:bCs/>
                <w:sz w:val="20"/>
              </w:rPr>
              <w:t>wird auf die Möglichkeit hingewiesen,</w:t>
            </w:r>
            <w:r w:rsidRPr="0031370D">
              <w:rPr>
                <w:rFonts w:ascii="Liberation Serif" w:hAnsi="Liberation Serif" w:cs="Liberation Serif"/>
                <w:bCs/>
                <w:sz w:val="20"/>
              </w:rPr>
              <w:t xml:space="preserve"> für Care-Ausfallzeiten eine Verlängerung</w:t>
            </w:r>
            <w:r w:rsidR="00DD31E7" w:rsidRPr="0031370D">
              <w:rPr>
                <w:rFonts w:ascii="Liberation Serif" w:hAnsi="Liberation Serif" w:cs="Liberation Serif"/>
                <w:bCs/>
                <w:sz w:val="20"/>
              </w:rPr>
              <w:t xml:space="preserve"> zu bekommen</w:t>
            </w:r>
          </w:p>
        </w:tc>
        <w:tc>
          <w:tcPr>
            <w:tcW w:w="2582" w:type="dxa"/>
            <w:vAlign w:val="center"/>
          </w:tcPr>
          <w:p w14:paraId="0DB5FAB8" w14:textId="2374B656" w:rsidR="005A0EBC" w:rsidRPr="0031370D" w:rsidRDefault="005A0EBC"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Personal</w:t>
            </w:r>
            <w:r w:rsidR="00FE040A" w:rsidRPr="0031370D">
              <w:rPr>
                <w:rFonts w:ascii="Liberation Serif" w:hAnsi="Liberation Serif" w:cs="Liberation Serif"/>
                <w:bCs/>
                <w:sz w:val="20"/>
              </w:rPr>
              <w:t>service</w:t>
            </w:r>
            <w:r w:rsidRPr="0031370D">
              <w:rPr>
                <w:rFonts w:ascii="Liberation Serif" w:hAnsi="Liberation Serif" w:cs="Liberation Serif"/>
                <w:bCs/>
                <w:sz w:val="20"/>
              </w:rPr>
              <w:t>, Präsidium</w:t>
            </w:r>
          </w:p>
        </w:tc>
        <w:tc>
          <w:tcPr>
            <w:tcW w:w="3008" w:type="dxa"/>
            <w:vAlign w:val="center"/>
          </w:tcPr>
          <w:p w14:paraId="19601387" w14:textId="1FDF2817" w:rsidR="005A0EBC" w:rsidRPr="0031370D" w:rsidRDefault="00DD31E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Hinweis erfolgt durch die Personalabteilung</w:t>
            </w:r>
          </w:p>
        </w:tc>
        <w:tc>
          <w:tcPr>
            <w:tcW w:w="2865" w:type="dxa"/>
            <w:vAlign w:val="center"/>
          </w:tcPr>
          <w:p w14:paraId="15D9DBBE" w14:textId="770894D2" w:rsidR="005A0EBC" w:rsidRPr="0031370D" w:rsidRDefault="00FE040A"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zu implementieren</w:t>
            </w:r>
          </w:p>
        </w:tc>
      </w:tr>
      <w:tr w:rsidR="005A0EBC" w:rsidRPr="0031370D" w14:paraId="46941D36" w14:textId="77777777" w:rsidTr="00B25334">
        <w:trPr>
          <w:cantSplit/>
          <w:trHeight w:val="568"/>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88FB839" w14:textId="77777777" w:rsidR="005A0EBC" w:rsidRPr="0031370D" w:rsidRDefault="005A0EBC" w:rsidP="0031370D">
            <w:pPr>
              <w:rPr>
                <w:rFonts w:ascii="Liberation Serif" w:hAnsi="Liberation Serif" w:cs="Liberation Serif"/>
                <w:sz w:val="20"/>
              </w:rPr>
            </w:pPr>
            <w:r w:rsidRPr="0031370D">
              <w:rPr>
                <w:rFonts w:ascii="Liberation Serif" w:hAnsi="Liberation Serif" w:cs="Liberation Serif"/>
                <w:sz w:val="20"/>
              </w:rPr>
              <w:t>Vernetzung fördern</w:t>
            </w:r>
          </w:p>
        </w:tc>
        <w:tc>
          <w:tcPr>
            <w:tcW w:w="3180" w:type="dxa"/>
            <w:vAlign w:val="center"/>
          </w:tcPr>
          <w:p w14:paraId="3C9B5007" w14:textId="77777777" w:rsidR="005A0EBC"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Netzwerk </w:t>
            </w:r>
            <w:proofErr w:type="spellStart"/>
            <w:r w:rsidRPr="0031370D">
              <w:rPr>
                <w:rFonts w:ascii="Liberation Serif" w:hAnsi="Liberation Serif" w:cs="Liberation Serif"/>
                <w:bCs/>
                <w:i/>
                <w:sz w:val="20"/>
              </w:rPr>
              <w:t>Sisterhood@HRW</w:t>
            </w:r>
            <w:proofErr w:type="spellEnd"/>
            <w:r w:rsidRPr="0031370D">
              <w:rPr>
                <w:rFonts w:ascii="Liberation Serif" w:hAnsi="Liberation Serif" w:cs="Liberation Serif"/>
                <w:bCs/>
                <w:sz w:val="20"/>
              </w:rPr>
              <w:t xml:space="preserve"> für alle FLINTA mit Care-Verantwortung etablieren und Teilnahme ermöglichen</w:t>
            </w:r>
          </w:p>
        </w:tc>
        <w:tc>
          <w:tcPr>
            <w:tcW w:w="2582" w:type="dxa"/>
            <w:vAlign w:val="center"/>
          </w:tcPr>
          <w:p w14:paraId="2D59F6FC" w14:textId="77777777" w:rsidR="005A0EBC"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Familienbüro, zentrale Gleichstellung</w:t>
            </w:r>
          </w:p>
        </w:tc>
        <w:tc>
          <w:tcPr>
            <w:tcW w:w="3008" w:type="dxa"/>
            <w:vAlign w:val="center"/>
          </w:tcPr>
          <w:p w14:paraId="6F64DE3C" w14:textId="77777777" w:rsidR="005A0EBC" w:rsidRPr="0031370D" w:rsidRDefault="005A0EBC"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Regelmäßige Treffen, gelebter Austausch</w:t>
            </w:r>
          </w:p>
        </w:tc>
        <w:tc>
          <w:tcPr>
            <w:tcW w:w="2865" w:type="dxa"/>
            <w:vAlign w:val="center"/>
          </w:tcPr>
          <w:p w14:paraId="0BAEA8F3" w14:textId="77777777" w:rsidR="005A0EBC" w:rsidRPr="0031370D" w:rsidRDefault="0038720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i</w:t>
            </w:r>
            <w:r w:rsidR="005A0EBC" w:rsidRPr="0031370D">
              <w:rPr>
                <w:rFonts w:ascii="Liberation Serif" w:hAnsi="Liberation Serif" w:cs="Liberation Serif"/>
                <w:bCs/>
                <w:sz w:val="20"/>
              </w:rPr>
              <w:t>n Umsetzung</w:t>
            </w:r>
          </w:p>
        </w:tc>
      </w:tr>
    </w:tbl>
    <w:p w14:paraId="03E9C50B" w14:textId="77777777" w:rsidR="00B25334" w:rsidRPr="0031370D" w:rsidRDefault="00B25334" w:rsidP="0031370D">
      <w:pPr>
        <w:pStyle w:val="berschrift3"/>
        <w:spacing w:before="0"/>
        <w:rPr>
          <w:rFonts w:ascii="Liberation Serif" w:hAnsi="Liberation Serif" w:cs="Liberation Serif"/>
          <w:color w:val="000000" w:themeColor="text1"/>
        </w:rPr>
      </w:pPr>
    </w:p>
    <w:p w14:paraId="3B317D87" w14:textId="77777777" w:rsidR="005B3DFC" w:rsidRPr="0031370D" w:rsidRDefault="005B3DFC" w:rsidP="0031370D">
      <w:pPr>
        <w:rPr>
          <w:rFonts w:ascii="Liberation Serif" w:hAnsi="Liberation Serif" w:cs="Liberation Serif"/>
        </w:rPr>
      </w:pPr>
    </w:p>
    <w:p w14:paraId="1777E05A" w14:textId="77777777" w:rsidR="00186CDF" w:rsidRPr="0031370D" w:rsidRDefault="00186CDF" w:rsidP="0031370D">
      <w:pPr>
        <w:pStyle w:val="berschrift2"/>
        <w:pageBreakBefore/>
        <w:spacing w:before="0"/>
        <w:rPr>
          <w:rFonts w:ascii="Liberation Serif" w:hAnsi="Liberation Serif" w:cs="Liberation Serif"/>
          <w:color w:val="000000" w:themeColor="text1"/>
        </w:rPr>
      </w:pPr>
      <w:bookmarkStart w:id="34" w:name="_Toc174718076"/>
      <w:r w:rsidRPr="0031370D">
        <w:rPr>
          <w:rFonts w:ascii="Liberation Serif" w:hAnsi="Liberation Serif" w:cs="Liberation Serif"/>
          <w:color w:val="000000" w:themeColor="text1"/>
        </w:rPr>
        <w:lastRenderedPageBreak/>
        <w:t>5.</w:t>
      </w:r>
      <w:r w:rsidR="00B13D42" w:rsidRPr="0031370D">
        <w:rPr>
          <w:rFonts w:ascii="Liberation Serif" w:hAnsi="Liberation Serif" w:cs="Liberation Serif"/>
          <w:color w:val="000000" w:themeColor="text1"/>
        </w:rPr>
        <w:t>7</w:t>
      </w:r>
      <w:r w:rsidRPr="0031370D">
        <w:rPr>
          <w:rFonts w:ascii="Liberation Serif" w:hAnsi="Liberation Serif" w:cs="Liberation Serif"/>
          <w:color w:val="000000" w:themeColor="text1"/>
        </w:rPr>
        <w:t xml:space="preserve"> Diversit</w:t>
      </w:r>
      <w:r w:rsidR="001101F3" w:rsidRPr="0031370D">
        <w:rPr>
          <w:rFonts w:ascii="Liberation Serif" w:hAnsi="Liberation Serif" w:cs="Liberation Serif"/>
          <w:color w:val="000000" w:themeColor="text1"/>
        </w:rPr>
        <w:t>ät</w:t>
      </w:r>
      <w:bookmarkEnd w:id="34"/>
    </w:p>
    <w:p w14:paraId="6CE69916" w14:textId="77777777" w:rsidR="00186CDF" w:rsidRPr="0031370D" w:rsidRDefault="00186CDF" w:rsidP="0031370D">
      <w:pPr>
        <w:rPr>
          <w:rFonts w:ascii="Liberation Serif" w:hAnsi="Liberation Serif" w:cs="Liberation Serif"/>
        </w:rPr>
      </w:pPr>
    </w:p>
    <w:tbl>
      <w:tblPr>
        <w:tblStyle w:val="Listentabelle3Akzent3"/>
        <w:tblW w:w="14320" w:type="dxa"/>
        <w:tblLook w:val="04A0" w:firstRow="1" w:lastRow="0" w:firstColumn="1" w:lastColumn="0" w:noHBand="0" w:noVBand="1"/>
      </w:tblPr>
      <w:tblGrid>
        <w:gridCol w:w="2806"/>
        <w:gridCol w:w="3153"/>
        <w:gridCol w:w="2537"/>
        <w:gridCol w:w="2983"/>
        <w:gridCol w:w="2841"/>
      </w:tblGrid>
      <w:tr w:rsidR="00BF61CB" w:rsidRPr="0031370D" w14:paraId="4169766A" w14:textId="77777777" w:rsidTr="00B25334">
        <w:trPr>
          <w:cnfStyle w:val="100000000000" w:firstRow="1" w:lastRow="0" w:firstColumn="0" w:lastColumn="0" w:oddVBand="0" w:evenVBand="0" w:oddHBand="0" w:evenHBand="0" w:firstRowFirstColumn="0" w:firstRowLastColumn="0" w:lastRowFirstColumn="0" w:lastRowLastColumn="0"/>
          <w:trHeight w:val="785"/>
          <w:tblHeader/>
        </w:trPr>
        <w:tc>
          <w:tcPr>
            <w:cnfStyle w:val="001000000100" w:firstRow="0" w:lastRow="0" w:firstColumn="1" w:lastColumn="0" w:oddVBand="0" w:evenVBand="0" w:oddHBand="0" w:evenHBand="0" w:firstRowFirstColumn="1" w:firstRowLastColumn="0" w:lastRowFirstColumn="0" w:lastRowLastColumn="0"/>
            <w:tcW w:w="2806" w:type="dxa"/>
          </w:tcPr>
          <w:p w14:paraId="658BCA44" w14:textId="621F3916" w:rsidR="00BF61CB" w:rsidRPr="0031370D" w:rsidRDefault="00BF61CB"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53" w:type="dxa"/>
          </w:tcPr>
          <w:p w14:paraId="3EDB747C" w14:textId="77777777" w:rsidR="00BF61CB" w:rsidRPr="0031370D" w:rsidRDefault="00BF61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04109477" w14:textId="77777777" w:rsidR="00BF61CB" w:rsidRPr="0031370D" w:rsidRDefault="00BF61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0B1C3D6D" w14:textId="33308C2D" w:rsidR="00BF61CB" w:rsidRPr="0031370D" w:rsidRDefault="00BF61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37" w:type="dxa"/>
          </w:tcPr>
          <w:p w14:paraId="556D27CF" w14:textId="0214C69A" w:rsidR="00BF61CB" w:rsidRPr="0031370D" w:rsidRDefault="00BF61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579D064A" w14:textId="77777777" w:rsidR="00BF61CB" w:rsidRPr="0031370D" w:rsidRDefault="00BF61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3E0739C5" w14:textId="0193E37C" w:rsidR="00BF61CB" w:rsidRPr="0031370D" w:rsidRDefault="00BF61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83" w:type="dxa"/>
          </w:tcPr>
          <w:p w14:paraId="36402231" w14:textId="61C89606" w:rsidR="00BF61CB" w:rsidRPr="0031370D" w:rsidRDefault="00BF61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Qualitätskriterien</w:t>
            </w:r>
            <w:r w:rsidRPr="0031370D">
              <w:rPr>
                <w:rFonts w:ascii="Liberation Serif" w:hAnsi="Liberation Serif" w:cs="Liberation Serif"/>
                <w:sz w:val="16"/>
                <w:szCs w:val="16"/>
              </w:rPr>
              <w:t xml:space="preserve"> </w:t>
            </w:r>
            <w:r w:rsidR="0055310F" w:rsidRPr="0031370D">
              <w:rPr>
                <w:rFonts w:ascii="Liberation Serif" w:hAnsi="Liberation Serif" w:cs="Liberation Serif"/>
                <w:sz w:val="16"/>
                <w:szCs w:val="16"/>
              </w:rPr>
              <w:br/>
            </w:r>
            <w:r w:rsidR="0055310F" w:rsidRPr="0031370D">
              <w:rPr>
                <w:rFonts w:ascii="Liberation Serif" w:hAnsi="Liberation Serif" w:cs="Liberation Serif"/>
                <w:sz w:val="16"/>
                <w:szCs w:val="16"/>
              </w:rPr>
              <w:br/>
            </w:r>
            <w:r w:rsidRPr="0031370D">
              <w:rPr>
                <w:rFonts w:ascii="Liberation Serif" w:hAnsi="Liberation Serif" w:cs="Liberation Serif"/>
                <w:sz w:val="16"/>
                <w:szCs w:val="16"/>
              </w:rPr>
              <w:t>Woran wird die</w:t>
            </w:r>
            <w:r w:rsidR="0055310F" w:rsidRPr="0031370D">
              <w:rPr>
                <w:rFonts w:ascii="Liberation Serif" w:hAnsi="Liberation Serif" w:cs="Liberation Serif"/>
                <w:sz w:val="16"/>
                <w:szCs w:val="16"/>
              </w:rPr>
              <w:t xml:space="preserve"> </w:t>
            </w:r>
            <w:r w:rsidRPr="0031370D">
              <w:rPr>
                <w:rFonts w:ascii="Liberation Serif" w:hAnsi="Liberation Serif" w:cs="Liberation Serif"/>
                <w:sz w:val="16"/>
                <w:szCs w:val="16"/>
              </w:rPr>
              <w:t>Zielerreichung gemessen?</w:t>
            </w:r>
            <w:r w:rsidR="0055310F" w:rsidRPr="0031370D">
              <w:rPr>
                <w:rFonts w:ascii="Liberation Serif" w:hAnsi="Liberation Serif" w:cs="Liberation Serif"/>
                <w:sz w:val="16"/>
                <w:szCs w:val="16"/>
              </w:rPr>
              <w:t xml:space="preserve"> </w:t>
            </w:r>
          </w:p>
        </w:tc>
        <w:tc>
          <w:tcPr>
            <w:tcW w:w="2841" w:type="dxa"/>
          </w:tcPr>
          <w:p w14:paraId="556C93A8" w14:textId="77777777" w:rsidR="00BF61CB" w:rsidRPr="0031370D" w:rsidRDefault="00BF61CB"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BF61CB" w:rsidRPr="0031370D" w14:paraId="2D0C385C" w14:textId="77777777" w:rsidTr="00B25334">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806" w:type="dxa"/>
            <w:vMerge w:val="restart"/>
            <w:vAlign w:val="center"/>
          </w:tcPr>
          <w:p w14:paraId="05F086F2" w14:textId="77777777" w:rsidR="00BF61CB" w:rsidRPr="0031370D" w:rsidRDefault="00BF61CB" w:rsidP="0031370D">
            <w:pPr>
              <w:rPr>
                <w:rFonts w:ascii="Liberation Serif" w:hAnsi="Liberation Serif" w:cs="Liberation Serif"/>
                <w:sz w:val="20"/>
              </w:rPr>
            </w:pPr>
            <w:r w:rsidRPr="0031370D">
              <w:rPr>
                <w:rFonts w:ascii="Liberation Serif" w:hAnsi="Liberation Serif" w:cs="Liberation Serif"/>
                <w:sz w:val="20"/>
              </w:rPr>
              <w:t>Diversit</w:t>
            </w:r>
            <w:r w:rsidR="00FA53DF" w:rsidRPr="0031370D">
              <w:rPr>
                <w:rFonts w:ascii="Liberation Serif" w:hAnsi="Liberation Serif" w:cs="Liberation Serif"/>
                <w:sz w:val="20"/>
              </w:rPr>
              <w:t>äts</w:t>
            </w:r>
            <w:r w:rsidRPr="0031370D">
              <w:rPr>
                <w:rFonts w:ascii="Liberation Serif" w:hAnsi="Liberation Serif" w:cs="Liberation Serif"/>
                <w:sz w:val="20"/>
              </w:rPr>
              <w:t xml:space="preserve">-Strategie </w:t>
            </w:r>
            <w:r w:rsidR="008567CE" w:rsidRPr="0031370D">
              <w:rPr>
                <w:rFonts w:ascii="Liberation Serif" w:hAnsi="Liberation Serif" w:cs="Liberation Serif"/>
                <w:sz w:val="20"/>
              </w:rPr>
              <w:t>konzipieren und umsetzen</w:t>
            </w:r>
          </w:p>
        </w:tc>
        <w:tc>
          <w:tcPr>
            <w:tcW w:w="3153" w:type="dxa"/>
            <w:vAlign w:val="center"/>
          </w:tcPr>
          <w:p w14:paraId="77759B7F" w14:textId="77777777" w:rsidR="00BF61CB" w:rsidRPr="0031370D" w:rsidRDefault="00FA53D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rPr>
            </w:pPr>
            <w:r w:rsidRPr="0031370D">
              <w:rPr>
                <w:rFonts w:ascii="Liberation Serif" w:hAnsi="Liberation Serif" w:cs="Liberation Serif"/>
                <w:bCs/>
                <w:sz w:val="18"/>
              </w:rPr>
              <w:t>Diversitäts</w:t>
            </w:r>
            <w:r w:rsidR="00BF61CB" w:rsidRPr="0031370D">
              <w:rPr>
                <w:rFonts w:ascii="Liberation Serif" w:hAnsi="Liberation Serif" w:cs="Liberation Serif"/>
                <w:bCs/>
                <w:sz w:val="18"/>
              </w:rPr>
              <w:t xml:space="preserve">-Strategie für die HRW erstellen, die alle Diversitätsdimensionen berücksichtigt </w:t>
            </w:r>
          </w:p>
        </w:tc>
        <w:tc>
          <w:tcPr>
            <w:tcW w:w="2537" w:type="dxa"/>
            <w:vAlign w:val="center"/>
          </w:tcPr>
          <w:p w14:paraId="75DB5011" w14:textId="77777777" w:rsidR="00BF61CB" w:rsidRPr="0031370D" w:rsidRDefault="005A43F3"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rPr>
            </w:pPr>
            <w:r w:rsidRPr="0031370D">
              <w:rPr>
                <w:rFonts w:ascii="Liberation Serif" w:hAnsi="Liberation Serif" w:cs="Liberation Serif"/>
                <w:bCs/>
                <w:sz w:val="18"/>
              </w:rPr>
              <w:t>Team</w:t>
            </w:r>
            <w:r w:rsidR="00BF61CB" w:rsidRPr="0031370D">
              <w:rPr>
                <w:rFonts w:ascii="Liberation Serif" w:hAnsi="Liberation Serif" w:cs="Liberation Serif"/>
                <w:bCs/>
                <w:sz w:val="18"/>
              </w:rPr>
              <w:t xml:space="preserve"> </w:t>
            </w:r>
            <w:proofErr w:type="spellStart"/>
            <w:r w:rsidR="00BF61CB" w:rsidRPr="0031370D">
              <w:rPr>
                <w:rFonts w:ascii="Liberation Serif" w:hAnsi="Liberation Serif" w:cs="Liberation Serif"/>
                <w:bCs/>
                <w:sz w:val="18"/>
              </w:rPr>
              <w:t>GE&amp;DiM</w:t>
            </w:r>
            <w:proofErr w:type="spellEnd"/>
            <w:r w:rsidR="0033498F" w:rsidRPr="0031370D">
              <w:rPr>
                <w:rFonts w:ascii="Liberation Serif" w:hAnsi="Liberation Serif" w:cs="Liberation Serif"/>
                <w:bCs/>
                <w:sz w:val="18"/>
              </w:rPr>
              <w:t>, zentrale Gleichstellung</w:t>
            </w:r>
          </w:p>
        </w:tc>
        <w:tc>
          <w:tcPr>
            <w:tcW w:w="2983" w:type="dxa"/>
            <w:vAlign w:val="center"/>
          </w:tcPr>
          <w:p w14:paraId="799BA2F8" w14:textId="77777777" w:rsidR="00BF61CB" w:rsidRPr="0031370D" w:rsidRDefault="0033498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Hochschulinterne Veröffentlichung und Kommunikation der Strategie</w:t>
            </w:r>
          </w:p>
        </w:tc>
        <w:tc>
          <w:tcPr>
            <w:tcW w:w="2841" w:type="dxa"/>
            <w:vAlign w:val="center"/>
          </w:tcPr>
          <w:p w14:paraId="62C7FB9A" w14:textId="77777777" w:rsidR="00BF61CB" w:rsidRPr="0031370D" w:rsidRDefault="0033498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w:t>
            </w:r>
            <w:r w:rsidR="00BF61CB" w:rsidRPr="0031370D">
              <w:rPr>
                <w:rFonts w:ascii="Liberation Serif" w:hAnsi="Liberation Serif" w:cs="Liberation Serif"/>
                <w:sz w:val="18"/>
              </w:rPr>
              <w:t xml:space="preserve">u </w:t>
            </w:r>
            <w:r w:rsidRPr="0031370D">
              <w:rPr>
                <w:rFonts w:ascii="Liberation Serif" w:hAnsi="Liberation Serif" w:cs="Liberation Serif"/>
                <w:sz w:val="18"/>
              </w:rPr>
              <w:t>entwickeln</w:t>
            </w:r>
          </w:p>
        </w:tc>
      </w:tr>
      <w:tr w:rsidR="00BF61CB" w:rsidRPr="0031370D" w14:paraId="77A660B6" w14:textId="77777777" w:rsidTr="00B25334">
        <w:trPr>
          <w:trHeight w:val="1002"/>
        </w:trPr>
        <w:tc>
          <w:tcPr>
            <w:cnfStyle w:val="001000000000" w:firstRow="0" w:lastRow="0" w:firstColumn="1" w:lastColumn="0" w:oddVBand="0" w:evenVBand="0" w:oddHBand="0" w:evenHBand="0" w:firstRowFirstColumn="0" w:firstRowLastColumn="0" w:lastRowFirstColumn="0" w:lastRowLastColumn="0"/>
            <w:tcW w:w="2806" w:type="dxa"/>
            <w:vMerge/>
            <w:vAlign w:val="center"/>
          </w:tcPr>
          <w:p w14:paraId="48DAED19" w14:textId="77777777" w:rsidR="00BF61CB" w:rsidRPr="0031370D" w:rsidRDefault="00BF61CB" w:rsidP="0031370D">
            <w:pPr>
              <w:rPr>
                <w:rFonts w:ascii="Liberation Serif" w:hAnsi="Liberation Serif" w:cs="Liberation Serif"/>
                <w:sz w:val="20"/>
              </w:rPr>
            </w:pPr>
          </w:p>
        </w:tc>
        <w:tc>
          <w:tcPr>
            <w:tcW w:w="3153" w:type="dxa"/>
            <w:vAlign w:val="center"/>
          </w:tcPr>
          <w:p w14:paraId="11C6C375" w14:textId="77777777" w:rsidR="00BF61CB" w:rsidRPr="0031370D" w:rsidRDefault="00343EB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Entwicklung eines Schulungskonzeptes</w:t>
            </w:r>
            <w:r w:rsidR="008567CE" w:rsidRPr="0031370D">
              <w:rPr>
                <w:rFonts w:ascii="Liberation Serif" w:hAnsi="Liberation Serif" w:cs="Liberation Serif"/>
                <w:sz w:val="18"/>
              </w:rPr>
              <w:t xml:space="preserve"> für Mitarbeitende um Sensibilität für alle Formen von Diversität zu steigern und Diversitätskompetenz zu erhöhen</w:t>
            </w:r>
          </w:p>
        </w:tc>
        <w:tc>
          <w:tcPr>
            <w:tcW w:w="2537" w:type="dxa"/>
            <w:vAlign w:val="center"/>
          </w:tcPr>
          <w:p w14:paraId="11451E26" w14:textId="77777777" w:rsidR="00BF61CB" w:rsidRPr="0031370D" w:rsidRDefault="005A43F3"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bCs/>
                <w:sz w:val="18"/>
              </w:rPr>
              <w:t>Team</w:t>
            </w:r>
            <w:r w:rsidR="00BF61CB" w:rsidRPr="0031370D">
              <w:rPr>
                <w:rFonts w:ascii="Liberation Serif" w:hAnsi="Liberation Serif" w:cs="Liberation Serif"/>
                <w:bCs/>
                <w:sz w:val="18"/>
              </w:rPr>
              <w:t xml:space="preserve"> </w:t>
            </w:r>
            <w:proofErr w:type="spellStart"/>
            <w:r w:rsidR="00BF61CB" w:rsidRPr="0031370D">
              <w:rPr>
                <w:rFonts w:ascii="Liberation Serif" w:hAnsi="Liberation Serif" w:cs="Liberation Serif"/>
                <w:bCs/>
                <w:sz w:val="18"/>
              </w:rPr>
              <w:t>GE&amp;DiM</w:t>
            </w:r>
            <w:proofErr w:type="spellEnd"/>
            <w:r w:rsidR="008567CE" w:rsidRPr="0031370D">
              <w:rPr>
                <w:rFonts w:ascii="Liberation Serif" w:hAnsi="Liberation Serif" w:cs="Liberation Serif"/>
                <w:bCs/>
                <w:sz w:val="18"/>
              </w:rPr>
              <w:t>, zentrale Gleichstellung</w:t>
            </w:r>
          </w:p>
        </w:tc>
        <w:tc>
          <w:tcPr>
            <w:tcW w:w="2983" w:type="dxa"/>
            <w:vAlign w:val="center"/>
          </w:tcPr>
          <w:p w14:paraId="23A24597" w14:textId="77777777" w:rsidR="00BF61CB" w:rsidRPr="0031370D" w:rsidRDefault="008567CE"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Start mit einem Basis-Angebot an Workshops 202</w:t>
            </w:r>
            <w:r w:rsidR="00520580" w:rsidRPr="0031370D">
              <w:rPr>
                <w:rFonts w:ascii="Liberation Serif" w:hAnsi="Liberation Serif" w:cs="Liberation Serif"/>
                <w:sz w:val="18"/>
              </w:rPr>
              <w:t xml:space="preserve">5 </w:t>
            </w:r>
            <w:r w:rsidR="00343EBB" w:rsidRPr="0031370D">
              <w:rPr>
                <w:rFonts w:ascii="Liberation Serif" w:hAnsi="Liberation Serif" w:cs="Liberation Serif"/>
                <w:sz w:val="18"/>
              </w:rPr>
              <w:t>Festlegung eines verpflichtenden Schulungsturnus für die unterschiedlichen Beschäftigten-Gruppen</w:t>
            </w:r>
          </w:p>
        </w:tc>
        <w:tc>
          <w:tcPr>
            <w:tcW w:w="2841" w:type="dxa"/>
            <w:vAlign w:val="center"/>
          </w:tcPr>
          <w:p w14:paraId="235464A9" w14:textId="77777777" w:rsidR="00BF61CB" w:rsidRPr="0031370D" w:rsidRDefault="00343EBB"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w:t>
            </w:r>
            <w:r w:rsidR="00BF61CB" w:rsidRPr="0031370D">
              <w:rPr>
                <w:rFonts w:ascii="Liberation Serif" w:hAnsi="Liberation Serif" w:cs="Liberation Serif"/>
                <w:sz w:val="18"/>
              </w:rPr>
              <w:t xml:space="preserve">u </w:t>
            </w:r>
            <w:r w:rsidRPr="0031370D">
              <w:rPr>
                <w:rFonts w:ascii="Liberation Serif" w:hAnsi="Liberation Serif" w:cs="Liberation Serif"/>
                <w:sz w:val="18"/>
              </w:rPr>
              <w:t>entwickeln</w:t>
            </w:r>
          </w:p>
        </w:tc>
      </w:tr>
      <w:tr w:rsidR="008567CE" w:rsidRPr="0031370D" w14:paraId="6F178403" w14:textId="77777777" w:rsidTr="00B2533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806" w:type="dxa"/>
            <w:vAlign w:val="center"/>
          </w:tcPr>
          <w:p w14:paraId="44D92499" w14:textId="77777777" w:rsidR="008567CE" w:rsidRPr="0031370D" w:rsidRDefault="008567CE" w:rsidP="0031370D">
            <w:pPr>
              <w:rPr>
                <w:rFonts w:ascii="Liberation Serif" w:hAnsi="Liberation Serif" w:cs="Liberation Serif"/>
                <w:sz w:val="20"/>
              </w:rPr>
            </w:pPr>
            <w:r w:rsidRPr="0031370D">
              <w:rPr>
                <w:rFonts w:ascii="Liberation Serif" w:hAnsi="Liberation Serif" w:cs="Liberation Serif"/>
                <w:sz w:val="20"/>
              </w:rPr>
              <w:t>Support für neurodivergente Menschen</w:t>
            </w:r>
          </w:p>
        </w:tc>
        <w:tc>
          <w:tcPr>
            <w:tcW w:w="3153" w:type="dxa"/>
            <w:vAlign w:val="center"/>
          </w:tcPr>
          <w:p w14:paraId="595DCC6F" w14:textId="77777777" w:rsidR="008567CE" w:rsidRPr="0031370D" w:rsidRDefault="00520580"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Bekanntmachung der </w:t>
            </w:r>
            <w:r w:rsidR="008567CE" w:rsidRPr="0031370D">
              <w:rPr>
                <w:rFonts w:ascii="Liberation Serif" w:hAnsi="Liberation Serif" w:cs="Liberation Serif"/>
                <w:sz w:val="18"/>
              </w:rPr>
              <w:t xml:space="preserve">Möglichkeit </w:t>
            </w:r>
            <w:r w:rsidRPr="0031370D">
              <w:rPr>
                <w:rFonts w:ascii="Liberation Serif" w:hAnsi="Liberation Serif" w:cs="Liberation Serif"/>
                <w:sz w:val="18"/>
              </w:rPr>
              <w:t>zur</w:t>
            </w:r>
            <w:r w:rsidR="008567CE" w:rsidRPr="0031370D">
              <w:rPr>
                <w:rFonts w:ascii="Liberation Serif" w:hAnsi="Liberation Serif" w:cs="Liberation Serif"/>
                <w:sz w:val="18"/>
              </w:rPr>
              <w:t xml:space="preserve"> Beantragung von Nutzung von Hilfsmittel für neurodivergente Menschen sowohl im Studium als auch am Arbeitsplatz (</w:t>
            </w:r>
            <w:proofErr w:type="spellStart"/>
            <w:r w:rsidR="008567CE" w:rsidRPr="0031370D">
              <w:rPr>
                <w:rFonts w:ascii="Liberation Serif" w:hAnsi="Liberation Serif" w:cs="Liberation Serif"/>
                <w:sz w:val="18"/>
              </w:rPr>
              <w:t>Bsp</w:t>
            </w:r>
            <w:proofErr w:type="spellEnd"/>
            <w:r w:rsidR="008567CE" w:rsidRPr="0031370D">
              <w:rPr>
                <w:rFonts w:ascii="Liberation Serif" w:hAnsi="Liberation Serif" w:cs="Liberation Serif"/>
                <w:sz w:val="18"/>
              </w:rPr>
              <w:t xml:space="preserve">: </w:t>
            </w:r>
            <w:proofErr w:type="spellStart"/>
            <w:r w:rsidR="008567CE" w:rsidRPr="0031370D">
              <w:rPr>
                <w:rFonts w:ascii="Liberation Serif" w:hAnsi="Liberation Serif" w:cs="Liberation Serif"/>
                <w:sz w:val="18"/>
              </w:rPr>
              <w:t>noise-cancelling</w:t>
            </w:r>
            <w:proofErr w:type="spellEnd"/>
            <w:r w:rsidR="008567CE" w:rsidRPr="0031370D">
              <w:rPr>
                <w:rFonts w:ascii="Liberation Serif" w:hAnsi="Liberation Serif" w:cs="Liberation Serif"/>
                <w:sz w:val="18"/>
              </w:rPr>
              <w:t xml:space="preserve"> Kopfhörer)</w:t>
            </w:r>
          </w:p>
        </w:tc>
        <w:tc>
          <w:tcPr>
            <w:tcW w:w="2537" w:type="dxa"/>
            <w:vAlign w:val="center"/>
          </w:tcPr>
          <w:p w14:paraId="7E78A9C5" w14:textId="77777777" w:rsidR="008567CE" w:rsidRPr="0031370D" w:rsidRDefault="005A43F3"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rPr>
            </w:pPr>
            <w:r w:rsidRPr="0031370D">
              <w:rPr>
                <w:rFonts w:ascii="Liberation Serif" w:hAnsi="Liberation Serif" w:cs="Liberation Serif"/>
                <w:bCs/>
                <w:sz w:val="18"/>
              </w:rPr>
              <w:t>Team</w:t>
            </w:r>
            <w:r w:rsidR="008567CE" w:rsidRPr="0031370D">
              <w:rPr>
                <w:rFonts w:ascii="Liberation Serif" w:hAnsi="Liberation Serif" w:cs="Liberation Serif"/>
                <w:bCs/>
                <w:sz w:val="18"/>
              </w:rPr>
              <w:t xml:space="preserve"> </w:t>
            </w:r>
            <w:proofErr w:type="spellStart"/>
            <w:r w:rsidR="008567CE" w:rsidRPr="0031370D">
              <w:rPr>
                <w:rFonts w:ascii="Liberation Serif" w:hAnsi="Liberation Serif" w:cs="Liberation Serif"/>
                <w:bCs/>
                <w:sz w:val="18"/>
              </w:rPr>
              <w:t>GE&amp;DiM</w:t>
            </w:r>
            <w:proofErr w:type="spellEnd"/>
            <w:r w:rsidR="008567CE" w:rsidRPr="0031370D">
              <w:rPr>
                <w:rFonts w:ascii="Liberation Serif" w:hAnsi="Liberation Serif" w:cs="Liberation Serif"/>
                <w:bCs/>
                <w:sz w:val="18"/>
              </w:rPr>
              <w:t>, Präsidium, Lehrende &amp; Vorgesetzte</w:t>
            </w:r>
          </w:p>
        </w:tc>
        <w:tc>
          <w:tcPr>
            <w:tcW w:w="2983" w:type="dxa"/>
            <w:vAlign w:val="center"/>
          </w:tcPr>
          <w:p w14:paraId="7615D689" w14:textId="77777777" w:rsidR="008567CE" w:rsidRPr="0031370D" w:rsidRDefault="008567CE"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Etabliertes Antragswesen und erfolgreiche Antragstellung/ -umsetzung</w:t>
            </w:r>
          </w:p>
        </w:tc>
        <w:tc>
          <w:tcPr>
            <w:tcW w:w="2841" w:type="dxa"/>
            <w:vAlign w:val="center"/>
          </w:tcPr>
          <w:p w14:paraId="3ED43C3B" w14:textId="60FDADB2" w:rsidR="008567CE" w:rsidRPr="0031370D" w:rsidRDefault="0047461B"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i</w:t>
            </w:r>
            <w:r w:rsidR="00520580" w:rsidRPr="0031370D">
              <w:rPr>
                <w:rFonts w:ascii="Liberation Serif" w:hAnsi="Liberation Serif" w:cs="Liberation Serif"/>
                <w:sz w:val="18"/>
              </w:rPr>
              <w:t>n Umsetzung</w:t>
            </w:r>
            <w:r w:rsidR="008567CE" w:rsidRPr="0031370D">
              <w:rPr>
                <w:rFonts w:ascii="Liberation Serif" w:hAnsi="Liberation Serif" w:cs="Liberation Serif"/>
                <w:sz w:val="18"/>
              </w:rPr>
              <w:t xml:space="preserve"> </w:t>
            </w:r>
          </w:p>
        </w:tc>
      </w:tr>
      <w:tr w:rsidR="00C47254" w:rsidRPr="0031370D" w14:paraId="42963E72" w14:textId="77777777" w:rsidTr="00B25334">
        <w:trPr>
          <w:trHeight w:val="975"/>
        </w:trPr>
        <w:tc>
          <w:tcPr>
            <w:cnfStyle w:val="001000000000" w:firstRow="0" w:lastRow="0" w:firstColumn="1" w:lastColumn="0" w:oddVBand="0" w:evenVBand="0" w:oddHBand="0" w:evenHBand="0" w:firstRowFirstColumn="0" w:firstRowLastColumn="0" w:lastRowFirstColumn="0" w:lastRowLastColumn="0"/>
            <w:tcW w:w="2806" w:type="dxa"/>
            <w:vAlign w:val="center"/>
          </w:tcPr>
          <w:p w14:paraId="74306C76" w14:textId="7F97391D" w:rsidR="00C47254" w:rsidRPr="0031370D" w:rsidRDefault="00C47254" w:rsidP="0031370D">
            <w:pPr>
              <w:rPr>
                <w:rFonts w:ascii="Liberation Serif" w:hAnsi="Liberation Serif" w:cs="Liberation Serif"/>
                <w:sz w:val="20"/>
              </w:rPr>
            </w:pPr>
            <w:r w:rsidRPr="0031370D">
              <w:rPr>
                <w:rFonts w:ascii="Liberation Serif" w:hAnsi="Liberation Serif" w:cs="Liberation Serif"/>
                <w:sz w:val="20"/>
              </w:rPr>
              <w:t>Bekenntnis aller Mitarbeitenden und Studierenden zu einer Anti-Diskrimin</w:t>
            </w:r>
            <w:r w:rsidR="007839FA" w:rsidRPr="0031370D">
              <w:rPr>
                <w:rFonts w:ascii="Liberation Serif" w:hAnsi="Liberation Serif" w:cs="Liberation Serif"/>
                <w:sz w:val="20"/>
              </w:rPr>
              <w:t>i</w:t>
            </w:r>
            <w:r w:rsidRPr="0031370D">
              <w:rPr>
                <w:rFonts w:ascii="Liberation Serif" w:hAnsi="Liberation Serif" w:cs="Liberation Serif"/>
                <w:sz w:val="20"/>
              </w:rPr>
              <w:t>erungs-Strategie</w:t>
            </w:r>
          </w:p>
        </w:tc>
        <w:tc>
          <w:tcPr>
            <w:tcW w:w="3153" w:type="dxa"/>
            <w:vAlign w:val="center"/>
          </w:tcPr>
          <w:p w14:paraId="00BDD100" w14:textId="77777777" w:rsidR="00C47254" w:rsidRPr="0031370D" w:rsidRDefault="00C4725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Alle Studierenden und alle Mitarbeitenden unterzeichnen bei Studien- bzw. Arbeitsantritt eine Selbstverpflichtung gegen Diskriminierung und Gewalt</w:t>
            </w:r>
          </w:p>
        </w:tc>
        <w:tc>
          <w:tcPr>
            <w:tcW w:w="2537" w:type="dxa"/>
            <w:vAlign w:val="center"/>
          </w:tcPr>
          <w:p w14:paraId="0D07904B" w14:textId="6EB3FA5D" w:rsidR="00C47254" w:rsidRPr="0031370D" w:rsidRDefault="00C4725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rPr>
            </w:pPr>
            <w:r w:rsidRPr="0031370D">
              <w:rPr>
                <w:rFonts w:ascii="Liberation Serif" w:hAnsi="Liberation Serif" w:cs="Liberation Serif"/>
                <w:bCs/>
                <w:sz w:val="18"/>
              </w:rPr>
              <w:t xml:space="preserve">Präsidium, Personalservice, Studierendenservice, zentrale Gleichstellung, Team </w:t>
            </w:r>
            <w:proofErr w:type="spellStart"/>
            <w:r w:rsidRPr="0031370D">
              <w:rPr>
                <w:rFonts w:ascii="Liberation Serif" w:hAnsi="Liberation Serif" w:cs="Liberation Serif"/>
                <w:bCs/>
                <w:sz w:val="18"/>
              </w:rPr>
              <w:t>GE&amp;DiM</w:t>
            </w:r>
            <w:proofErr w:type="spellEnd"/>
            <w:r w:rsidR="000B70E9" w:rsidRPr="0031370D">
              <w:rPr>
                <w:rFonts w:ascii="Liberation Serif" w:hAnsi="Liberation Serif" w:cs="Liberation Serif"/>
                <w:bCs/>
                <w:sz w:val="18"/>
              </w:rPr>
              <w:t>, ADS</w:t>
            </w:r>
          </w:p>
        </w:tc>
        <w:tc>
          <w:tcPr>
            <w:tcW w:w="2983" w:type="dxa"/>
            <w:vAlign w:val="center"/>
          </w:tcPr>
          <w:p w14:paraId="763755ED" w14:textId="77777777" w:rsidR="00C47254" w:rsidRPr="0031370D" w:rsidRDefault="00C4725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Aufnahme in Vertrags- und Einschreibe-Unterlagen; Aufnahme in die Präsentation des Präsidiums für die </w:t>
            </w:r>
            <w:proofErr w:type="spellStart"/>
            <w:r w:rsidRPr="0031370D">
              <w:rPr>
                <w:rFonts w:ascii="Liberation Serif" w:hAnsi="Liberation Serif" w:cs="Liberation Serif"/>
                <w:sz w:val="18"/>
              </w:rPr>
              <w:t>HRWelcome</w:t>
            </w:r>
            <w:proofErr w:type="spellEnd"/>
            <w:r w:rsidRPr="0031370D">
              <w:rPr>
                <w:rFonts w:ascii="Liberation Serif" w:hAnsi="Liberation Serif" w:cs="Liberation Serif"/>
                <w:sz w:val="18"/>
              </w:rPr>
              <w:t xml:space="preserve"> Days</w:t>
            </w:r>
          </w:p>
        </w:tc>
        <w:tc>
          <w:tcPr>
            <w:tcW w:w="2841" w:type="dxa"/>
            <w:vAlign w:val="center"/>
          </w:tcPr>
          <w:p w14:paraId="43E851C8" w14:textId="77777777" w:rsidR="00C47254" w:rsidRPr="0031370D" w:rsidRDefault="00C47254"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zu entwickeln</w:t>
            </w:r>
          </w:p>
        </w:tc>
      </w:tr>
      <w:tr w:rsidR="008C0698" w:rsidRPr="0031370D" w14:paraId="35EEE97D" w14:textId="77777777" w:rsidTr="00B2533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806" w:type="dxa"/>
            <w:vMerge w:val="restart"/>
            <w:vAlign w:val="center"/>
          </w:tcPr>
          <w:p w14:paraId="18E67E9F" w14:textId="77777777" w:rsidR="008C0698" w:rsidRPr="0031370D" w:rsidRDefault="008C0698" w:rsidP="0031370D">
            <w:pPr>
              <w:rPr>
                <w:rFonts w:ascii="Liberation Serif" w:hAnsi="Liberation Serif" w:cs="Liberation Serif"/>
                <w:sz w:val="20"/>
              </w:rPr>
            </w:pPr>
            <w:r w:rsidRPr="0031370D">
              <w:rPr>
                <w:rFonts w:ascii="Liberation Serif" w:hAnsi="Liberation Serif" w:cs="Liberation Serif"/>
                <w:sz w:val="20"/>
              </w:rPr>
              <w:t>Aktivierung neuer, bildungsferner Zielgruppen für ein Studium</w:t>
            </w:r>
          </w:p>
        </w:tc>
        <w:tc>
          <w:tcPr>
            <w:tcW w:w="3153" w:type="dxa"/>
            <w:vAlign w:val="center"/>
          </w:tcPr>
          <w:p w14:paraId="5D94601E" w14:textId="2B830802" w:rsidR="00C536F6" w:rsidRPr="0031370D" w:rsidRDefault="008C0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Programm </w:t>
            </w:r>
            <w:r w:rsidR="00626351" w:rsidRPr="0031370D">
              <w:rPr>
                <w:rFonts w:ascii="Liberation Serif" w:hAnsi="Liberation Serif" w:cs="Liberation Serif"/>
                <w:sz w:val="18"/>
              </w:rPr>
              <w:t xml:space="preserve">zur Studienfinanzierung: </w:t>
            </w:r>
            <w:r w:rsidRPr="0031370D">
              <w:rPr>
                <w:rFonts w:ascii="Liberation Serif" w:hAnsi="Liberation Serif" w:cs="Liberation Serif"/>
                <w:sz w:val="18"/>
              </w:rPr>
              <w:t>viele Studierende mit kleineren Summen fördern</w:t>
            </w:r>
          </w:p>
          <w:p w14:paraId="5CD6EF2B" w14:textId="77777777" w:rsidR="008C0698" w:rsidRPr="0031370D" w:rsidRDefault="008C0698" w:rsidP="0031370D">
            <w:pPr>
              <w:ind w:firstLine="708"/>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p>
        </w:tc>
        <w:tc>
          <w:tcPr>
            <w:tcW w:w="2537" w:type="dxa"/>
            <w:vAlign w:val="center"/>
          </w:tcPr>
          <w:p w14:paraId="20384E3F" w14:textId="40F774E2" w:rsidR="008C0698" w:rsidRPr="0031370D" w:rsidRDefault="008C0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rPr>
            </w:pPr>
            <w:r w:rsidRPr="0031370D">
              <w:rPr>
                <w:rFonts w:ascii="Liberation Serif" w:hAnsi="Liberation Serif" w:cs="Liberation Serif"/>
                <w:bCs/>
                <w:sz w:val="18"/>
              </w:rPr>
              <w:t xml:space="preserve">Präsidium, </w:t>
            </w:r>
            <w:r w:rsidR="00626351" w:rsidRPr="0031370D">
              <w:rPr>
                <w:rFonts w:ascii="Liberation Serif" w:hAnsi="Liberation Serif" w:cs="Liberation Serif"/>
                <w:bCs/>
                <w:sz w:val="18"/>
              </w:rPr>
              <w:t>Dez IV</w:t>
            </w:r>
          </w:p>
        </w:tc>
        <w:tc>
          <w:tcPr>
            <w:tcW w:w="2983" w:type="dxa"/>
            <w:vAlign w:val="center"/>
          </w:tcPr>
          <w:p w14:paraId="2B1E7738" w14:textId="584A5B15" w:rsidR="008C0698" w:rsidRPr="0031370D" w:rsidRDefault="008C0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Abgeschlossene Konzeptentwicklung</w:t>
            </w:r>
            <w:r w:rsidR="00626351" w:rsidRPr="0031370D">
              <w:rPr>
                <w:rFonts w:ascii="Liberation Serif" w:hAnsi="Liberation Serif" w:cs="Liberation Serif"/>
                <w:sz w:val="18"/>
              </w:rPr>
              <w:t xml:space="preserve"> und Pilotierung mit einzelnen Studiengängen</w:t>
            </w:r>
          </w:p>
        </w:tc>
        <w:tc>
          <w:tcPr>
            <w:tcW w:w="2841" w:type="dxa"/>
            <w:vAlign w:val="center"/>
          </w:tcPr>
          <w:p w14:paraId="4AD058E3" w14:textId="77777777" w:rsidR="008C0698" w:rsidRPr="0031370D" w:rsidRDefault="008C0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zu entwickeln</w:t>
            </w:r>
          </w:p>
        </w:tc>
      </w:tr>
      <w:tr w:rsidR="00C536F6" w:rsidRPr="0031370D" w14:paraId="41B74BE4" w14:textId="77777777" w:rsidTr="00B25334">
        <w:trPr>
          <w:trHeight w:val="847"/>
        </w:trPr>
        <w:tc>
          <w:tcPr>
            <w:cnfStyle w:val="001000000000" w:firstRow="0" w:lastRow="0" w:firstColumn="1" w:lastColumn="0" w:oddVBand="0" w:evenVBand="0" w:oddHBand="0" w:evenHBand="0" w:firstRowFirstColumn="0" w:firstRowLastColumn="0" w:lastRowFirstColumn="0" w:lastRowLastColumn="0"/>
            <w:tcW w:w="2806" w:type="dxa"/>
            <w:vMerge/>
            <w:vAlign w:val="center"/>
          </w:tcPr>
          <w:p w14:paraId="2307C3B1" w14:textId="77777777" w:rsidR="00C536F6" w:rsidRPr="0031370D" w:rsidRDefault="00C536F6" w:rsidP="0031370D">
            <w:pPr>
              <w:rPr>
                <w:rFonts w:ascii="Liberation Serif" w:hAnsi="Liberation Serif" w:cs="Liberation Serif"/>
                <w:sz w:val="20"/>
              </w:rPr>
            </w:pPr>
          </w:p>
        </w:tc>
        <w:tc>
          <w:tcPr>
            <w:tcW w:w="3153" w:type="dxa"/>
            <w:vAlign w:val="center"/>
          </w:tcPr>
          <w:p w14:paraId="7BEB17AB" w14:textId="1C98036F" w:rsidR="00C536F6" w:rsidRPr="0031370D" w:rsidRDefault="00C536F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Verstetigung der „Frauenparty“ zum Weltfrauentag als Party-Reihe um damit ein Mini-Stipendium für eine Studentin zu zahlen</w:t>
            </w:r>
          </w:p>
        </w:tc>
        <w:tc>
          <w:tcPr>
            <w:tcW w:w="2537" w:type="dxa"/>
            <w:vAlign w:val="center"/>
          </w:tcPr>
          <w:p w14:paraId="04F7E812" w14:textId="7BD5B9B4" w:rsidR="00C536F6" w:rsidRPr="0031370D" w:rsidRDefault="00C536F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bCs/>
                <w:sz w:val="18"/>
              </w:rPr>
            </w:pPr>
            <w:r w:rsidRPr="0031370D">
              <w:rPr>
                <w:rFonts w:ascii="Liberation Serif" w:hAnsi="Liberation Serif" w:cs="Liberation Serif"/>
                <w:bCs/>
                <w:sz w:val="18"/>
              </w:rPr>
              <w:t>Zentrale Gleichstellung</w:t>
            </w:r>
          </w:p>
        </w:tc>
        <w:tc>
          <w:tcPr>
            <w:tcW w:w="2983" w:type="dxa"/>
            <w:vAlign w:val="center"/>
          </w:tcPr>
          <w:p w14:paraId="358EB236" w14:textId="6DA4F7BB" w:rsidR="00C536F6" w:rsidRPr="0031370D" w:rsidRDefault="00C536F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Veranstaltungsreihe implementiert</w:t>
            </w:r>
          </w:p>
        </w:tc>
        <w:tc>
          <w:tcPr>
            <w:tcW w:w="2841" w:type="dxa"/>
            <w:vAlign w:val="center"/>
          </w:tcPr>
          <w:p w14:paraId="3E5799E2" w14:textId="12F48060" w:rsidR="00C536F6" w:rsidRPr="0031370D" w:rsidRDefault="00C536F6"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zu entwickeln</w:t>
            </w:r>
          </w:p>
        </w:tc>
      </w:tr>
      <w:tr w:rsidR="008C0698" w:rsidRPr="0031370D" w14:paraId="118B7D68" w14:textId="77777777" w:rsidTr="00B2533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806" w:type="dxa"/>
            <w:vMerge/>
          </w:tcPr>
          <w:p w14:paraId="29801EE7" w14:textId="77777777" w:rsidR="008C0698" w:rsidRPr="0031370D" w:rsidRDefault="008C0698" w:rsidP="0031370D">
            <w:pPr>
              <w:rPr>
                <w:rFonts w:ascii="Liberation Serif" w:hAnsi="Liberation Serif" w:cs="Liberation Serif"/>
                <w:sz w:val="20"/>
              </w:rPr>
            </w:pPr>
          </w:p>
        </w:tc>
        <w:tc>
          <w:tcPr>
            <w:tcW w:w="3153" w:type="dxa"/>
            <w:vAlign w:val="center"/>
          </w:tcPr>
          <w:p w14:paraId="332E4A20" w14:textId="77777777" w:rsidR="008C0698" w:rsidRPr="0031370D" w:rsidRDefault="008C0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Identifikation und Nutzung neuer </w:t>
            </w:r>
            <w:proofErr w:type="spellStart"/>
            <w:r w:rsidRPr="0031370D">
              <w:rPr>
                <w:rFonts w:ascii="Liberation Serif" w:hAnsi="Liberation Serif" w:cs="Liberation Serif"/>
                <w:sz w:val="18"/>
              </w:rPr>
              <w:t>Ansprachewege</w:t>
            </w:r>
            <w:proofErr w:type="spellEnd"/>
            <w:r w:rsidRPr="0031370D">
              <w:rPr>
                <w:rFonts w:ascii="Liberation Serif" w:hAnsi="Liberation Serif" w:cs="Liberation Serif"/>
                <w:sz w:val="18"/>
              </w:rPr>
              <w:t xml:space="preserve"> zur Erreichung bildungsfernerer Zielgruppen (z.B. Sportvereine, (religiöse) Treffpunkte, Messen)</w:t>
            </w:r>
          </w:p>
        </w:tc>
        <w:tc>
          <w:tcPr>
            <w:tcW w:w="2537" w:type="dxa"/>
            <w:vAlign w:val="center"/>
          </w:tcPr>
          <w:p w14:paraId="11DE8F09" w14:textId="77777777" w:rsidR="008C0698" w:rsidRPr="0031370D" w:rsidRDefault="008C0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18"/>
              </w:rPr>
            </w:pPr>
            <w:r w:rsidRPr="0031370D">
              <w:rPr>
                <w:rFonts w:ascii="Liberation Serif" w:hAnsi="Liberation Serif" w:cs="Liberation Serif"/>
                <w:bCs/>
                <w:sz w:val="18"/>
              </w:rPr>
              <w:t xml:space="preserve">Präsidium, Dez IV, Team </w:t>
            </w:r>
            <w:proofErr w:type="spellStart"/>
            <w:r w:rsidRPr="0031370D">
              <w:rPr>
                <w:rFonts w:ascii="Liberation Serif" w:hAnsi="Liberation Serif" w:cs="Liberation Serif"/>
                <w:bCs/>
                <w:sz w:val="18"/>
              </w:rPr>
              <w:t>GE&amp;DiM</w:t>
            </w:r>
            <w:proofErr w:type="spellEnd"/>
            <w:r w:rsidRPr="0031370D">
              <w:rPr>
                <w:rFonts w:ascii="Liberation Serif" w:hAnsi="Liberation Serif" w:cs="Liberation Serif"/>
                <w:bCs/>
                <w:sz w:val="18"/>
              </w:rPr>
              <w:t xml:space="preserve">, MINT4U, </w:t>
            </w:r>
            <w:proofErr w:type="spellStart"/>
            <w:r w:rsidRPr="0031370D">
              <w:rPr>
                <w:rFonts w:ascii="Liberation Serif" w:hAnsi="Liberation Serif" w:cs="Liberation Serif"/>
                <w:bCs/>
                <w:sz w:val="18"/>
              </w:rPr>
              <w:t>TalentScouting</w:t>
            </w:r>
            <w:proofErr w:type="spellEnd"/>
            <w:r w:rsidRPr="0031370D">
              <w:rPr>
                <w:rFonts w:ascii="Liberation Serif" w:hAnsi="Liberation Serif" w:cs="Liberation Serif"/>
                <w:bCs/>
                <w:sz w:val="18"/>
              </w:rPr>
              <w:t>, zentrale Gleichstellung</w:t>
            </w:r>
          </w:p>
        </w:tc>
        <w:tc>
          <w:tcPr>
            <w:tcW w:w="2983" w:type="dxa"/>
            <w:vAlign w:val="center"/>
          </w:tcPr>
          <w:p w14:paraId="222204D8" w14:textId="77777777" w:rsidR="008C0698" w:rsidRPr="0031370D" w:rsidRDefault="008C0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 xml:space="preserve">Identifikation und Nutzung neuer </w:t>
            </w:r>
            <w:proofErr w:type="spellStart"/>
            <w:r w:rsidRPr="0031370D">
              <w:rPr>
                <w:rFonts w:ascii="Liberation Serif" w:hAnsi="Liberation Serif" w:cs="Liberation Serif"/>
                <w:sz w:val="18"/>
              </w:rPr>
              <w:t>Anspracheorte</w:t>
            </w:r>
            <w:proofErr w:type="spellEnd"/>
          </w:p>
        </w:tc>
        <w:tc>
          <w:tcPr>
            <w:tcW w:w="2841" w:type="dxa"/>
            <w:vAlign w:val="center"/>
          </w:tcPr>
          <w:p w14:paraId="0E208B45" w14:textId="77777777" w:rsidR="008C0698" w:rsidRPr="0031370D" w:rsidRDefault="008C0698"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18"/>
              </w:rPr>
            </w:pPr>
            <w:r w:rsidRPr="0031370D">
              <w:rPr>
                <w:rFonts w:ascii="Liberation Serif" w:hAnsi="Liberation Serif" w:cs="Liberation Serif"/>
                <w:sz w:val="18"/>
              </w:rPr>
              <w:t>zu entwickeln</w:t>
            </w:r>
          </w:p>
        </w:tc>
      </w:tr>
    </w:tbl>
    <w:p w14:paraId="7798AB08" w14:textId="77777777" w:rsidR="00B25334" w:rsidRPr="0031370D" w:rsidRDefault="00B25334" w:rsidP="0031370D">
      <w:pPr>
        <w:pStyle w:val="berschrift3"/>
        <w:spacing w:before="0"/>
        <w:rPr>
          <w:rFonts w:ascii="Liberation Serif" w:hAnsi="Liberation Serif" w:cs="Liberation Serif"/>
          <w:color w:val="000000" w:themeColor="text1"/>
        </w:rPr>
      </w:pPr>
    </w:p>
    <w:p w14:paraId="64AE3C66" w14:textId="77777777" w:rsidR="00F07F35" w:rsidRPr="0031370D" w:rsidRDefault="003C34C3" w:rsidP="0031370D">
      <w:pPr>
        <w:pStyle w:val="berschrift2"/>
        <w:spacing w:before="0"/>
        <w:rPr>
          <w:rFonts w:ascii="Liberation Serif" w:hAnsi="Liberation Serif" w:cs="Liberation Serif"/>
          <w:color w:val="000000" w:themeColor="text1"/>
        </w:rPr>
      </w:pPr>
      <w:bookmarkStart w:id="35" w:name="_Toc174718077"/>
      <w:r w:rsidRPr="0031370D">
        <w:rPr>
          <w:rFonts w:ascii="Liberation Serif" w:hAnsi="Liberation Serif" w:cs="Liberation Serif"/>
          <w:color w:val="000000" w:themeColor="text1"/>
        </w:rPr>
        <w:t>5</w:t>
      </w:r>
      <w:r w:rsidR="00F07F35" w:rsidRPr="0031370D">
        <w:rPr>
          <w:rFonts w:ascii="Liberation Serif" w:hAnsi="Liberation Serif" w:cs="Liberation Serif"/>
          <w:color w:val="000000" w:themeColor="text1"/>
        </w:rPr>
        <w:t>.</w:t>
      </w:r>
      <w:r w:rsidR="00B13D42" w:rsidRPr="0031370D">
        <w:rPr>
          <w:rFonts w:ascii="Liberation Serif" w:hAnsi="Liberation Serif" w:cs="Liberation Serif"/>
          <w:color w:val="000000" w:themeColor="text1"/>
        </w:rPr>
        <w:t>8</w:t>
      </w:r>
      <w:r w:rsidR="00F07F35" w:rsidRPr="0031370D">
        <w:rPr>
          <w:rFonts w:ascii="Liberation Serif" w:hAnsi="Liberation Serif" w:cs="Liberation Serif"/>
          <w:color w:val="000000" w:themeColor="text1"/>
        </w:rPr>
        <w:t xml:space="preserve"> Schutz vor sexualisierter Diskriminierung und Gewalt</w:t>
      </w:r>
      <w:bookmarkEnd w:id="35"/>
      <w:r w:rsidR="00F07F35" w:rsidRPr="0031370D">
        <w:rPr>
          <w:rFonts w:ascii="Liberation Serif" w:hAnsi="Liberation Serif" w:cs="Liberation Serif"/>
          <w:color w:val="000000" w:themeColor="text1"/>
        </w:rPr>
        <w:t xml:space="preserve"> </w:t>
      </w:r>
    </w:p>
    <w:p w14:paraId="0B5007EC" w14:textId="77777777" w:rsidR="00F07F35" w:rsidRPr="0031370D" w:rsidRDefault="00F07F35" w:rsidP="0031370D">
      <w:pPr>
        <w:pStyle w:val="berschrift2"/>
        <w:spacing w:before="0"/>
        <w:rPr>
          <w:rFonts w:ascii="Liberation Serif" w:hAnsi="Liberation Serif" w:cs="Liberation Serif"/>
          <w:color w:val="000000" w:themeColor="text1"/>
        </w:rPr>
      </w:pPr>
    </w:p>
    <w:tbl>
      <w:tblPr>
        <w:tblStyle w:val="Listentabelle3Akzent3"/>
        <w:tblW w:w="14320" w:type="dxa"/>
        <w:tblLook w:val="04A0" w:firstRow="1" w:lastRow="0" w:firstColumn="1" w:lastColumn="0" w:noHBand="0" w:noVBand="1"/>
      </w:tblPr>
      <w:tblGrid>
        <w:gridCol w:w="2806"/>
        <w:gridCol w:w="3153"/>
        <w:gridCol w:w="2537"/>
        <w:gridCol w:w="2983"/>
        <w:gridCol w:w="2841"/>
      </w:tblGrid>
      <w:tr w:rsidR="00123920" w:rsidRPr="0031370D" w14:paraId="45E41CC1" w14:textId="77777777" w:rsidTr="005F2FEB">
        <w:trPr>
          <w:cnfStyle w:val="100000000000" w:firstRow="1" w:lastRow="0" w:firstColumn="0" w:lastColumn="0" w:oddVBand="0" w:evenVBand="0" w:oddHBand="0" w:evenHBand="0" w:firstRowFirstColumn="0" w:firstRowLastColumn="0" w:lastRowFirstColumn="0" w:lastRowLastColumn="0"/>
          <w:trHeight w:val="810"/>
          <w:tblHeader/>
        </w:trPr>
        <w:tc>
          <w:tcPr>
            <w:cnfStyle w:val="001000000100" w:firstRow="0" w:lastRow="0" w:firstColumn="1" w:lastColumn="0" w:oddVBand="0" w:evenVBand="0" w:oddHBand="0" w:evenHBand="0" w:firstRowFirstColumn="1" w:firstRowLastColumn="0" w:lastRowFirstColumn="0" w:lastRowLastColumn="0"/>
            <w:tcW w:w="2801" w:type="dxa"/>
          </w:tcPr>
          <w:p w14:paraId="184CADAC" w14:textId="7C021185" w:rsidR="00123920" w:rsidRPr="0031370D" w:rsidRDefault="00123920"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7" w:type="dxa"/>
          </w:tcPr>
          <w:p w14:paraId="50AF5728" w14:textId="77777777" w:rsidR="00123920" w:rsidRPr="0031370D" w:rsidRDefault="0012392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71AF71CB" w14:textId="77777777" w:rsidR="00123920" w:rsidRPr="0031370D" w:rsidRDefault="0012392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72AD77E6" w14:textId="52D24E6C" w:rsidR="00123920" w:rsidRPr="0031370D" w:rsidRDefault="0012392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32" w:type="dxa"/>
          </w:tcPr>
          <w:p w14:paraId="03DD95D7" w14:textId="547A3DCE" w:rsidR="00123920" w:rsidRPr="0031370D" w:rsidRDefault="0012392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66CA0024" w14:textId="77777777" w:rsidR="00123920" w:rsidRPr="0031370D" w:rsidRDefault="0012392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6E745744" w14:textId="479B0093" w:rsidR="00123920" w:rsidRPr="0031370D" w:rsidRDefault="0012392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7" w:type="dxa"/>
          </w:tcPr>
          <w:p w14:paraId="0044C504" w14:textId="4CE06D6D" w:rsidR="00123920" w:rsidRPr="0031370D" w:rsidRDefault="0012392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Qualitätskriterien</w:t>
            </w:r>
            <w:r w:rsidRPr="0031370D">
              <w:rPr>
                <w:rFonts w:ascii="Liberation Serif" w:hAnsi="Liberation Serif" w:cs="Liberation Serif"/>
                <w:sz w:val="16"/>
                <w:szCs w:val="16"/>
              </w:rPr>
              <w:t xml:space="preserve"> </w:t>
            </w:r>
            <w:r w:rsidR="0055310F" w:rsidRPr="0031370D">
              <w:rPr>
                <w:rFonts w:ascii="Liberation Serif" w:hAnsi="Liberation Serif" w:cs="Liberation Serif"/>
                <w:sz w:val="16"/>
                <w:szCs w:val="16"/>
              </w:rPr>
              <w:br/>
            </w:r>
            <w:r w:rsidR="0055310F" w:rsidRPr="0031370D">
              <w:rPr>
                <w:rFonts w:ascii="Liberation Serif" w:hAnsi="Liberation Serif" w:cs="Liberation Serif"/>
                <w:sz w:val="16"/>
                <w:szCs w:val="16"/>
              </w:rPr>
              <w:br/>
            </w:r>
            <w:r w:rsidRPr="0031370D">
              <w:rPr>
                <w:rFonts w:ascii="Liberation Serif" w:hAnsi="Liberation Serif" w:cs="Liberation Serif"/>
                <w:sz w:val="16"/>
                <w:szCs w:val="16"/>
              </w:rPr>
              <w:t>Woran wird die</w:t>
            </w:r>
            <w:r w:rsidR="0055310F" w:rsidRPr="0031370D">
              <w:rPr>
                <w:rFonts w:ascii="Liberation Serif" w:hAnsi="Liberation Serif" w:cs="Liberation Serif"/>
                <w:sz w:val="16"/>
                <w:szCs w:val="16"/>
              </w:rPr>
              <w:t xml:space="preserve"> </w:t>
            </w:r>
            <w:r w:rsidRPr="0031370D">
              <w:rPr>
                <w:rFonts w:ascii="Liberation Serif" w:hAnsi="Liberation Serif" w:cs="Liberation Serif"/>
                <w:sz w:val="16"/>
                <w:szCs w:val="16"/>
              </w:rPr>
              <w:t>Zielerreichung gemessen?</w:t>
            </w:r>
            <w:r w:rsidR="0055310F" w:rsidRPr="0031370D">
              <w:rPr>
                <w:rFonts w:ascii="Liberation Serif" w:hAnsi="Liberation Serif" w:cs="Liberation Serif"/>
                <w:sz w:val="16"/>
                <w:szCs w:val="16"/>
              </w:rPr>
              <w:t xml:space="preserve"> </w:t>
            </w:r>
          </w:p>
        </w:tc>
        <w:tc>
          <w:tcPr>
            <w:tcW w:w="2835" w:type="dxa"/>
          </w:tcPr>
          <w:p w14:paraId="5F2FBFF6" w14:textId="4BD63258" w:rsidR="00123920" w:rsidRPr="0031370D" w:rsidRDefault="00123920"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123920" w:rsidRPr="0031370D" w14:paraId="06B20C8C" w14:textId="77777777" w:rsidTr="00B25334">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5B2FF087" w14:textId="77777777" w:rsidR="00123920" w:rsidRPr="0031370D" w:rsidRDefault="00123920" w:rsidP="0031370D">
            <w:pPr>
              <w:rPr>
                <w:rFonts w:ascii="Liberation Serif" w:hAnsi="Liberation Serif" w:cs="Liberation Serif"/>
                <w:sz w:val="20"/>
              </w:rPr>
            </w:pPr>
            <w:r w:rsidRPr="0031370D">
              <w:rPr>
                <w:rFonts w:ascii="Liberation Serif" w:hAnsi="Liberation Serif" w:cs="Liberation Serif"/>
                <w:sz w:val="20"/>
              </w:rPr>
              <w:t>Veröffentlichung eines Leitfadens zum Umgang mit sexueller Diskriminierung und Gewalt im Hochschulkontext</w:t>
            </w:r>
          </w:p>
        </w:tc>
        <w:tc>
          <w:tcPr>
            <w:tcW w:w="3147" w:type="dxa"/>
            <w:vAlign w:val="center"/>
          </w:tcPr>
          <w:p w14:paraId="592B51C5" w14:textId="77777777" w:rsidR="00123920" w:rsidRPr="0031370D" w:rsidRDefault="00123920"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Erarbeitung des Leitfadens mit Krisen-Interventionsplan für den Ernstfall</w:t>
            </w:r>
          </w:p>
        </w:tc>
        <w:tc>
          <w:tcPr>
            <w:tcW w:w="2532" w:type="dxa"/>
            <w:vAlign w:val="center"/>
          </w:tcPr>
          <w:p w14:paraId="6DECCD87" w14:textId="77777777" w:rsidR="00123920" w:rsidRPr="0031370D" w:rsidRDefault="00123920"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Zentrale Gleichstellung, ADS, Präsidium, externe Rechtsberatung</w:t>
            </w:r>
          </w:p>
        </w:tc>
        <w:tc>
          <w:tcPr>
            <w:tcW w:w="2977" w:type="dxa"/>
            <w:vAlign w:val="center"/>
          </w:tcPr>
          <w:p w14:paraId="3095A184" w14:textId="77777777" w:rsidR="00123920" w:rsidRPr="0031370D" w:rsidRDefault="00123920"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Öffentlich zugänglicher Leitfaden</w:t>
            </w:r>
            <w:r w:rsidR="0033498F" w:rsidRPr="0031370D">
              <w:rPr>
                <w:rFonts w:ascii="Liberation Serif" w:hAnsi="Liberation Serif" w:cs="Liberation Serif"/>
                <w:sz w:val="20"/>
              </w:rPr>
              <w:t xml:space="preserve"> und Bekanntheit/ Anwendungsbereitschaft bei zentralen </w:t>
            </w:r>
            <w:proofErr w:type="spellStart"/>
            <w:proofErr w:type="gramStart"/>
            <w:r w:rsidR="0033498F" w:rsidRPr="0031370D">
              <w:rPr>
                <w:rFonts w:ascii="Liberation Serif" w:hAnsi="Liberation Serif" w:cs="Liberation Serif"/>
                <w:sz w:val="20"/>
              </w:rPr>
              <w:t>Akteur:innen</w:t>
            </w:r>
            <w:proofErr w:type="spellEnd"/>
            <w:proofErr w:type="gramEnd"/>
          </w:p>
        </w:tc>
        <w:tc>
          <w:tcPr>
            <w:tcW w:w="2835" w:type="dxa"/>
            <w:vAlign w:val="center"/>
          </w:tcPr>
          <w:p w14:paraId="776206F6" w14:textId="77777777" w:rsidR="00123920" w:rsidRPr="0031370D" w:rsidRDefault="0033498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w:t>
            </w:r>
            <w:r w:rsidR="00123920" w:rsidRPr="0031370D">
              <w:rPr>
                <w:rFonts w:ascii="Liberation Serif" w:hAnsi="Liberation Serif" w:cs="Liberation Serif"/>
                <w:sz w:val="20"/>
              </w:rPr>
              <w:t>u implementieren</w:t>
            </w:r>
          </w:p>
        </w:tc>
      </w:tr>
      <w:tr w:rsidR="00123920" w:rsidRPr="0031370D" w14:paraId="1E1D2BFF" w14:textId="77777777" w:rsidTr="00B25334">
        <w:trPr>
          <w:trHeight w:val="925"/>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77981007" w14:textId="77777777" w:rsidR="00123920" w:rsidRPr="0031370D" w:rsidRDefault="00123920" w:rsidP="0031370D">
            <w:pPr>
              <w:rPr>
                <w:rFonts w:ascii="Liberation Serif" w:hAnsi="Liberation Serif" w:cs="Liberation Serif"/>
                <w:sz w:val="20"/>
              </w:rPr>
            </w:pPr>
            <w:r w:rsidRPr="0031370D">
              <w:rPr>
                <w:rFonts w:ascii="Liberation Serif" w:hAnsi="Liberation Serif" w:cs="Liberation Serif"/>
                <w:sz w:val="20"/>
              </w:rPr>
              <w:t xml:space="preserve">Bekanntheitssteigerung der </w:t>
            </w:r>
            <w:r w:rsidR="0033498F" w:rsidRPr="0031370D">
              <w:rPr>
                <w:rFonts w:ascii="Liberation Serif" w:hAnsi="Liberation Serif" w:cs="Liberation Serif"/>
                <w:sz w:val="20"/>
              </w:rPr>
              <w:t xml:space="preserve">in 2023 </w:t>
            </w:r>
            <w:r w:rsidRPr="0031370D">
              <w:rPr>
                <w:rFonts w:ascii="Liberation Serif" w:hAnsi="Liberation Serif" w:cs="Liberation Serif"/>
                <w:sz w:val="20"/>
              </w:rPr>
              <w:t>neu eingerichteten Anti-Diskriminierungsstelle</w:t>
            </w:r>
          </w:p>
        </w:tc>
        <w:tc>
          <w:tcPr>
            <w:tcW w:w="3147" w:type="dxa"/>
            <w:vAlign w:val="center"/>
          </w:tcPr>
          <w:p w14:paraId="1FABCD16" w14:textId="77777777" w:rsidR="00123920" w:rsidRPr="0031370D" w:rsidRDefault="00123920"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 xml:space="preserve">Entwicklung von Kommunikationsmaßnahmen und </w:t>
            </w:r>
            <w:r w:rsidR="0033498F" w:rsidRPr="0031370D">
              <w:rPr>
                <w:rFonts w:ascii="Liberation Serif" w:hAnsi="Liberation Serif" w:cs="Liberation Serif"/>
                <w:sz w:val="20"/>
              </w:rPr>
              <w:br/>
            </w:r>
            <w:r w:rsidRPr="0031370D">
              <w:rPr>
                <w:rFonts w:ascii="Liberation Serif" w:hAnsi="Liberation Serif" w:cs="Liberation Serif"/>
                <w:sz w:val="20"/>
              </w:rPr>
              <w:t xml:space="preserve">-mitteln </w:t>
            </w:r>
          </w:p>
        </w:tc>
        <w:tc>
          <w:tcPr>
            <w:tcW w:w="2532" w:type="dxa"/>
            <w:vAlign w:val="center"/>
          </w:tcPr>
          <w:p w14:paraId="1CE7983D" w14:textId="77777777" w:rsidR="00123920" w:rsidRPr="0031370D" w:rsidRDefault="00123920"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ADS, Präsidium</w:t>
            </w:r>
          </w:p>
        </w:tc>
        <w:tc>
          <w:tcPr>
            <w:tcW w:w="2977" w:type="dxa"/>
            <w:vAlign w:val="center"/>
          </w:tcPr>
          <w:p w14:paraId="7BC82E6E" w14:textId="77777777" w:rsidR="00123920" w:rsidRPr="0031370D" w:rsidRDefault="00123920"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Zunehmende Bekanntheit und Nutzung der ADS</w:t>
            </w:r>
          </w:p>
        </w:tc>
        <w:tc>
          <w:tcPr>
            <w:tcW w:w="2835" w:type="dxa"/>
            <w:vAlign w:val="center"/>
          </w:tcPr>
          <w:p w14:paraId="49AA1CBC" w14:textId="77777777" w:rsidR="00123920" w:rsidRPr="0031370D" w:rsidRDefault="0033498F" w:rsidP="0031370D">
            <w:pPr>
              <w:cnfStyle w:val="000000000000" w:firstRow="0" w:lastRow="0" w:firstColumn="0" w:lastColumn="0" w:oddVBand="0" w:evenVBand="0" w:oddHBand="0"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entwickeln</w:t>
            </w:r>
          </w:p>
        </w:tc>
      </w:tr>
      <w:tr w:rsidR="00123920" w:rsidRPr="0031370D" w14:paraId="58F2D0FF" w14:textId="77777777" w:rsidTr="00B25334">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602D84FD" w14:textId="77777777" w:rsidR="00123920" w:rsidRPr="0031370D" w:rsidRDefault="00123920" w:rsidP="0031370D">
            <w:pPr>
              <w:rPr>
                <w:rFonts w:ascii="Liberation Serif" w:hAnsi="Liberation Serif" w:cs="Liberation Serif"/>
                <w:sz w:val="20"/>
              </w:rPr>
            </w:pPr>
            <w:r w:rsidRPr="0031370D">
              <w:rPr>
                <w:rFonts w:ascii="Liberation Serif" w:hAnsi="Liberation Serif" w:cs="Liberation Serif"/>
                <w:sz w:val="20"/>
              </w:rPr>
              <w:t>Awareness für sexuelle Diskriminierung und Gewalt</w:t>
            </w:r>
          </w:p>
        </w:tc>
        <w:tc>
          <w:tcPr>
            <w:tcW w:w="3147" w:type="dxa"/>
            <w:vAlign w:val="center"/>
          </w:tcPr>
          <w:p w14:paraId="4D53D652" w14:textId="77777777" w:rsidR="00123920" w:rsidRPr="0031370D" w:rsidRDefault="00123920"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Awareness Kampagne gegen SDG entwickeln</w:t>
            </w:r>
            <w:r w:rsidR="00AC3C99" w:rsidRPr="0031370D">
              <w:rPr>
                <w:rFonts w:ascii="Liberation Serif" w:hAnsi="Liberation Serif" w:cs="Liberation Serif"/>
                <w:sz w:val="20"/>
              </w:rPr>
              <w:t>: Handzeichen bekannt machen und Hilfsangebote kommunizieren</w:t>
            </w:r>
          </w:p>
        </w:tc>
        <w:tc>
          <w:tcPr>
            <w:tcW w:w="2532" w:type="dxa"/>
            <w:vAlign w:val="center"/>
          </w:tcPr>
          <w:p w14:paraId="2451DDA9" w14:textId="77777777" w:rsidR="00123920" w:rsidRPr="0031370D" w:rsidRDefault="00AC3C99"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Zentrale Gleichstellung</w:t>
            </w:r>
          </w:p>
        </w:tc>
        <w:tc>
          <w:tcPr>
            <w:tcW w:w="2977" w:type="dxa"/>
            <w:vAlign w:val="center"/>
          </w:tcPr>
          <w:p w14:paraId="73B15603" w14:textId="77777777" w:rsidR="00123920" w:rsidRPr="0031370D" w:rsidRDefault="00AC3C99"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Handzeichen wird als Hilferuf gekannt und genutzt</w:t>
            </w:r>
          </w:p>
        </w:tc>
        <w:tc>
          <w:tcPr>
            <w:tcW w:w="2835" w:type="dxa"/>
            <w:vAlign w:val="center"/>
          </w:tcPr>
          <w:p w14:paraId="753DA513" w14:textId="77777777" w:rsidR="00123920" w:rsidRPr="0031370D" w:rsidRDefault="0033498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w:t>
            </w:r>
            <w:r w:rsidR="00AC3C99" w:rsidRPr="0031370D">
              <w:rPr>
                <w:rFonts w:ascii="Liberation Serif" w:hAnsi="Liberation Serif" w:cs="Liberation Serif"/>
                <w:sz w:val="20"/>
              </w:rPr>
              <w:t xml:space="preserve">u </w:t>
            </w:r>
            <w:r w:rsidRPr="0031370D">
              <w:rPr>
                <w:rFonts w:ascii="Liberation Serif" w:hAnsi="Liberation Serif" w:cs="Liberation Serif"/>
                <w:sz w:val="20"/>
              </w:rPr>
              <w:t>entwickeln</w:t>
            </w:r>
          </w:p>
        </w:tc>
      </w:tr>
    </w:tbl>
    <w:p w14:paraId="7648B3A8" w14:textId="37652E80" w:rsidR="00F07F35" w:rsidRDefault="00F07F35" w:rsidP="0031370D">
      <w:pPr>
        <w:rPr>
          <w:rFonts w:ascii="Liberation Serif" w:hAnsi="Liberation Serif" w:cs="Liberation Serif"/>
        </w:rPr>
      </w:pPr>
    </w:p>
    <w:p w14:paraId="3FB5A95C" w14:textId="77777777" w:rsidR="0031370D" w:rsidRPr="0031370D" w:rsidRDefault="0031370D" w:rsidP="0031370D">
      <w:pPr>
        <w:rPr>
          <w:rFonts w:ascii="Liberation Serif" w:hAnsi="Liberation Serif" w:cs="Liberation Serif"/>
        </w:rPr>
      </w:pPr>
    </w:p>
    <w:p w14:paraId="5E2118E2" w14:textId="0060758D" w:rsidR="00F07F35" w:rsidRPr="0031370D" w:rsidRDefault="00590669" w:rsidP="0031370D">
      <w:pPr>
        <w:pStyle w:val="berschrift2"/>
        <w:spacing w:before="0"/>
        <w:rPr>
          <w:rFonts w:ascii="Liberation Serif" w:hAnsi="Liberation Serif" w:cs="Liberation Serif"/>
          <w:color w:val="auto"/>
        </w:rPr>
      </w:pPr>
      <w:bookmarkStart w:id="36" w:name="_Toc174718078"/>
      <w:r w:rsidRPr="0031370D">
        <w:rPr>
          <w:rFonts w:ascii="Liberation Serif" w:hAnsi="Liberation Serif" w:cs="Liberation Serif"/>
          <w:color w:val="auto"/>
        </w:rPr>
        <w:t>5.9 Gender Budgeting</w:t>
      </w:r>
      <w:bookmarkEnd w:id="36"/>
    </w:p>
    <w:p w14:paraId="2057E010" w14:textId="759D74C3" w:rsidR="00590669" w:rsidRPr="0031370D" w:rsidRDefault="00590669" w:rsidP="0031370D">
      <w:pPr>
        <w:keepNext/>
        <w:rPr>
          <w:rFonts w:ascii="Liberation Serif" w:hAnsi="Liberation Serif" w:cs="Liberation Serif"/>
        </w:rPr>
      </w:pPr>
    </w:p>
    <w:tbl>
      <w:tblPr>
        <w:tblStyle w:val="Listentabelle3Akzent3"/>
        <w:tblW w:w="14320" w:type="dxa"/>
        <w:tblLook w:val="04A0" w:firstRow="1" w:lastRow="0" w:firstColumn="1" w:lastColumn="0" w:noHBand="0" w:noVBand="1"/>
      </w:tblPr>
      <w:tblGrid>
        <w:gridCol w:w="2806"/>
        <w:gridCol w:w="3153"/>
        <w:gridCol w:w="2537"/>
        <w:gridCol w:w="2983"/>
        <w:gridCol w:w="2841"/>
      </w:tblGrid>
      <w:tr w:rsidR="00A76775" w:rsidRPr="0031370D" w14:paraId="58EF6ACA" w14:textId="77777777" w:rsidTr="00B25334">
        <w:trPr>
          <w:cnfStyle w:val="100000000000" w:firstRow="1" w:lastRow="0" w:firstColumn="0" w:lastColumn="0" w:oddVBand="0" w:evenVBand="0" w:oddHBand="0" w:evenHBand="0" w:firstRowFirstColumn="0" w:firstRowLastColumn="0" w:lastRowFirstColumn="0" w:lastRowLastColumn="0"/>
          <w:trHeight w:val="810"/>
        </w:trPr>
        <w:tc>
          <w:tcPr>
            <w:cnfStyle w:val="001000000100" w:firstRow="0" w:lastRow="0" w:firstColumn="1" w:lastColumn="0" w:oddVBand="0" w:evenVBand="0" w:oddHBand="0" w:evenHBand="0" w:firstRowFirstColumn="1" w:firstRowLastColumn="0" w:lastRowFirstColumn="0" w:lastRowLastColumn="0"/>
            <w:tcW w:w="2801" w:type="dxa"/>
          </w:tcPr>
          <w:p w14:paraId="607B6830" w14:textId="72915162" w:rsidR="00A76775" w:rsidRPr="0031370D" w:rsidRDefault="00A76775" w:rsidP="0031370D">
            <w:pPr>
              <w:rPr>
                <w:rFonts w:ascii="Liberation Serif" w:hAnsi="Liberation Serif" w:cs="Liberation Serif"/>
              </w:rPr>
            </w:pPr>
            <w:r w:rsidRPr="0031370D">
              <w:rPr>
                <w:rFonts w:ascii="Liberation Serif" w:hAnsi="Liberation Serif" w:cs="Liberation Serif"/>
              </w:rPr>
              <w:t>Ziel</w:t>
            </w:r>
            <w:r w:rsidR="0055310F" w:rsidRPr="0031370D">
              <w:rPr>
                <w:rFonts w:ascii="Liberation Serif" w:hAnsi="Liberation Serif" w:cs="Liberation Serif"/>
              </w:rPr>
              <w:t xml:space="preserve"> </w:t>
            </w:r>
          </w:p>
        </w:tc>
        <w:tc>
          <w:tcPr>
            <w:tcW w:w="3147" w:type="dxa"/>
          </w:tcPr>
          <w:p w14:paraId="7958E57B" w14:textId="77777777" w:rsidR="00A76775" w:rsidRPr="0031370D" w:rsidRDefault="00A7677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Maßnahme </w:t>
            </w:r>
          </w:p>
          <w:p w14:paraId="62689D09" w14:textId="77777777" w:rsidR="00A76775" w:rsidRPr="0031370D" w:rsidRDefault="00A7677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i/>
                <w:iCs/>
                <w:sz w:val="16"/>
                <w:szCs w:val="16"/>
              </w:rPr>
            </w:pPr>
          </w:p>
          <w:p w14:paraId="625D5E20" w14:textId="445BC2E6" w:rsidR="00A76775" w:rsidRPr="0031370D" w:rsidRDefault="00A7677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i/>
                <w:iCs/>
                <w:sz w:val="16"/>
                <w:szCs w:val="16"/>
              </w:rPr>
              <w:t>Wie soll das Ziel erreicht werden?</w:t>
            </w:r>
            <w:r w:rsidR="0055310F" w:rsidRPr="0031370D">
              <w:rPr>
                <w:rFonts w:ascii="Liberation Serif" w:hAnsi="Liberation Serif" w:cs="Liberation Serif"/>
                <w:i/>
                <w:iCs/>
                <w:sz w:val="16"/>
                <w:szCs w:val="16"/>
              </w:rPr>
              <w:t xml:space="preserve"> </w:t>
            </w:r>
          </w:p>
        </w:tc>
        <w:tc>
          <w:tcPr>
            <w:tcW w:w="2532" w:type="dxa"/>
          </w:tcPr>
          <w:p w14:paraId="32F0D522" w14:textId="3A069BB8" w:rsidR="00A76775" w:rsidRPr="0031370D" w:rsidRDefault="00A7677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Zuständigkeit</w:t>
            </w:r>
            <w:r w:rsidR="0055310F" w:rsidRPr="0031370D">
              <w:rPr>
                <w:rFonts w:ascii="Liberation Serif" w:hAnsi="Liberation Serif" w:cs="Liberation Serif"/>
              </w:rPr>
              <w:t xml:space="preserve"> </w:t>
            </w:r>
          </w:p>
          <w:p w14:paraId="5C2D3538" w14:textId="77777777" w:rsidR="00A76775" w:rsidRPr="0031370D" w:rsidRDefault="00A7677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p>
          <w:p w14:paraId="4D5F8434" w14:textId="5972C32F" w:rsidR="00A76775" w:rsidRPr="0031370D" w:rsidRDefault="00A7677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sz w:val="16"/>
                <w:szCs w:val="16"/>
              </w:rPr>
            </w:pPr>
            <w:r w:rsidRPr="0031370D">
              <w:rPr>
                <w:rFonts w:ascii="Liberation Serif" w:hAnsi="Liberation Serif" w:cs="Liberation Serif"/>
                <w:sz w:val="16"/>
                <w:szCs w:val="16"/>
              </w:rPr>
              <w:t>Verantwortung für die Umsetzung</w:t>
            </w:r>
            <w:r w:rsidR="0055310F" w:rsidRPr="0031370D">
              <w:rPr>
                <w:rFonts w:ascii="Liberation Serif" w:hAnsi="Liberation Serif" w:cs="Liberation Serif"/>
                <w:sz w:val="16"/>
                <w:szCs w:val="16"/>
              </w:rPr>
              <w:t xml:space="preserve"> </w:t>
            </w:r>
          </w:p>
        </w:tc>
        <w:tc>
          <w:tcPr>
            <w:tcW w:w="2977" w:type="dxa"/>
          </w:tcPr>
          <w:p w14:paraId="645F9714" w14:textId="5681FB1F" w:rsidR="00A76775" w:rsidRPr="0031370D" w:rsidRDefault="00A7677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Qualitätskriterien</w:t>
            </w:r>
            <w:r w:rsidRPr="0031370D">
              <w:rPr>
                <w:rFonts w:ascii="Liberation Serif" w:hAnsi="Liberation Serif" w:cs="Liberation Serif"/>
                <w:sz w:val="16"/>
                <w:szCs w:val="16"/>
              </w:rPr>
              <w:t xml:space="preserve"> </w:t>
            </w:r>
            <w:r w:rsidR="0055310F" w:rsidRPr="0031370D">
              <w:rPr>
                <w:rFonts w:ascii="Liberation Serif" w:hAnsi="Liberation Serif" w:cs="Liberation Serif"/>
                <w:sz w:val="16"/>
                <w:szCs w:val="16"/>
              </w:rPr>
              <w:br/>
            </w:r>
            <w:r w:rsidR="0055310F" w:rsidRPr="0031370D">
              <w:rPr>
                <w:rFonts w:ascii="Liberation Serif" w:hAnsi="Liberation Serif" w:cs="Liberation Serif"/>
                <w:sz w:val="16"/>
                <w:szCs w:val="16"/>
              </w:rPr>
              <w:br/>
            </w:r>
            <w:r w:rsidRPr="0031370D">
              <w:rPr>
                <w:rFonts w:ascii="Liberation Serif" w:hAnsi="Liberation Serif" w:cs="Liberation Serif"/>
                <w:sz w:val="16"/>
                <w:szCs w:val="16"/>
              </w:rPr>
              <w:t>Woran wird die</w:t>
            </w:r>
            <w:r w:rsidR="0055310F" w:rsidRPr="0031370D">
              <w:rPr>
                <w:rFonts w:ascii="Liberation Serif" w:hAnsi="Liberation Serif" w:cs="Liberation Serif"/>
                <w:sz w:val="16"/>
                <w:szCs w:val="16"/>
              </w:rPr>
              <w:t xml:space="preserve"> </w:t>
            </w:r>
            <w:r w:rsidRPr="0031370D">
              <w:rPr>
                <w:rFonts w:ascii="Liberation Serif" w:hAnsi="Liberation Serif" w:cs="Liberation Serif"/>
                <w:sz w:val="16"/>
                <w:szCs w:val="16"/>
              </w:rPr>
              <w:t>Zielerreichung gemessen?</w:t>
            </w:r>
            <w:r w:rsidR="0055310F" w:rsidRPr="0031370D">
              <w:rPr>
                <w:rFonts w:ascii="Liberation Serif" w:hAnsi="Liberation Serif" w:cs="Liberation Serif"/>
                <w:sz w:val="16"/>
                <w:szCs w:val="16"/>
              </w:rPr>
              <w:t xml:space="preserve"> </w:t>
            </w:r>
          </w:p>
        </w:tc>
        <w:tc>
          <w:tcPr>
            <w:tcW w:w="2835" w:type="dxa"/>
          </w:tcPr>
          <w:p w14:paraId="591D6D1A" w14:textId="14B7020C" w:rsidR="00A76775" w:rsidRPr="0031370D" w:rsidRDefault="00A76775" w:rsidP="0031370D">
            <w:pPr>
              <w:cnfStyle w:val="100000000000" w:firstRow="1" w:lastRow="0" w:firstColumn="0" w:lastColumn="0" w:oddVBand="0" w:evenVBand="0" w:oddHBand="0" w:evenHBand="0" w:firstRowFirstColumn="0" w:firstRowLastColumn="0" w:lastRowFirstColumn="0" w:lastRowLastColumn="0"/>
              <w:rPr>
                <w:rFonts w:ascii="Liberation Serif" w:hAnsi="Liberation Serif" w:cs="Liberation Serif"/>
              </w:rPr>
            </w:pPr>
            <w:r w:rsidRPr="0031370D">
              <w:rPr>
                <w:rFonts w:ascii="Liberation Serif" w:hAnsi="Liberation Serif" w:cs="Liberation Serif"/>
              </w:rPr>
              <w:t xml:space="preserve">Stand der Umsetzung </w:t>
            </w:r>
          </w:p>
        </w:tc>
      </w:tr>
      <w:tr w:rsidR="00A76775" w:rsidRPr="0031370D" w14:paraId="1DE61D58" w14:textId="77777777" w:rsidTr="00B25334">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73E0BA3F" w14:textId="74C52321" w:rsidR="00A76775" w:rsidRPr="0031370D" w:rsidRDefault="00635877" w:rsidP="0031370D">
            <w:pPr>
              <w:rPr>
                <w:rFonts w:ascii="Liberation Serif" w:hAnsi="Liberation Serif" w:cs="Liberation Serif"/>
                <w:sz w:val="20"/>
              </w:rPr>
            </w:pPr>
            <w:r w:rsidRPr="0031370D">
              <w:rPr>
                <w:rFonts w:ascii="Liberation Serif" w:hAnsi="Liberation Serif" w:cs="Liberation Serif"/>
                <w:sz w:val="20"/>
              </w:rPr>
              <w:t>Sensibilisierung für Gender Budgeting Grundsätze in der internen Mittelvergabe</w:t>
            </w:r>
          </w:p>
        </w:tc>
        <w:tc>
          <w:tcPr>
            <w:tcW w:w="3147" w:type="dxa"/>
            <w:vAlign w:val="center"/>
          </w:tcPr>
          <w:p w14:paraId="0F55EE30" w14:textId="10BD8B22" w:rsidR="00A76775" w:rsidRPr="0031370D" w:rsidRDefault="00635877"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 xml:space="preserve">Evaluation der </w:t>
            </w:r>
            <w:r w:rsidR="00C260AF" w:rsidRPr="0031370D">
              <w:rPr>
                <w:rFonts w:ascii="Liberation Serif" w:hAnsi="Liberation Serif" w:cs="Liberation Serif"/>
                <w:bCs/>
                <w:sz w:val="20"/>
              </w:rPr>
              <w:t>Grundsätze der Mittelverteilung nach</w:t>
            </w:r>
            <w:r w:rsidRPr="0031370D">
              <w:rPr>
                <w:rFonts w:ascii="Liberation Serif" w:hAnsi="Liberation Serif" w:cs="Liberation Serif"/>
                <w:bCs/>
                <w:sz w:val="20"/>
              </w:rPr>
              <w:t xml:space="preserve"> gender</w:t>
            </w:r>
            <w:r w:rsidR="00C260AF" w:rsidRPr="0031370D">
              <w:rPr>
                <w:rFonts w:ascii="Liberation Serif" w:hAnsi="Liberation Serif" w:cs="Liberation Serif"/>
                <w:bCs/>
                <w:sz w:val="20"/>
              </w:rPr>
              <w:t>sensiblen Kriterien</w:t>
            </w:r>
          </w:p>
        </w:tc>
        <w:tc>
          <w:tcPr>
            <w:tcW w:w="2532" w:type="dxa"/>
            <w:vAlign w:val="center"/>
          </w:tcPr>
          <w:p w14:paraId="6E9F5F1B" w14:textId="75CE1AA6" w:rsidR="00A76775" w:rsidRPr="0031370D" w:rsidRDefault="00C260A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bCs/>
                <w:sz w:val="20"/>
              </w:rPr>
            </w:pPr>
            <w:r w:rsidRPr="0031370D">
              <w:rPr>
                <w:rFonts w:ascii="Liberation Serif" w:hAnsi="Liberation Serif" w:cs="Liberation Serif"/>
                <w:bCs/>
                <w:sz w:val="20"/>
              </w:rPr>
              <w:t>Präsidium, zentrale Gleichstellung, ACQM</w:t>
            </w:r>
          </w:p>
        </w:tc>
        <w:tc>
          <w:tcPr>
            <w:tcW w:w="2977" w:type="dxa"/>
            <w:vAlign w:val="center"/>
          </w:tcPr>
          <w:p w14:paraId="73108D6F" w14:textId="28FDB654" w:rsidR="00A76775" w:rsidRPr="0031370D" w:rsidRDefault="00C260A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Evaluation erfolgt</w:t>
            </w:r>
          </w:p>
        </w:tc>
        <w:tc>
          <w:tcPr>
            <w:tcW w:w="2835" w:type="dxa"/>
            <w:vAlign w:val="center"/>
          </w:tcPr>
          <w:p w14:paraId="5D0EDAA0" w14:textId="67332328" w:rsidR="00A76775" w:rsidRPr="0031370D" w:rsidRDefault="00C260AF" w:rsidP="0031370D">
            <w:pPr>
              <w:cnfStyle w:val="000000100000" w:firstRow="0" w:lastRow="0" w:firstColumn="0" w:lastColumn="0" w:oddVBand="0" w:evenVBand="0" w:oddHBand="1" w:evenHBand="0" w:firstRowFirstColumn="0" w:firstRowLastColumn="0" w:lastRowFirstColumn="0" w:lastRowLastColumn="0"/>
              <w:rPr>
                <w:rFonts w:ascii="Liberation Serif" w:hAnsi="Liberation Serif" w:cs="Liberation Serif"/>
                <w:sz w:val="20"/>
              </w:rPr>
            </w:pPr>
            <w:r w:rsidRPr="0031370D">
              <w:rPr>
                <w:rFonts w:ascii="Liberation Serif" w:hAnsi="Liberation Serif" w:cs="Liberation Serif"/>
                <w:sz w:val="20"/>
              </w:rPr>
              <w:t>zu implementieren</w:t>
            </w:r>
          </w:p>
        </w:tc>
      </w:tr>
    </w:tbl>
    <w:p w14:paraId="349558C6" w14:textId="77777777" w:rsidR="00A76775" w:rsidRPr="0031370D" w:rsidRDefault="00A76775" w:rsidP="0031370D">
      <w:pPr>
        <w:rPr>
          <w:rFonts w:ascii="Liberation Serif" w:hAnsi="Liberation Serif" w:cs="Liberation Serif"/>
        </w:rPr>
      </w:pPr>
    </w:p>
    <w:p w14:paraId="4B2BBC67" w14:textId="77777777" w:rsidR="00F60E9F" w:rsidRPr="0031370D" w:rsidRDefault="00F60E9F" w:rsidP="0031370D">
      <w:pPr>
        <w:pStyle w:val="StandardWeb"/>
        <w:spacing w:before="0" w:beforeAutospacing="0"/>
        <w:rPr>
          <w:rFonts w:ascii="Liberation Serif" w:hAnsi="Liberation Serif" w:cs="Liberation Serif"/>
        </w:rPr>
        <w:sectPr w:rsidR="00F60E9F" w:rsidRPr="0031370D" w:rsidSect="0013722D">
          <w:pgSz w:w="16840" w:h="11900" w:orient="landscape"/>
          <w:pgMar w:top="1418" w:right="1134" w:bottom="1134" w:left="1418" w:header="709" w:footer="709" w:gutter="0"/>
          <w:pgNumType w:start="6"/>
          <w:cols w:space="708"/>
          <w:titlePg/>
          <w:docGrid w:linePitch="360"/>
        </w:sectPr>
      </w:pPr>
    </w:p>
    <w:p w14:paraId="67E7910F" w14:textId="6BA433DF" w:rsidR="00F60E9F" w:rsidRPr="0031370D" w:rsidRDefault="00CB37A7" w:rsidP="0031370D">
      <w:pPr>
        <w:pStyle w:val="berschrift1"/>
        <w:spacing w:before="0"/>
        <w:rPr>
          <w:rFonts w:ascii="Liberation Serif" w:hAnsi="Liberation Serif" w:cs="Liberation Serif"/>
          <w:color w:val="000000" w:themeColor="text1"/>
        </w:rPr>
      </w:pPr>
      <w:bookmarkStart w:id="37" w:name="_Toc174718079"/>
      <w:r w:rsidRPr="0031370D">
        <w:rPr>
          <w:rFonts w:ascii="Liberation Serif" w:hAnsi="Liberation Serif" w:cs="Liberation Serif"/>
          <w:color w:val="000000" w:themeColor="text1"/>
        </w:rPr>
        <w:lastRenderedPageBreak/>
        <w:t>6</w:t>
      </w:r>
      <w:r w:rsidR="00F20FDE" w:rsidRPr="0031370D">
        <w:rPr>
          <w:rFonts w:ascii="Liberation Serif" w:hAnsi="Liberation Serif" w:cs="Liberation Serif"/>
          <w:color w:val="000000" w:themeColor="text1"/>
        </w:rPr>
        <w:t xml:space="preserve"> Qualit</w:t>
      </w:r>
      <w:r w:rsidR="00FA53DF" w:rsidRPr="0031370D">
        <w:rPr>
          <w:rFonts w:ascii="Liberation Serif" w:hAnsi="Liberation Serif" w:cs="Liberation Serif"/>
          <w:color w:val="000000" w:themeColor="text1"/>
        </w:rPr>
        <w:t>ät</w:t>
      </w:r>
      <w:r w:rsidR="00F20FDE" w:rsidRPr="0031370D">
        <w:rPr>
          <w:rFonts w:ascii="Liberation Serif" w:hAnsi="Liberation Serif" w:cs="Liberation Serif"/>
          <w:color w:val="000000" w:themeColor="text1"/>
        </w:rPr>
        <w:t>ssicherung und Nachhaltigkeit</w:t>
      </w:r>
      <w:bookmarkEnd w:id="37"/>
      <w:r w:rsidR="00F20FDE" w:rsidRPr="0031370D">
        <w:rPr>
          <w:rFonts w:ascii="Liberation Serif" w:hAnsi="Liberation Serif" w:cs="Liberation Serif"/>
          <w:color w:val="000000" w:themeColor="text1"/>
        </w:rPr>
        <w:t xml:space="preserve"> </w:t>
      </w:r>
    </w:p>
    <w:p w14:paraId="1566EFF8" w14:textId="77777777" w:rsidR="006154D4" w:rsidRPr="0031370D" w:rsidRDefault="006154D4" w:rsidP="0031370D">
      <w:pPr>
        <w:rPr>
          <w:rFonts w:ascii="Liberation Serif" w:hAnsi="Liberation Serif" w:cs="Liberation Serif"/>
        </w:rPr>
      </w:pPr>
    </w:p>
    <w:p w14:paraId="39B4DDE4" w14:textId="5A45786A" w:rsidR="00F60E9F" w:rsidRPr="0031370D" w:rsidRDefault="00581377" w:rsidP="0031370D">
      <w:pPr>
        <w:pStyle w:val="Default"/>
        <w:jc w:val="both"/>
        <w:rPr>
          <w:rFonts w:ascii="Liberation Serif" w:hAnsi="Liberation Serif" w:cs="Liberation Serif"/>
        </w:rPr>
      </w:pPr>
      <w:r w:rsidRPr="0031370D">
        <w:rPr>
          <w:rFonts w:ascii="Liberation Serif" w:hAnsi="Liberation Serif" w:cs="Liberation Serif"/>
        </w:rPr>
        <w:t xml:space="preserve">Die Qualitätssicherung und -entwicklung der gleichstellungspolitischen Ziele und Maßnahmen, wie hier beschrieben, erfolgt unterstützend. Die Umsetzung der einzelnen Maßnahmen wird kontinuierlich anhand der festgelegten Qualitätsprüfungskriterien überwacht. Den Vorgaben entsprechend wird ein jährlicher Statusbericht den Stand der Umsetzung dokumentieren und den </w:t>
      </w:r>
      <w:r w:rsidR="00A76775" w:rsidRPr="0031370D">
        <w:rPr>
          <w:rFonts w:ascii="Liberation Serif" w:hAnsi="Liberation Serif" w:cs="Liberation Serif"/>
        </w:rPr>
        <w:t>Gender Equality Plan</w:t>
      </w:r>
      <w:r w:rsidR="0055310F" w:rsidRPr="0031370D">
        <w:rPr>
          <w:rFonts w:ascii="Liberation Serif" w:hAnsi="Liberation Serif" w:cs="Liberation Serif"/>
        </w:rPr>
        <w:t xml:space="preserve"> </w:t>
      </w:r>
      <w:r w:rsidRPr="0031370D">
        <w:rPr>
          <w:rFonts w:ascii="Liberation Serif" w:hAnsi="Liberation Serif" w:cs="Liberation Serif"/>
        </w:rPr>
        <w:t>evaluieren (entspricht damit auch §5(7) LGG NRW). Falls die festgelegten Ziele nicht erreicht wurden, ist dies ausführlich zu dokumentieren. Die Gesamtevaluation des GEP erfolgt dann nach fünf Jahren mit seiner Aktualisierung.</w:t>
      </w:r>
      <w:r w:rsidR="006154D4" w:rsidRPr="0031370D">
        <w:rPr>
          <w:rFonts w:ascii="Liberation Serif" w:hAnsi="Liberation Serif" w:cs="Liberation Serif"/>
        </w:rPr>
        <w:t xml:space="preserve"> Für die Planung, Umsetzung und Evaluation aller Maßnahmen sowie die Anpassung der Ziele und die Dokumentation/ Erstellung des jährlichen Statusberichtes sind </w:t>
      </w:r>
      <w:r w:rsidR="00AE56C1" w:rsidRPr="0031370D">
        <w:rPr>
          <w:rFonts w:ascii="Liberation Serif" w:hAnsi="Liberation Serif" w:cs="Liberation Serif"/>
        </w:rPr>
        <w:t xml:space="preserve">rund </w:t>
      </w:r>
      <w:r w:rsidR="00A76775" w:rsidRPr="0031370D">
        <w:rPr>
          <w:rFonts w:ascii="Liberation Serif" w:hAnsi="Liberation Serif" w:cs="Liberation Serif"/>
        </w:rPr>
        <w:t>8</w:t>
      </w:r>
      <w:r w:rsidR="00AE56C1" w:rsidRPr="0031370D">
        <w:rPr>
          <w:rFonts w:ascii="Liberation Serif" w:hAnsi="Liberation Serif" w:cs="Liberation Serif"/>
        </w:rPr>
        <w:t>0 Arbeitsstunden monatlich (≈0,</w:t>
      </w:r>
      <w:r w:rsidR="00A76775" w:rsidRPr="0031370D">
        <w:rPr>
          <w:rFonts w:ascii="Liberation Serif" w:hAnsi="Liberation Serif" w:cs="Liberation Serif"/>
        </w:rPr>
        <w:t>5</w:t>
      </w:r>
      <w:r w:rsidR="00AE56C1" w:rsidRPr="0031370D">
        <w:rPr>
          <w:rFonts w:ascii="Liberation Serif" w:hAnsi="Liberation Serif" w:cs="Liberation Serif"/>
        </w:rPr>
        <w:t xml:space="preserve"> </w:t>
      </w:r>
      <w:r w:rsidR="006154D4" w:rsidRPr="0031370D">
        <w:rPr>
          <w:rFonts w:ascii="Liberation Serif" w:hAnsi="Liberation Serif" w:cs="Liberation Serif"/>
        </w:rPr>
        <w:t>VZÄ</w:t>
      </w:r>
      <w:r w:rsidR="00AE56C1" w:rsidRPr="0031370D">
        <w:rPr>
          <w:rFonts w:ascii="Liberation Serif" w:hAnsi="Liberation Serif" w:cs="Liberation Serif"/>
        </w:rPr>
        <w:t>)</w:t>
      </w:r>
      <w:r w:rsidR="006154D4" w:rsidRPr="0031370D">
        <w:rPr>
          <w:rFonts w:ascii="Liberation Serif" w:hAnsi="Liberation Serif" w:cs="Liberation Serif"/>
        </w:rPr>
        <w:t xml:space="preserve"> notwendig, verstetigt anzusiedeln in der zentralen Gleichstellung.</w:t>
      </w:r>
    </w:p>
    <w:p w14:paraId="17604D1B" w14:textId="77777777" w:rsidR="00B25334" w:rsidRPr="0031370D" w:rsidRDefault="00B25334" w:rsidP="0031370D">
      <w:pPr>
        <w:pStyle w:val="Default"/>
        <w:jc w:val="both"/>
        <w:rPr>
          <w:rFonts w:ascii="Liberation Serif" w:hAnsi="Liberation Serif" w:cs="Liberation Serif"/>
        </w:rPr>
      </w:pPr>
    </w:p>
    <w:p w14:paraId="6AB14DD1" w14:textId="3309BB39" w:rsidR="00F60E9F" w:rsidRPr="0031370D" w:rsidRDefault="006154D4" w:rsidP="0031370D">
      <w:pPr>
        <w:pStyle w:val="Default"/>
        <w:jc w:val="both"/>
        <w:rPr>
          <w:rFonts w:ascii="Liberation Serif" w:hAnsi="Liberation Serif" w:cs="Liberation Serif"/>
        </w:rPr>
      </w:pPr>
      <w:r w:rsidRPr="0031370D">
        <w:rPr>
          <w:rFonts w:ascii="Liberation Serif" w:hAnsi="Liberation Serif" w:cs="Liberation Serif"/>
        </w:rPr>
        <w:t xml:space="preserve">Der GEP </w:t>
      </w:r>
      <w:r w:rsidR="00F20FDE" w:rsidRPr="0031370D">
        <w:rPr>
          <w:rFonts w:ascii="Liberation Serif" w:hAnsi="Liberation Serif" w:cs="Liberation Serif"/>
        </w:rPr>
        <w:t>wird als Bestandteil des Hochschulentwicklungsplans angesehen.</w:t>
      </w:r>
    </w:p>
    <w:p w14:paraId="53F0EF33" w14:textId="77777777" w:rsidR="00B25334" w:rsidRPr="0031370D" w:rsidRDefault="00B25334" w:rsidP="0031370D">
      <w:pPr>
        <w:pStyle w:val="Default"/>
        <w:jc w:val="both"/>
        <w:rPr>
          <w:rFonts w:ascii="Liberation Serif" w:hAnsi="Liberation Serif" w:cs="Liberation Serif"/>
        </w:rPr>
      </w:pPr>
    </w:p>
    <w:p w14:paraId="27839AEB" w14:textId="647ABEA7" w:rsidR="00F60E9F" w:rsidRPr="0031370D" w:rsidRDefault="00F20FDE" w:rsidP="0031370D">
      <w:pPr>
        <w:pStyle w:val="Default"/>
        <w:jc w:val="both"/>
        <w:rPr>
          <w:rFonts w:ascii="Liberation Serif" w:hAnsi="Liberation Serif" w:cs="Liberation Serif"/>
        </w:rPr>
      </w:pPr>
      <w:r w:rsidRPr="0031370D">
        <w:rPr>
          <w:rFonts w:ascii="Liberation Serif" w:hAnsi="Liberation Serif" w:cs="Liberation Serif"/>
        </w:rPr>
        <w:t xml:space="preserve">Hochschulrat, Senat und Präsidium der HRW vertreten die Ziele und Regelungen des </w:t>
      </w:r>
      <w:r w:rsidR="00A76775" w:rsidRPr="0031370D">
        <w:rPr>
          <w:rFonts w:ascii="Liberation Serif" w:hAnsi="Liberation Serif" w:cs="Liberation Serif"/>
        </w:rPr>
        <w:t>Gender Equality Plans</w:t>
      </w:r>
      <w:r w:rsidRPr="0031370D">
        <w:rPr>
          <w:rFonts w:ascii="Liberation Serif" w:hAnsi="Liberation Serif" w:cs="Liberation Serif"/>
        </w:rPr>
        <w:t xml:space="preserve"> nachdrücklich und fordern die Mitglieder und Angehörigen der Hochschule Ruhr West auf, bei der Umsetzung des Planes Unterstützung zu leisten. Alle Vorgesetzten tragen im Rahmen der ihnen übertragenen Kompetenzen in ihren Zuständigkeitsbereichen die Verantwortung dafür, dass die hier formulierten Ziele realisiert werden.</w:t>
      </w:r>
    </w:p>
    <w:p w14:paraId="7EDAF858" w14:textId="0529695A" w:rsidR="00F60E9F" w:rsidRDefault="00F60E9F" w:rsidP="0031370D">
      <w:pPr>
        <w:autoSpaceDE w:val="0"/>
        <w:autoSpaceDN w:val="0"/>
        <w:adjustRightInd w:val="0"/>
        <w:spacing w:after="120"/>
        <w:jc w:val="both"/>
        <w:rPr>
          <w:rFonts w:ascii="Liberation Serif" w:hAnsi="Liberation Serif" w:cs="Liberation Serif"/>
        </w:rPr>
      </w:pPr>
    </w:p>
    <w:p w14:paraId="20BB5A7E" w14:textId="4E8B6179" w:rsidR="00CF531A" w:rsidRDefault="00CF531A" w:rsidP="0031370D">
      <w:pPr>
        <w:autoSpaceDE w:val="0"/>
        <w:autoSpaceDN w:val="0"/>
        <w:adjustRightInd w:val="0"/>
        <w:spacing w:after="120"/>
        <w:jc w:val="both"/>
        <w:rPr>
          <w:rFonts w:ascii="Liberation Serif" w:hAnsi="Liberation Serif" w:cs="Liberation Serif"/>
        </w:rPr>
      </w:pPr>
    </w:p>
    <w:p w14:paraId="542746A8" w14:textId="77777777" w:rsidR="00CF531A" w:rsidRPr="0031370D" w:rsidRDefault="00CF531A" w:rsidP="0031370D">
      <w:pPr>
        <w:autoSpaceDE w:val="0"/>
        <w:autoSpaceDN w:val="0"/>
        <w:adjustRightInd w:val="0"/>
        <w:spacing w:after="120"/>
        <w:jc w:val="both"/>
        <w:rPr>
          <w:rFonts w:ascii="Liberation Serif" w:hAnsi="Liberation Serif" w:cs="Liberation Serif"/>
        </w:rPr>
      </w:pPr>
    </w:p>
    <w:p w14:paraId="1A250B40" w14:textId="125EE10F" w:rsidR="00F60E9F" w:rsidRPr="0031370D" w:rsidRDefault="00397385" w:rsidP="0031370D">
      <w:pPr>
        <w:pStyle w:val="berschrift1"/>
        <w:spacing w:before="0"/>
        <w:rPr>
          <w:rFonts w:ascii="Liberation Serif" w:hAnsi="Liberation Serif" w:cs="Liberation Serif"/>
          <w:color w:val="000000" w:themeColor="text1"/>
        </w:rPr>
      </w:pPr>
      <w:bookmarkStart w:id="38" w:name="_Toc174718080"/>
      <w:r w:rsidRPr="0031370D">
        <w:rPr>
          <w:rFonts w:ascii="Liberation Serif" w:hAnsi="Liberation Serif" w:cs="Liberation Serif"/>
          <w:color w:val="000000" w:themeColor="text1"/>
        </w:rPr>
        <w:t>7</w:t>
      </w:r>
      <w:r w:rsidR="00F20FDE" w:rsidRPr="0031370D">
        <w:rPr>
          <w:rFonts w:ascii="Liberation Serif" w:hAnsi="Liberation Serif" w:cs="Liberation Serif"/>
          <w:color w:val="000000" w:themeColor="text1"/>
        </w:rPr>
        <w:t xml:space="preserve"> Schlussbemerkung</w:t>
      </w:r>
      <w:bookmarkEnd w:id="38"/>
    </w:p>
    <w:p w14:paraId="77601450" w14:textId="77777777" w:rsidR="00581377" w:rsidRPr="0031370D" w:rsidRDefault="00581377" w:rsidP="0031370D">
      <w:pPr>
        <w:pStyle w:val="Default"/>
        <w:rPr>
          <w:rFonts w:ascii="Liberation Serif" w:hAnsi="Liberation Serif" w:cs="Liberation Serif"/>
          <w:sz w:val="20"/>
          <w:szCs w:val="20"/>
        </w:rPr>
      </w:pPr>
    </w:p>
    <w:p w14:paraId="12C9457C" w14:textId="0A781E88" w:rsidR="00581377" w:rsidRPr="0031370D" w:rsidRDefault="00581377" w:rsidP="0031370D">
      <w:pPr>
        <w:pStyle w:val="Default"/>
        <w:jc w:val="both"/>
        <w:rPr>
          <w:rFonts w:ascii="Liberation Serif" w:hAnsi="Liberation Serif" w:cs="Liberation Serif"/>
        </w:rPr>
      </w:pPr>
      <w:r w:rsidRPr="0031370D">
        <w:rPr>
          <w:rFonts w:ascii="Liberation Serif" w:hAnsi="Liberation Serif" w:cs="Liberation Serif"/>
        </w:rPr>
        <w:t xml:space="preserve">Der </w:t>
      </w:r>
      <w:r w:rsidR="00A76775" w:rsidRPr="0031370D">
        <w:rPr>
          <w:rFonts w:ascii="Liberation Serif" w:hAnsi="Liberation Serif" w:cs="Liberation Serif"/>
        </w:rPr>
        <w:t>Gender Equality Plan</w:t>
      </w:r>
      <w:r w:rsidRPr="0031370D">
        <w:rPr>
          <w:rFonts w:ascii="Liberation Serif" w:hAnsi="Liberation Serif" w:cs="Liberation Serif"/>
        </w:rPr>
        <w:t xml:space="preserve"> wurde erstellt von: </w:t>
      </w:r>
    </w:p>
    <w:p w14:paraId="7466EB9E" w14:textId="77777777" w:rsidR="00450F99" w:rsidRPr="0031370D" w:rsidRDefault="00450F99" w:rsidP="0031370D">
      <w:pPr>
        <w:pStyle w:val="Default"/>
        <w:jc w:val="both"/>
        <w:rPr>
          <w:rFonts w:ascii="Liberation Serif" w:hAnsi="Liberation Serif" w:cs="Liberation Serif"/>
        </w:rPr>
      </w:pPr>
    </w:p>
    <w:p w14:paraId="4E7B734C" w14:textId="20C810FB" w:rsidR="00581377" w:rsidRPr="0031370D" w:rsidRDefault="00581377" w:rsidP="0031370D">
      <w:pPr>
        <w:pStyle w:val="Default"/>
        <w:jc w:val="both"/>
        <w:rPr>
          <w:rFonts w:ascii="Liberation Serif" w:hAnsi="Liberation Serif" w:cs="Liberation Serif"/>
        </w:rPr>
      </w:pPr>
      <w:r w:rsidRPr="0031370D">
        <w:rPr>
          <w:rFonts w:ascii="Liberation Serif" w:hAnsi="Liberation Serif" w:cs="Liberation Serif"/>
        </w:rPr>
        <w:t xml:space="preserve">Zentrale Gleichstellungsbeauftragte, Simone Krost </w:t>
      </w:r>
    </w:p>
    <w:p w14:paraId="12AC1C81" w14:textId="77777777" w:rsidR="00581377" w:rsidRPr="0031370D" w:rsidRDefault="00581377" w:rsidP="0031370D">
      <w:pPr>
        <w:pStyle w:val="Default"/>
        <w:jc w:val="both"/>
        <w:rPr>
          <w:rFonts w:ascii="Liberation Serif" w:hAnsi="Liberation Serif" w:cs="Liberation Serif"/>
        </w:rPr>
      </w:pPr>
    </w:p>
    <w:p w14:paraId="085CB321" w14:textId="77777777" w:rsidR="00B86712" w:rsidRPr="0031370D" w:rsidRDefault="00B86712" w:rsidP="0031370D">
      <w:pPr>
        <w:pStyle w:val="Default"/>
        <w:jc w:val="both"/>
        <w:rPr>
          <w:rFonts w:ascii="Liberation Serif" w:hAnsi="Liberation Serif" w:cs="Liberation Serif"/>
        </w:rPr>
      </w:pPr>
    </w:p>
    <w:p w14:paraId="1D5E0F7A" w14:textId="35F7F972" w:rsidR="00581377" w:rsidRPr="0031370D" w:rsidRDefault="00581377" w:rsidP="0031370D">
      <w:pPr>
        <w:pStyle w:val="Default"/>
        <w:jc w:val="both"/>
        <w:rPr>
          <w:rFonts w:ascii="Liberation Serif" w:hAnsi="Liberation Serif" w:cs="Liberation Serif"/>
        </w:rPr>
      </w:pPr>
      <w:r w:rsidRPr="0031370D">
        <w:rPr>
          <w:rFonts w:ascii="Liberation Serif" w:hAnsi="Liberation Serif" w:cs="Liberation Serif"/>
        </w:rPr>
        <w:t xml:space="preserve">Der </w:t>
      </w:r>
      <w:r w:rsidR="00A76775" w:rsidRPr="0031370D">
        <w:rPr>
          <w:rFonts w:ascii="Liberation Serif" w:hAnsi="Liberation Serif" w:cs="Liberation Serif"/>
        </w:rPr>
        <w:t>Gender Equality Plan</w:t>
      </w:r>
      <w:r w:rsidRPr="0031370D">
        <w:rPr>
          <w:rFonts w:ascii="Liberation Serif" w:hAnsi="Liberation Serif" w:cs="Liberation Serif"/>
        </w:rPr>
        <w:t xml:space="preserve"> tritt am Tag nach seiner Veröffentlichung in den Amtlichen </w:t>
      </w:r>
      <w:r w:rsidR="00CF531A">
        <w:rPr>
          <w:rFonts w:ascii="Liberation Serif" w:hAnsi="Liberation Serif" w:cs="Liberation Serif"/>
        </w:rPr>
        <w:t>Bekanntmachungen</w:t>
      </w:r>
      <w:r w:rsidRPr="0031370D">
        <w:rPr>
          <w:rFonts w:ascii="Liberation Serif" w:hAnsi="Liberation Serif" w:cs="Liberation Serif"/>
        </w:rPr>
        <w:t xml:space="preserve"> der </w:t>
      </w:r>
      <w:r w:rsidR="00BC48BC" w:rsidRPr="0031370D">
        <w:rPr>
          <w:rFonts w:ascii="Liberation Serif" w:hAnsi="Liberation Serif" w:cs="Liberation Serif"/>
        </w:rPr>
        <w:t>Hochschule Ruhr West</w:t>
      </w:r>
      <w:r w:rsidRPr="0031370D">
        <w:rPr>
          <w:rFonts w:ascii="Liberation Serif" w:hAnsi="Liberation Serif" w:cs="Liberation Serif"/>
        </w:rPr>
        <w:t xml:space="preserve"> in Kraft. </w:t>
      </w:r>
    </w:p>
    <w:p w14:paraId="42197FDE" w14:textId="65DC6762" w:rsidR="00B25334" w:rsidRPr="0031370D" w:rsidRDefault="00B25334" w:rsidP="0031370D">
      <w:pPr>
        <w:pStyle w:val="Default"/>
        <w:rPr>
          <w:rFonts w:ascii="Liberation Serif" w:hAnsi="Liberation Serif" w:cs="Liberation Serif"/>
        </w:rPr>
      </w:pPr>
      <w:bookmarkStart w:id="39" w:name="_GoBack"/>
      <w:bookmarkEnd w:id="39"/>
    </w:p>
    <w:p w14:paraId="5376F809" w14:textId="16165E85" w:rsidR="00B25334" w:rsidRPr="0031370D" w:rsidRDefault="00B25334" w:rsidP="0031370D">
      <w:pPr>
        <w:pStyle w:val="Default"/>
        <w:rPr>
          <w:rFonts w:ascii="Liberation Serif" w:hAnsi="Liberation Serif" w:cs="Liberation Serif"/>
        </w:rPr>
      </w:pPr>
    </w:p>
    <w:p w14:paraId="7334C158" w14:textId="49EA538A" w:rsidR="00B25334" w:rsidRPr="0031370D" w:rsidRDefault="00B25334" w:rsidP="0031370D">
      <w:pPr>
        <w:pStyle w:val="Default"/>
        <w:rPr>
          <w:rFonts w:ascii="Liberation Serif" w:hAnsi="Liberation Serif" w:cs="Liberation Serif"/>
        </w:rPr>
      </w:pPr>
    </w:p>
    <w:p w14:paraId="3D93B7AA" w14:textId="66F9C920" w:rsidR="00B25334" w:rsidRPr="0031370D" w:rsidRDefault="00B25334" w:rsidP="0031370D">
      <w:pPr>
        <w:pStyle w:val="Default"/>
        <w:rPr>
          <w:rFonts w:ascii="Liberation Serif" w:hAnsi="Liberation Serif" w:cs="Liberation Serif"/>
        </w:rPr>
      </w:pPr>
    </w:p>
    <w:p w14:paraId="17A5BEB3" w14:textId="77777777" w:rsidR="00B25334" w:rsidRPr="0031370D" w:rsidRDefault="00B25334" w:rsidP="0031370D">
      <w:pPr>
        <w:pStyle w:val="Default"/>
        <w:rPr>
          <w:rFonts w:ascii="Liberation Serif" w:hAnsi="Liberation Serif" w:cs="Liberation Serif"/>
        </w:rPr>
      </w:pPr>
    </w:p>
    <w:p w14:paraId="4EB73796" w14:textId="77777777" w:rsidR="00B25334" w:rsidRPr="0031370D" w:rsidRDefault="00B25334" w:rsidP="0031370D">
      <w:pPr>
        <w:pStyle w:val="Default"/>
        <w:rPr>
          <w:rFonts w:ascii="Liberation Serif" w:hAnsi="Liberation Serif" w:cs="Liberation Serif"/>
        </w:rPr>
      </w:pPr>
    </w:p>
    <w:p w14:paraId="3C84710B" w14:textId="79F3CBD1" w:rsidR="00581377" w:rsidRPr="0031370D" w:rsidRDefault="00581377" w:rsidP="0031370D">
      <w:pPr>
        <w:rPr>
          <w:rFonts w:ascii="Liberation Serif" w:hAnsi="Liberation Serif" w:cs="Liberation Serif"/>
        </w:rPr>
      </w:pPr>
      <w:r w:rsidRPr="0031370D">
        <w:rPr>
          <w:rFonts w:ascii="Liberation Serif" w:hAnsi="Liberation Serif" w:cs="Liberation Serif"/>
        </w:rPr>
        <w:t xml:space="preserve">Ausgefertigt aufgrund des Beschlusses des Präsidiums der </w:t>
      </w:r>
      <w:r w:rsidR="00125406" w:rsidRPr="0031370D">
        <w:rPr>
          <w:rFonts w:ascii="Liberation Serif" w:hAnsi="Liberation Serif" w:cs="Liberation Serif"/>
        </w:rPr>
        <w:t>Hochschule Ruhr West</w:t>
      </w:r>
      <w:r w:rsidRPr="0031370D">
        <w:rPr>
          <w:rFonts w:ascii="Liberation Serif" w:hAnsi="Liberation Serif" w:cs="Liberation Serif"/>
        </w:rPr>
        <w:t xml:space="preserve"> vom </w:t>
      </w:r>
      <w:r w:rsidR="00BC48BC" w:rsidRPr="0031370D">
        <w:rPr>
          <w:rFonts w:ascii="Liberation Serif" w:hAnsi="Liberation Serif" w:cs="Liberation Serif"/>
        </w:rPr>
        <w:t>01</w:t>
      </w:r>
      <w:r w:rsidRPr="0031370D">
        <w:rPr>
          <w:rFonts w:ascii="Liberation Serif" w:hAnsi="Liberation Serif" w:cs="Liberation Serif"/>
        </w:rPr>
        <w:t>.</w:t>
      </w:r>
      <w:r w:rsidR="00BC48BC" w:rsidRPr="0031370D">
        <w:rPr>
          <w:rFonts w:ascii="Liberation Serif" w:hAnsi="Liberation Serif" w:cs="Liberation Serif"/>
        </w:rPr>
        <w:t>07</w:t>
      </w:r>
      <w:r w:rsidRPr="0031370D">
        <w:rPr>
          <w:rFonts w:ascii="Liberation Serif" w:hAnsi="Liberation Serif" w:cs="Liberation Serif"/>
        </w:rPr>
        <w:t xml:space="preserve">.2024. </w:t>
      </w:r>
    </w:p>
    <w:p w14:paraId="0B355797" w14:textId="77777777" w:rsidR="00581377" w:rsidRPr="0031370D" w:rsidRDefault="00581377" w:rsidP="0031370D">
      <w:pPr>
        <w:pStyle w:val="Default"/>
        <w:rPr>
          <w:rFonts w:ascii="Liberation Serif" w:hAnsi="Liberation Serif" w:cs="Liberation Serif"/>
        </w:rPr>
      </w:pPr>
    </w:p>
    <w:p w14:paraId="15394513" w14:textId="77777777" w:rsidR="006A4685" w:rsidRPr="0031370D" w:rsidRDefault="006A4685" w:rsidP="0031370D">
      <w:pPr>
        <w:pStyle w:val="Default"/>
        <w:rPr>
          <w:rFonts w:ascii="Liberation Serif" w:hAnsi="Liberation Serif" w:cs="Liberation Serif"/>
          <w:highlight w:val="yellow"/>
        </w:rPr>
      </w:pPr>
    </w:p>
    <w:p w14:paraId="1957C701" w14:textId="77777777" w:rsidR="006A4685" w:rsidRPr="0031370D" w:rsidRDefault="006A4685" w:rsidP="0031370D">
      <w:pPr>
        <w:rPr>
          <w:rFonts w:ascii="Liberation Serif" w:hAnsi="Liberation Serif" w:cs="Liberation Serif"/>
        </w:rPr>
      </w:pPr>
      <w:r w:rsidRPr="0031370D">
        <w:rPr>
          <w:rFonts w:ascii="Liberation Serif" w:hAnsi="Liberation Serif" w:cs="Liberation Serif"/>
        </w:rPr>
        <w:t>Bekanntgegeben und veröffentlicht durch die Präsidentin der Hochschule Ruhr West</w:t>
      </w:r>
    </w:p>
    <w:tbl>
      <w:tblPr>
        <w:tblStyle w:val="Tabellenraster"/>
        <w:tblpPr w:leftFromText="141" w:rightFromText="141" w:vertAnchor="text" w:horzAnchor="margin" w:tblpX="-142" w:tblpY="18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110"/>
      </w:tblGrid>
      <w:tr w:rsidR="007E221B" w:rsidRPr="0031370D" w14:paraId="61F31476" w14:textId="77777777" w:rsidTr="007E221B">
        <w:tc>
          <w:tcPr>
            <w:tcW w:w="5104" w:type="dxa"/>
          </w:tcPr>
          <w:p w14:paraId="604D07BE" w14:textId="77777777" w:rsidR="007E221B" w:rsidRPr="0031370D" w:rsidRDefault="007E221B" w:rsidP="0031370D">
            <w:pPr>
              <w:rPr>
                <w:rFonts w:ascii="Liberation Serif" w:hAnsi="Liberation Serif" w:cs="Liberation Serif"/>
              </w:rPr>
            </w:pPr>
          </w:p>
          <w:p w14:paraId="7EA5E91B" w14:textId="77777777" w:rsidR="007E221B" w:rsidRPr="0031370D" w:rsidRDefault="007E221B" w:rsidP="0031370D">
            <w:pPr>
              <w:rPr>
                <w:rFonts w:ascii="Liberation Serif" w:hAnsi="Liberation Serif" w:cs="Liberation Serif"/>
              </w:rPr>
            </w:pPr>
          </w:p>
          <w:p w14:paraId="51E7D797" w14:textId="6C08D50B" w:rsidR="007E221B" w:rsidRPr="0031370D" w:rsidRDefault="007E221B" w:rsidP="0031370D">
            <w:pPr>
              <w:rPr>
                <w:rFonts w:ascii="Liberation Serif" w:hAnsi="Liberation Serif" w:cs="Liberation Serif"/>
              </w:rPr>
            </w:pPr>
            <w:r w:rsidRPr="0031370D">
              <w:rPr>
                <w:rFonts w:ascii="Liberation Serif" w:hAnsi="Liberation Serif" w:cs="Liberation Serif"/>
              </w:rPr>
              <w:t xml:space="preserve">Mülheim an der Ruhr, den </w:t>
            </w:r>
            <w:r w:rsidR="00F67C0A" w:rsidRPr="0031370D">
              <w:rPr>
                <w:rFonts w:ascii="Liberation Serif" w:hAnsi="Liberation Serif" w:cs="Liberation Serif"/>
              </w:rPr>
              <w:t>14</w:t>
            </w:r>
            <w:r w:rsidRPr="0031370D">
              <w:rPr>
                <w:rFonts w:ascii="Liberation Serif" w:hAnsi="Liberation Serif" w:cs="Liberation Serif"/>
              </w:rPr>
              <w:t>.</w:t>
            </w:r>
            <w:r w:rsidR="00F67C0A" w:rsidRPr="0031370D">
              <w:rPr>
                <w:rFonts w:ascii="Liberation Serif" w:hAnsi="Liberation Serif" w:cs="Liberation Serif"/>
              </w:rPr>
              <w:t>08</w:t>
            </w:r>
            <w:r w:rsidRPr="0031370D">
              <w:rPr>
                <w:rFonts w:ascii="Liberation Serif" w:hAnsi="Liberation Serif" w:cs="Liberation Serif"/>
              </w:rPr>
              <w:t xml:space="preserve">.2024 </w:t>
            </w:r>
          </w:p>
        </w:tc>
        <w:tc>
          <w:tcPr>
            <w:tcW w:w="4110" w:type="dxa"/>
          </w:tcPr>
          <w:p w14:paraId="4646A02F" w14:textId="77777777" w:rsidR="007E221B" w:rsidRPr="0031370D" w:rsidRDefault="007E221B" w:rsidP="0031370D">
            <w:pPr>
              <w:rPr>
                <w:rFonts w:ascii="Liberation Serif" w:hAnsi="Liberation Serif" w:cs="Liberation Serif"/>
              </w:rPr>
            </w:pPr>
          </w:p>
          <w:p w14:paraId="1E7C0D3C" w14:textId="77777777" w:rsidR="007E221B" w:rsidRPr="0031370D" w:rsidRDefault="007E221B" w:rsidP="0031370D">
            <w:pPr>
              <w:rPr>
                <w:rFonts w:ascii="Liberation Serif" w:hAnsi="Liberation Serif" w:cs="Liberation Serif"/>
              </w:rPr>
            </w:pPr>
          </w:p>
          <w:p w14:paraId="18146854" w14:textId="77777777" w:rsidR="007E221B" w:rsidRPr="0031370D" w:rsidRDefault="007E221B" w:rsidP="0031370D">
            <w:pPr>
              <w:rPr>
                <w:rFonts w:ascii="Liberation Serif" w:hAnsi="Liberation Serif" w:cs="Liberation Serif"/>
              </w:rPr>
            </w:pPr>
            <w:r w:rsidRPr="0031370D">
              <w:rPr>
                <w:rFonts w:ascii="Liberation Serif" w:hAnsi="Liberation Serif" w:cs="Liberation Serif"/>
              </w:rPr>
              <w:t xml:space="preserve">Die Präsidentin </w:t>
            </w:r>
          </w:p>
        </w:tc>
      </w:tr>
      <w:tr w:rsidR="007E221B" w:rsidRPr="0031370D" w14:paraId="59D0EF25" w14:textId="77777777" w:rsidTr="007E221B">
        <w:tc>
          <w:tcPr>
            <w:tcW w:w="5104" w:type="dxa"/>
          </w:tcPr>
          <w:p w14:paraId="4564EAAD" w14:textId="77777777" w:rsidR="007E221B" w:rsidRPr="0031370D" w:rsidRDefault="007E221B" w:rsidP="0031370D">
            <w:pPr>
              <w:rPr>
                <w:rFonts w:ascii="Liberation Serif" w:hAnsi="Liberation Serif" w:cs="Liberation Serif"/>
              </w:rPr>
            </w:pPr>
          </w:p>
        </w:tc>
        <w:tc>
          <w:tcPr>
            <w:tcW w:w="4110" w:type="dxa"/>
          </w:tcPr>
          <w:p w14:paraId="4D7EF43E" w14:textId="02C3B2D2" w:rsidR="007E221B" w:rsidRPr="0031370D" w:rsidRDefault="007E221B" w:rsidP="0031370D">
            <w:pPr>
              <w:rPr>
                <w:rFonts w:ascii="Liberation Serif" w:hAnsi="Liberation Serif" w:cs="Liberation Serif"/>
              </w:rPr>
            </w:pPr>
          </w:p>
          <w:p w14:paraId="1A6CC511" w14:textId="6D9C3A89" w:rsidR="007E221B" w:rsidRPr="0031370D" w:rsidRDefault="00F67C0A" w:rsidP="0031370D">
            <w:pPr>
              <w:rPr>
                <w:rFonts w:ascii="Liberation Serif" w:hAnsi="Liberation Serif" w:cs="Liberation Serif"/>
              </w:rPr>
            </w:pPr>
            <w:r w:rsidRPr="0031370D">
              <w:rPr>
                <w:rFonts w:ascii="Liberation Serif" w:hAnsi="Liberation Serif" w:cs="Liberation Serif"/>
              </w:rPr>
              <w:t xml:space="preserve">Gez. </w:t>
            </w:r>
            <w:r w:rsidR="007E221B" w:rsidRPr="0031370D">
              <w:rPr>
                <w:rFonts w:ascii="Liberation Serif" w:hAnsi="Liberation Serif" w:cs="Liberation Serif"/>
              </w:rPr>
              <w:t>Prof. Dr. Susanne Staude</w:t>
            </w:r>
          </w:p>
        </w:tc>
      </w:tr>
    </w:tbl>
    <w:p w14:paraId="577A255D" w14:textId="77777777" w:rsidR="006A4685" w:rsidRPr="0031370D" w:rsidRDefault="006A4685" w:rsidP="0031370D">
      <w:pPr>
        <w:rPr>
          <w:rFonts w:ascii="Liberation Serif" w:hAnsi="Liberation Serif" w:cs="Liberation Serif"/>
        </w:rPr>
      </w:pPr>
    </w:p>
    <w:sectPr w:rsidR="006A4685" w:rsidRPr="0031370D" w:rsidSect="0013722D">
      <w:pgSz w:w="11900" w:h="16840"/>
      <w:pgMar w:top="1418" w:right="1134"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C684A" w16cex:dateUtc="2024-03-01T13:44:00Z"/>
  <w16cex:commentExtensible w16cex:durableId="298C69E4" w16cex:dateUtc="2024-03-01T13:51:00Z"/>
  <w16cex:commentExtensible w16cex:durableId="298C6925" w16cex:dateUtc="2024-03-01T13:48:00Z"/>
  <w16cex:commentExtensible w16cex:durableId="298C6C29" w16cex:dateUtc="2024-03-01T14:00:00Z"/>
  <w16cex:commentExtensible w16cex:durableId="298C6B60" w16cex:dateUtc="2024-03-01T13: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90E4" w14:textId="77777777" w:rsidR="00BA4E4A" w:rsidRDefault="00BA4E4A">
      <w:r>
        <w:separator/>
      </w:r>
    </w:p>
  </w:endnote>
  <w:endnote w:type="continuationSeparator" w:id="0">
    <w:p w14:paraId="3FA4B480" w14:textId="77777777" w:rsidR="00BA4E4A" w:rsidRDefault="00BA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BFFCE" w14:textId="1D950057" w:rsidR="00BA4E4A" w:rsidRPr="007839FA" w:rsidRDefault="00BA4E4A" w:rsidP="007839FA">
    <w:pPr>
      <w:pStyle w:val="Fuzeile"/>
      <w:spacing w:before="240"/>
      <w:rPr>
        <w:rFonts w:ascii="Liberation Serif" w:hAnsi="Liberation Serif" w:cs="Liberation Serif"/>
        <w:sz w:val="19"/>
        <w:szCs w:val="19"/>
      </w:rPr>
    </w:pPr>
    <w:r w:rsidRPr="007839FA">
      <w:rPr>
        <w:rFonts w:ascii="Liberation Serif" w:hAnsi="Liberation Serif" w:cs="Liberation Serif"/>
        <w:sz w:val="19"/>
        <w:szCs w:val="19"/>
      </w:rPr>
      <w:t xml:space="preserve">Seite </w:t>
    </w:r>
    <w:r w:rsidRPr="007839FA">
      <w:rPr>
        <w:rFonts w:ascii="Liberation Serif" w:hAnsi="Liberation Serif" w:cs="Liberation Serif"/>
        <w:sz w:val="19"/>
        <w:szCs w:val="19"/>
      </w:rPr>
      <w:fldChar w:fldCharType="begin"/>
    </w:r>
    <w:r w:rsidRPr="007839FA">
      <w:rPr>
        <w:rFonts w:ascii="Liberation Serif" w:hAnsi="Liberation Serif" w:cs="Liberation Serif"/>
        <w:sz w:val="19"/>
        <w:szCs w:val="19"/>
      </w:rPr>
      <w:instrText>PAGE   \* MERGEFORMAT</w:instrText>
    </w:r>
    <w:r w:rsidRPr="007839FA">
      <w:rPr>
        <w:rFonts w:ascii="Liberation Serif" w:hAnsi="Liberation Serif" w:cs="Liberation Serif"/>
        <w:sz w:val="19"/>
        <w:szCs w:val="19"/>
      </w:rPr>
      <w:fldChar w:fldCharType="separate"/>
    </w:r>
    <w:r w:rsidRPr="007839FA">
      <w:rPr>
        <w:rFonts w:ascii="Liberation Serif" w:hAnsi="Liberation Serif" w:cs="Liberation Serif"/>
        <w:sz w:val="19"/>
        <w:szCs w:val="19"/>
      </w:rPr>
      <w:t>2</w:t>
    </w:r>
    <w:r w:rsidRPr="007839FA">
      <w:rPr>
        <w:rFonts w:ascii="Liberation Serif" w:hAnsi="Liberation Serif" w:cs="Liberation Serif"/>
        <w:sz w:val="19"/>
        <w:szCs w:val="19"/>
      </w:rPr>
      <w:fldChar w:fldCharType="end"/>
    </w:r>
    <w:r w:rsidRPr="007839FA">
      <w:rPr>
        <w:rFonts w:ascii="Liberation Serif" w:hAnsi="Liberation Serif" w:cs="Liberation Serif"/>
        <w:sz w:val="19"/>
        <w:szCs w:val="19"/>
      </w:rPr>
      <w:t xml:space="preserve"> </w:t>
    </w:r>
    <w:r w:rsidRPr="007839FA">
      <w:rPr>
        <w:rFonts w:ascii="Liberation Serif" w:hAnsi="Liberation Serif" w:cs="Liberation Serif"/>
        <w:color w:val="00B0F0"/>
        <w:sz w:val="19"/>
        <w:szCs w:val="19"/>
      </w:rPr>
      <w:t xml:space="preserve">| </w:t>
    </w:r>
    <w:r w:rsidRPr="007839FA">
      <w:rPr>
        <w:rFonts w:ascii="Liberation Serif" w:hAnsi="Liberation Serif" w:cs="Liberation Serif"/>
        <w:sz w:val="19"/>
        <w:szCs w:val="19"/>
      </w:rPr>
      <w:t xml:space="preserve">Amtliche Bekanntmachung Nr. </w:t>
    </w:r>
    <w:r>
      <w:rPr>
        <w:rFonts w:ascii="Liberation Serif" w:hAnsi="Liberation Serif" w:cs="Liberation Serif"/>
        <w:sz w:val="19"/>
        <w:szCs w:val="19"/>
      </w:rPr>
      <w:t>20</w:t>
    </w:r>
    <w:r w:rsidRPr="007839FA">
      <w:rPr>
        <w:rFonts w:ascii="Liberation Serif" w:hAnsi="Liberation Serif" w:cs="Liberation Serif"/>
        <w:sz w:val="19"/>
        <w:szCs w:val="19"/>
      </w:rPr>
      <w:t xml:space="preserve">/2024 </w:t>
    </w:r>
    <w:r w:rsidRPr="007839FA">
      <w:rPr>
        <w:rFonts w:ascii="Liberation Serif" w:hAnsi="Liberation Serif" w:cs="Liberation Serif"/>
        <w:color w:val="00B0F0"/>
        <w:sz w:val="19"/>
        <w:szCs w:val="19"/>
      </w:rPr>
      <w:t xml:space="preserve">| </w:t>
    </w:r>
    <w:r w:rsidRPr="007839FA">
      <w:rPr>
        <w:rFonts w:ascii="Liberation Serif" w:hAnsi="Liberation Serif" w:cs="Liberation Serif"/>
        <w:sz w:val="19"/>
        <w:szCs w:val="19"/>
      </w:rPr>
      <w:t>Mülheim, den 16.08.2024</w:t>
    </w:r>
  </w:p>
  <w:p w14:paraId="5C59F066" w14:textId="78BDFC11" w:rsidR="00BA4E4A" w:rsidRPr="007839FA" w:rsidRDefault="00BA4E4A">
    <w:pPr>
      <w:pStyle w:val="Fuzeile"/>
      <w:rPr>
        <w:rFonts w:ascii="Liberation Serif" w:hAnsi="Liberation Serif" w:cs="Liberation Seri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36E25" w14:textId="77777777" w:rsidR="00BA4E4A" w:rsidRDefault="00BA4E4A">
      <w:r>
        <w:separator/>
      </w:r>
    </w:p>
  </w:footnote>
  <w:footnote w:type="continuationSeparator" w:id="0">
    <w:p w14:paraId="176435A3" w14:textId="77777777" w:rsidR="00BA4E4A" w:rsidRDefault="00BA4E4A">
      <w:r>
        <w:continuationSeparator/>
      </w:r>
    </w:p>
  </w:footnote>
  <w:footnote w:id="1">
    <w:p w14:paraId="24003DF4" w14:textId="78395B36" w:rsidR="00BA4E4A" w:rsidRPr="007A01DB" w:rsidRDefault="00BA4E4A" w:rsidP="007839FA">
      <w:pPr>
        <w:pStyle w:val="Funotentext"/>
        <w:ind w:left="284" w:hanging="284"/>
        <w:rPr>
          <w:rFonts w:ascii="Liberation Serif" w:hAnsi="Liberation Serif"/>
        </w:rPr>
      </w:pPr>
      <w:r w:rsidRPr="007A01DB">
        <w:rPr>
          <w:rStyle w:val="Funotenzeichen"/>
          <w:rFonts w:ascii="Liberation Serif" w:hAnsi="Liberation Serif"/>
        </w:rPr>
        <w:footnoteRef/>
      </w:r>
      <w:r w:rsidRPr="007A01DB">
        <w:rPr>
          <w:rFonts w:ascii="Liberation Serif" w:hAnsi="Liberation Serif"/>
        </w:rPr>
        <w:t xml:space="preserve"> </w:t>
      </w:r>
      <w:r>
        <w:rPr>
          <w:rFonts w:ascii="Liberation Serif" w:hAnsi="Liberation Serif"/>
        </w:rPr>
        <w:tab/>
      </w:r>
      <w:r w:rsidRPr="007A01DB">
        <w:rPr>
          <w:rFonts w:ascii="Liberation Serif" w:hAnsi="Liberation Serif"/>
        </w:rPr>
        <w:t>Gender Mainstreaming bezeichnet die Verpflichtung, bei allen Entscheidungen die unterschiedlichen Auswirkungen auf Männer und Frauen in den Blick zu nehmen.</w:t>
      </w:r>
    </w:p>
  </w:footnote>
  <w:footnote w:id="2">
    <w:p w14:paraId="38558F82" w14:textId="4B6D30F9" w:rsidR="00BA4E4A" w:rsidRPr="007A01DB" w:rsidRDefault="00BA4E4A" w:rsidP="007839FA">
      <w:pPr>
        <w:pStyle w:val="Funotentext"/>
        <w:ind w:left="284" w:hanging="284"/>
        <w:rPr>
          <w:rFonts w:ascii="Liberation Serif" w:hAnsi="Liberation Serif"/>
        </w:rPr>
      </w:pPr>
      <w:r w:rsidRPr="007A01DB">
        <w:rPr>
          <w:rStyle w:val="Funotenzeichen"/>
          <w:rFonts w:ascii="Liberation Serif" w:hAnsi="Liberation Serif"/>
        </w:rPr>
        <w:footnoteRef/>
      </w:r>
      <w:r w:rsidRPr="007A01DB">
        <w:rPr>
          <w:rFonts w:ascii="Liberation Serif" w:hAnsi="Liberation Serif"/>
        </w:rPr>
        <w:t xml:space="preserve"> </w:t>
      </w:r>
      <w:r>
        <w:rPr>
          <w:rFonts w:ascii="Liberation Serif" w:hAnsi="Liberation Serif"/>
        </w:rPr>
        <w:tab/>
      </w:r>
      <w:r w:rsidRPr="007A01DB">
        <w:rPr>
          <w:rFonts w:ascii="Liberation Serif" w:hAnsi="Liberation Serif"/>
        </w:rPr>
        <w:t xml:space="preserve">FLINTA steht für Frauen, Lesben, intersexuelle, nicht-binäre, trans und agender </w:t>
      </w:r>
      <w:r w:rsidRPr="007A01DB">
        <w:rPr>
          <w:rStyle w:val="Hervorhebung"/>
          <w:rFonts w:ascii="Liberation Serif" w:hAnsi="Liberation Serif"/>
          <w:i w:val="0"/>
        </w:rPr>
        <w:t>Personen</w:t>
      </w:r>
    </w:p>
  </w:footnote>
  <w:footnote w:id="3">
    <w:p w14:paraId="0763FC6C" w14:textId="36FCAD7B" w:rsidR="00BA4E4A" w:rsidRPr="009F329E" w:rsidRDefault="00BA4E4A" w:rsidP="007839FA">
      <w:pPr>
        <w:pStyle w:val="Funotentext"/>
        <w:ind w:left="284" w:hanging="284"/>
      </w:pPr>
      <w:r w:rsidRPr="007A01DB">
        <w:rPr>
          <w:rStyle w:val="Funotenzeichen"/>
          <w:rFonts w:ascii="Liberation Serif" w:hAnsi="Liberation Serif"/>
        </w:rPr>
        <w:footnoteRef/>
      </w:r>
      <w:r w:rsidRPr="009F329E">
        <w:rPr>
          <w:rFonts w:ascii="Liberation Serif" w:hAnsi="Liberation Serif"/>
        </w:rPr>
        <w:t xml:space="preserve"> </w:t>
      </w:r>
      <w:r>
        <w:rPr>
          <w:rFonts w:ascii="Liberation Serif" w:hAnsi="Liberation Serif"/>
        </w:rPr>
        <w:tab/>
      </w:r>
      <w:r w:rsidRPr="009F329E">
        <w:rPr>
          <w:rFonts w:ascii="Liberation Serif" w:hAnsi="Liberation Serif"/>
        </w:rPr>
        <w:t xml:space="preserve">Vgl. Publications Office of </w:t>
      </w:r>
      <w:proofErr w:type="spellStart"/>
      <w:r w:rsidRPr="009F329E">
        <w:rPr>
          <w:rFonts w:ascii="Liberation Serif" w:hAnsi="Liberation Serif"/>
        </w:rPr>
        <w:t>the</w:t>
      </w:r>
      <w:proofErr w:type="spellEnd"/>
      <w:r w:rsidRPr="009F329E">
        <w:rPr>
          <w:rFonts w:ascii="Liberation Serif" w:hAnsi="Liberation Serif"/>
        </w:rPr>
        <w:t xml:space="preserve"> European Union: </w:t>
      </w:r>
      <w:hyperlink r:id="rId1" w:history="1">
        <w:r w:rsidRPr="009F329E">
          <w:rPr>
            <w:rStyle w:val="Hyperlink"/>
            <w:rFonts w:ascii="Liberation Serif" w:hAnsi="Liberation Serif"/>
          </w:rPr>
          <w:t>https://op.europa.eu/en/publication-detail/-/publication/ffcb06c3-200a-11ec-bd8e-01aa75ed71a1</w:t>
        </w:r>
      </w:hyperlink>
      <w:r w:rsidRPr="009F329E">
        <w:rPr>
          <w:rFonts w:ascii="Liberation Serif" w:hAnsi="Liberation Serif"/>
        </w:rPr>
        <w:t xml:space="preserve"> (zuletzt abgerufen am 18.06.2024)</w:t>
      </w:r>
    </w:p>
  </w:footnote>
  <w:footnote w:id="4">
    <w:p w14:paraId="456F4E36" w14:textId="1DE8CA76" w:rsidR="00BA4E4A" w:rsidRPr="00A24615" w:rsidRDefault="00BA4E4A" w:rsidP="007839FA">
      <w:pPr>
        <w:pStyle w:val="Funotentext"/>
        <w:ind w:left="284" w:hanging="284"/>
        <w:rPr>
          <w:rFonts w:ascii="Liberation Serif" w:hAnsi="Liberation Serif"/>
        </w:rPr>
      </w:pPr>
      <w:r w:rsidRPr="00A24615">
        <w:rPr>
          <w:rStyle w:val="Funotenzeichen"/>
          <w:rFonts w:ascii="Liberation Serif" w:hAnsi="Liberation Serif"/>
        </w:rPr>
        <w:footnoteRef/>
      </w:r>
      <w:r w:rsidRPr="00A24615">
        <w:rPr>
          <w:rFonts w:ascii="Liberation Serif" w:hAnsi="Liberation Serif"/>
        </w:rPr>
        <w:t xml:space="preserve"> </w:t>
      </w:r>
      <w:r>
        <w:rPr>
          <w:rFonts w:ascii="Liberation Serif" w:hAnsi="Liberation Serif"/>
        </w:rPr>
        <w:tab/>
      </w:r>
      <w:r w:rsidRPr="00A24615">
        <w:rPr>
          <w:rFonts w:ascii="Liberation Serif" w:hAnsi="Liberation Serif"/>
        </w:rPr>
        <w:t>Beispiel für Hinweis: „Untersuchungen zeigen, dass sich Männer auf Stellen bewerben, wenn sie durchschnittlich 60 % der Kriterien erfüllen. Frauen und Angehörige von Randgruppen bewerben sich dagegen oft nur, wenn sie alle Kriterien erfüllen. Wenn Du also vielleicht das Zeug dazu hast, aber nicht alle Punkte der Stellenbeschreibung erfüllst, dann melde Dich so oder so. Wir würden uns gerne mit Dir unterhalten und herausfinden, ob Du gut zu uns passen könntest.“ (</w:t>
      </w:r>
      <w:hyperlink r:id="rId2" w:history="1">
        <w:r w:rsidRPr="00A24615">
          <w:rPr>
            <w:rStyle w:val="Hyperlink"/>
            <w:rFonts w:ascii="Liberation Serif" w:hAnsi="Liberation Serif"/>
          </w:rPr>
          <w:t>https://shit2power.de/ueber-uns/</w:t>
        </w:r>
      </w:hyperlink>
      <w:r w:rsidRPr="00A24615">
        <w:rPr>
          <w:rFonts w:ascii="Liberation Serif" w:hAnsi="Liberation Serif"/>
        </w:rPr>
        <w:t xml:space="preserve">) </w:t>
      </w:r>
    </w:p>
  </w:footnote>
  <w:footnote w:id="5">
    <w:p w14:paraId="5A183B3E" w14:textId="2833C6F5" w:rsidR="00BA4E4A" w:rsidRPr="00A24615" w:rsidRDefault="00BA4E4A" w:rsidP="007839FA">
      <w:pPr>
        <w:pStyle w:val="Funotentext"/>
        <w:ind w:left="284" w:hanging="284"/>
        <w:rPr>
          <w:rFonts w:ascii="Liberation Serif" w:hAnsi="Liberation Serif"/>
        </w:rPr>
      </w:pPr>
      <w:r w:rsidRPr="00A24615">
        <w:rPr>
          <w:rStyle w:val="Funotenzeichen"/>
          <w:rFonts w:ascii="Liberation Serif" w:hAnsi="Liberation Serif"/>
        </w:rPr>
        <w:footnoteRef/>
      </w:r>
      <w:r w:rsidRPr="00A24615">
        <w:rPr>
          <w:rFonts w:ascii="Liberation Serif" w:hAnsi="Liberation Serif"/>
        </w:rPr>
        <w:t xml:space="preserve"> </w:t>
      </w:r>
      <w:r>
        <w:rPr>
          <w:rFonts w:ascii="Liberation Serif" w:hAnsi="Liberation Serif"/>
        </w:rPr>
        <w:tab/>
      </w:r>
      <w:r w:rsidRPr="00A24615">
        <w:rPr>
          <w:rFonts w:ascii="Liberation Serif" w:hAnsi="Liberation Serif"/>
        </w:rPr>
        <w:t>Vgl. https://www.gender-statistikportal-hochschulen.nrw.de/statistiken/hochschulpersonal/professor-innen?tx_p2sod_pi3%5Baction%5D=statistikresult&amp;cHash=235d5c4ba1cae7713de4a6e944a157c2</w:t>
      </w:r>
    </w:p>
  </w:footnote>
  <w:footnote w:id="6">
    <w:p w14:paraId="6C6B7F85" w14:textId="65645B92" w:rsidR="00BA4E4A" w:rsidRDefault="00BA4E4A" w:rsidP="007839FA">
      <w:pPr>
        <w:pStyle w:val="Funotentext"/>
        <w:ind w:left="284" w:hanging="284"/>
      </w:pPr>
      <w:r w:rsidRPr="00A24615">
        <w:rPr>
          <w:rStyle w:val="Funotenzeichen"/>
          <w:rFonts w:ascii="Liberation Serif" w:hAnsi="Liberation Serif"/>
        </w:rPr>
        <w:footnoteRef/>
      </w:r>
      <w:r w:rsidRPr="00A24615">
        <w:rPr>
          <w:rFonts w:ascii="Liberation Serif" w:hAnsi="Liberation Serif"/>
        </w:rPr>
        <w:t xml:space="preserve"> </w:t>
      </w:r>
      <w:r>
        <w:rPr>
          <w:rFonts w:ascii="Liberation Serif" w:hAnsi="Liberation Serif"/>
        </w:rPr>
        <w:tab/>
      </w:r>
      <w:r w:rsidRPr="00A24615">
        <w:rPr>
          <w:rFonts w:ascii="Liberation Serif" w:hAnsi="Liberation Serif"/>
        </w:rPr>
        <w:t xml:space="preserve">Die in 2021 für 2024 vereinbarten Zielquoten sehen folgenden Frauenanteil innerhalb der </w:t>
      </w:r>
      <w:proofErr w:type="spellStart"/>
      <w:proofErr w:type="gramStart"/>
      <w:r w:rsidRPr="00A24615">
        <w:rPr>
          <w:rFonts w:ascii="Liberation Serif" w:hAnsi="Liberation Serif"/>
        </w:rPr>
        <w:t>Professor:innenschaft</w:t>
      </w:r>
      <w:proofErr w:type="spellEnd"/>
      <w:proofErr w:type="gramEnd"/>
      <w:r w:rsidRPr="00A24615">
        <w:rPr>
          <w:rFonts w:ascii="Liberation Serif" w:hAnsi="Liberation Serif"/>
        </w:rPr>
        <w:t xml:space="preserve"> vor: Institut Informatik 33%, Institut ESEW 40%, Wirtschaftsinstitut 50%, Institut Maschinenbau 33%, Institut </w:t>
      </w:r>
      <w:proofErr w:type="spellStart"/>
      <w:r w:rsidRPr="00A24615">
        <w:rPr>
          <w:rFonts w:ascii="Liberation Serif" w:hAnsi="Liberation Serif"/>
        </w:rPr>
        <w:t>BauIng</w:t>
      </w:r>
      <w:proofErr w:type="spellEnd"/>
      <w:r w:rsidRPr="00A24615">
        <w:rPr>
          <w:rFonts w:ascii="Liberation Serif" w:hAnsi="Liberation Serif"/>
        </w:rPr>
        <w:t xml:space="preserve"> 42%, Institut </w:t>
      </w:r>
      <w:proofErr w:type="spellStart"/>
      <w:r w:rsidRPr="00A24615">
        <w:rPr>
          <w:rFonts w:ascii="Liberation Serif" w:hAnsi="Liberation Serif"/>
        </w:rPr>
        <w:t>NaWi</w:t>
      </w:r>
      <w:proofErr w:type="spellEnd"/>
      <w:r w:rsidRPr="00A24615">
        <w:rPr>
          <w:rFonts w:ascii="Liberation Serif" w:hAnsi="Liberation Serif"/>
        </w:rPr>
        <w:t xml:space="preserve"> 31%, Institut MST 27%</w:t>
      </w:r>
    </w:p>
  </w:footnote>
  <w:footnote w:id="7">
    <w:p w14:paraId="6EA59A41" w14:textId="5619CB00" w:rsidR="00BA4E4A" w:rsidRPr="00A24615" w:rsidRDefault="00BA4E4A" w:rsidP="007839FA">
      <w:pPr>
        <w:pStyle w:val="Funotentext"/>
        <w:ind w:left="284" w:hanging="284"/>
        <w:rPr>
          <w:rFonts w:ascii="Liberation Serif" w:hAnsi="Liberation Serif"/>
        </w:rPr>
      </w:pPr>
      <w:r w:rsidRPr="00A24615">
        <w:rPr>
          <w:rStyle w:val="Funotenzeichen"/>
          <w:rFonts w:ascii="Liberation Serif" w:hAnsi="Liberation Serif"/>
        </w:rPr>
        <w:footnoteRef/>
      </w:r>
      <w:r w:rsidRPr="00A24615">
        <w:rPr>
          <w:rFonts w:ascii="Liberation Serif" w:hAnsi="Liberation Serif"/>
        </w:rPr>
        <w:t xml:space="preserve"> </w:t>
      </w:r>
      <w:r>
        <w:rPr>
          <w:rFonts w:ascii="Liberation Serif" w:hAnsi="Liberation Serif"/>
        </w:rPr>
        <w:tab/>
      </w:r>
      <w:r w:rsidRPr="00A24615">
        <w:rPr>
          <w:rFonts w:ascii="Liberation Serif" w:hAnsi="Liberation Serif"/>
        </w:rPr>
        <w:t>Beispiel für Hinweis: „Untersuchungen zeigen, dass sich Männer auf Stellen bewerben, wenn sie durchschnittlich 60 % der Kriterien erfüllen. Frauen und Angehörige von Randgruppen bewerben sich dagegen oft nur, wenn sie alle Kriterien erfüllen. Wenn Du also vielleicht das Zeug dazu hast, aber nicht alle Punkte der Stellenbeschreibung erfüllst, dann melde Dich so oder so. Wir würden uns gerne mit Dir unterhalten und herausfinden, ob Du gut zu uns passen könntest.“ (</w:t>
      </w:r>
      <w:hyperlink r:id="rId3" w:history="1">
        <w:r w:rsidRPr="00A24615">
          <w:rPr>
            <w:rStyle w:val="Hyperlink"/>
            <w:rFonts w:ascii="Liberation Serif" w:hAnsi="Liberation Serif"/>
          </w:rPr>
          <w:t>https://shit2power.de/ueber-uns/</w:t>
        </w:r>
      </w:hyperlink>
      <w:r w:rsidRPr="00A24615">
        <w:rPr>
          <w:rFonts w:ascii="Liberation Serif" w:hAnsi="Liberation Serif"/>
        </w:rPr>
        <w:t xml:space="preserve">) </w:t>
      </w:r>
    </w:p>
  </w:footnote>
  <w:footnote w:id="8">
    <w:p w14:paraId="621B9C8F" w14:textId="196BE1C7" w:rsidR="00BA4E4A" w:rsidRPr="00A24615" w:rsidRDefault="00BA4E4A" w:rsidP="007839FA">
      <w:pPr>
        <w:pStyle w:val="Funotentext"/>
        <w:ind w:left="284" w:hanging="284"/>
        <w:rPr>
          <w:rFonts w:ascii="Liberation Serif" w:hAnsi="Liberation Serif"/>
        </w:rPr>
      </w:pPr>
      <w:r w:rsidRPr="00A24615">
        <w:rPr>
          <w:rStyle w:val="Funotenzeichen"/>
          <w:rFonts w:ascii="Liberation Serif" w:hAnsi="Liberation Serif"/>
        </w:rPr>
        <w:footnoteRef/>
      </w:r>
      <w:r w:rsidRPr="00A24615">
        <w:rPr>
          <w:rFonts w:ascii="Liberation Serif" w:hAnsi="Liberation Serif"/>
        </w:rPr>
        <w:t xml:space="preserve"> </w:t>
      </w:r>
      <w:r>
        <w:rPr>
          <w:rFonts w:ascii="Liberation Serif" w:hAnsi="Liberation Serif"/>
        </w:rPr>
        <w:tab/>
      </w:r>
      <w:r w:rsidRPr="00A24615">
        <w:rPr>
          <w:rFonts w:ascii="Liberation Serif" w:hAnsi="Liberation Serif"/>
        </w:rPr>
        <w:t>Beispiel für Hinweis: „Untersuchungen zeigen, dass sich Männer auf Stellen bewerben, wenn sie durchschnittlich 60 % der Kriterien erfüllen. Frauen und Angehörige von Randgruppen bewerben sich dagegen oft nur, wenn sie alle Kriterien erfüllen. Wenn Du also vielleicht das Zeug dazu hast, aber nicht alle Punkte der Stellenbeschreibung erfüllst, dann melde Dich so oder so. Wir würden uns gerne mit Dir unterhalten und herausfinden, ob Du gut zu uns passen könntest.“ (</w:t>
      </w:r>
      <w:hyperlink r:id="rId4" w:history="1">
        <w:r w:rsidRPr="00A24615">
          <w:rPr>
            <w:rStyle w:val="Hyperlink"/>
            <w:rFonts w:ascii="Liberation Serif" w:hAnsi="Liberation Serif"/>
          </w:rPr>
          <w:t>https://shit2power.de/ueber-uns/</w:t>
        </w:r>
      </w:hyperlink>
      <w:r w:rsidRPr="00A24615">
        <w:rPr>
          <w:rFonts w:ascii="Liberation Serif" w:hAnsi="Liberation Seri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191989"/>
      <w:docPartObj>
        <w:docPartGallery w:val="Page Numbers (Top of Page)"/>
        <w:docPartUnique/>
      </w:docPartObj>
    </w:sdtPr>
    <w:sdtEndPr/>
    <w:sdtContent>
      <w:p w14:paraId="2A9B8C55" w14:textId="77777777" w:rsidR="00BA4E4A" w:rsidRDefault="00BA4E4A">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3</w:t>
        </w:r>
        <w:r>
          <w:rPr>
            <w:rStyle w:val="Seitenzahl"/>
          </w:rPr>
          <w:fldChar w:fldCharType="end"/>
        </w:r>
      </w:p>
    </w:sdtContent>
  </w:sdt>
  <w:p w14:paraId="2C63660E" w14:textId="77777777" w:rsidR="00BA4E4A" w:rsidRDefault="00BA4E4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A4C27" w14:textId="00DC0011" w:rsidR="00BA4E4A" w:rsidRDefault="00BA4E4A">
    <w:pPr>
      <w:pStyle w:val="Kopfzeile"/>
      <w:framePr w:wrap="none" w:vAnchor="text" w:hAnchor="margin" w:xAlign="right" w:y="1"/>
      <w:rPr>
        <w:rStyle w:val="Seitenzahl"/>
      </w:rPr>
    </w:pPr>
  </w:p>
  <w:p w14:paraId="39332176" w14:textId="77777777" w:rsidR="00BA4E4A" w:rsidRDefault="00BA4E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CBF"/>
    <w:multiLevelType w:val="hybridMultilevel"/>
    <w:tmpl w:val="280495F4"/>
    <w:lvl w:ilvl="0" w:tplc="4AEA3FBA">
      <w:start w:val="1"/>
      <w:numFmt w:val="bullet"/>
      <w:lvlText w:val="·"/>
      <w:lvlJc w:val="left"/>
      <w:pPr>
        <w:ind w:left="709" w:hanging="360"/>
      </w:pPr>
      <w:rPr>
        <w:rFonts w:ascii="Symbol" w:eastAsia="Symbol" w:hAnsi="Symbol" w:cs="Symbol" w:hint="default"/>
      </w:rPr>
    </w:lvl>
    <w:lvl w:ilvl="1" w:tplc="292AAAAC">
      <w:start w:val="1"/>
      <w:numFmt w:val="bullet"/>
      <w:lvlText w:val="o"/>
      <w:lvlJc w:val="left"/>
      <w:pPr>
        <w:ind w:left="1429" w:hanging="360"/>
      </w:pPr>
      <w:rPr>
        <w:rFonts w:ascii="Courier New" w:eastAsia="Courier New" w:hAnsi="Courier New" w:cs="Courier New" w:hint="default"/>
      </w:rPr>
    </w:lvl>
    <w:lvl w:ilvl="2" w:tplc="10EA3FFA">
      <w:start w:val="1"/>
      <w:numFmt w:val="bullet"/>
      <w:lvlText w:val="§"/>
      <w:lvlJc w:val="left"/>
      <w:pPr>
        <w:ind w:left="2149" w:hanging="360"/>
      </w:pPr>
      <w:rPr>
        <w:rFonts w:ascii="Wingdings" w:eastAsia="Wingdings" w:hAnsi="Wingdings" w:cs="Wingdings" w:hint="default"/>
      </w:rPr>
    </w:lvl>
    <w:lvl w:ilvl="3" w:tplc="E8827146">
      <w:start w:val="1"/>
      <w:numFmt w:val="bullet"/>
      <w:lvlText w:val="·"/>
      <w:lvlJc w:val="left"/>
      <w:pPr>
        <w:ind w:left="2869" w:hanging="360"/>
      </w:pPr>
      <w:rPr>
        <w:rFonts w:ascii="Symbol" w:eastAsia="Symbol" w:hAnsi="Symbol" w:cs="Symbol" w:hint="default"/>
      </w:rPr>
    </w:lvl>
    <w:lvl w:ilvl="4" w:tplc="EED64354">
      <w:start w:val="1"/>
      <w:numFmt w:val="bullet"/>
      <w:lvlText w:val="o"/>
      <w:lvlJc w:val="left"/>
      <w:pPr>
        <w:ind w:left="3589" w:hanging="360"/>
      </w:pPr>
      <w:rPr>
        <w:rFonts w:ascii="Courier New" w:eastAsia="Courier New" w:hAnsi="Courier New" w:cs="Courier New" w:hint="default"/>
      </w:rPr>
    </w:lvl>
    <w:lvl w:ilvl="5" w:tplc="7ABE6E40">
      <w:start w:val="1"/>
      <w:numFmt w:val="bullet"/>
      <w:lvlText w:val="§"/>
      <w:lvlJc w:val="left"/>
      <w:pPr>
        <w:ind w:left="4309" w:hanging="360"/>
      </w:pPr>
      <w:rPr>
        <w:rFonts w:ascii="Wingdings" w:eastAsia="Wingdings" w:hAnsi="Wingdings" w:cs="Wingdings" w:hint="default"/>
      </w:rPr>
    </w:lvl>
    <w:lvl w:ilvl="6" w:tplc="0532896A">
      <w:start w:val="1"/>
      <w:numFmt w:val="bullet"/>
      <w:lvlText w:val="·"/>
      <w:lvlJc w:val="left"/>
      <w:pPr>
        <w:ind w:left="5029" w:hanging="360"/>
      </w:pPr>
      <w:rPr>
        <w:rFonts w:ascii="Symbol" w:eastAsia="Symbol" w:hAnsi="Symbol" w:cs="Symbol" w:hint="default"/>
      </w:rPr>
    </w:lvl>
    <w:lvl w:ilvl="7" w:tplc="0A2EE1C2">
      <w:start w:val="1"/>
      <w:numFmt w:val="bullet"/>
      <w:lvlText w:val="o"/>
      <w:lvlJc w:val="left"/>
      <w:pPr>
        <w:ind w:left="5749" w:hanging="360"/>
      </w:pPr>
      <w:rPr>
        <w:rFonts w:ascii="Courier New" w:eastAsia="Courier New" w:hAnsi="Courier New" w:cs="Courier New" w:hint="default"/>
      </w:rPr>
    </w:lvl>
    <w:lvl w:ilvl="8" w:tplc="7DE2EA7E">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6274889"/>
    <w:multiLevelType w:val="hybridMultilevel"/>
    <w:tmpl w:val="02E45F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D9D4D9E"/>
    <w:multiLevelType w:val="hybridMultilevel"/>
    <w:tmpl w:val="91DE9A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30834244"/>
    <w:multiLevelType w:val="hybridMultilevel"/>
    <w:tmpl w:val="E1E49590"/>
    <w:lvl w:ilvl="0" w:tplc="48BA91E2">
      <w:start w:val="1"/>
      <w:numFmt w:val="decimal"/>
      <w:lvlText w:val="%1."/>
      <w:lvlJc w:val="left"/>
      <w:pPr>
        <w:ind w:left="720" w:hanging="360"/>
      </w:pPr>
      <w:rPr>
        <w:rFonts w:hint="default"/>
      </w:rPr>
    </w:lvl>
    <w:lvl w:ilvl="1" w:tplc="F564BE4E">
      <w:start w:val="1"/>
      <w:numFmt w:val="lowerLetter"/>
      <w:lvlText w:val="%2."/>
      <w:lvlJc w:val="left"/>
      <w:pPr>
        <w:ind w:left="1440" w:hanging="360"/>
      </w:pPr>
    </w:lvl>
    <w:lvl w:ilvl="2" w:tplc="2CE23640">
      <w:start w:val="1"/>
      <w:numFmt w:val="lowerRoman"/>
      <w:lvlText w:val="%3."/>
      <w:lvlJc w:val="right"/>
      <w:pPr>
        <w:ind w:left="2160" w:hanging="180"/>
      </w:pPr>
    </w:lvl>
    <w:lvl w:ilvl="3" w:tplc="935CC5B2">
      <w:start w:val="1"/>
      <w:numFmt w:val="decimal"/>
      <w:lvlText w:val="%4."/>
      <w:lvlJc w:val="left"/>
      <w:pPr>
        <w:ind w:left="2880" w:hanging="360"/>
      </w:pPr>
    </w:lvl>
    <w:lvl w:ilvl="4" w:tplc="B8CCE22E">
      <w:start w:val="1"/>
      <w:numFmt w:val="lowerLetter"/>
      <w:lvlText w:val="%5."/>
      <w:lvlJc w:val="left"/>
      <w:pPr>
        <w:ind w:left="3600" w:hanging="360"/>
      </w:pPr>
    </w:lvl>
    <w:lvl w:ilvl="5" w:tplc="937EBC82">
      <w:start w:val="1"/>
      <w:numFmt w:val="lowerRoman"/>
      <w:lvlText w:val="%6."/>
      <w:lvlJc w:val="right"/>
      <w:pPr>
        <w:ind w:left="4320" w:hanging="180"/>
      </w:pPr>
    </w:lvl>
    <w:lvl w:ilvl="6" w:tplc="7B18B030">
      <w:start w:val="1"/>
      <w:numFmt w:val="decimal"/>
      <w:lvlText w:val="%7."/>
      <w:lvlJc w:val="left"/>
      <w:pPr>
        <w:ind w:left="5040" w:hanging="360"/>
      </w:pPr>
    </w:lvl>
    <w:lvl w:ilvl="7" w:tplc="B9E62858">
      <w:start w:val="1"/>
      <w:numFmt w:val="lowerLetter"/>
      <w:lvlText w:val="%8."/>
      <w:lvlJc w:val="left"/>
      <w:pPr>
        <w:ind w:left="5760" w:hanging="360"/>
      </w:pPr>
    </w:lvl>
    <w:lvl w:ilvl="8" w:tplc="0BECD134">
      <w:start w:val="1"/>
      <w:numFmt w:val="lowerRoman"/>
      <w:lvlText w:val="%9."/>
      <w:lvlJc w:val="right"/>
      <w:pPr>
        <w:ind w:left="6480" w:hanging="180"/>
      </w:pPr>
    </w:lvl>
  </w:abstractNum>
  <w:abstractNum w:abstractNumId="4" w15:restartNumberingAfterBreak="0">
    <w:nsid w:val="32B503B6"/>
    <w:multiLevelType w:val="hybridMultilevel"/>
    <w:tmpl w:val="2C669CA8"/>
    <w:lvl w:ilvl="0" w:tplc="717E8B14">
      <w:start w:val="1"/>
      <w:numFmt w:val="decimal"/>
      <w:lvlText w:val="(%1)"/>
      <w:lvlJc w:val="left"/>
      <w:pPr>
        <w:ind w:left="850" w:hanging="416"/>
      </w:pPr>
      <w:rPr>
        <w:rFonts w:ascii="Liberation Serif" w:eastAsia="Liberation Serif" w:hAnsi="Liberation Serif" w:cs="Liberation Serif" w:hint="default"/>
        <w:b w:val="0"/>
        <w:bCs w:val="0"/>
        <w:i w:val="0"/>
        <w:iCs w:val="0"/>
        <w:sz w:val="22"/>
        <w:szCs w:val="22"/>
        <w:lang w:val="de-DE" w:eastAsia="en-US" w:bidi="ar-SA"/>
      </w:rPr>
    </w:lvl>
    <w:lvl w:ilvl="1" w:tplc="E6D07678">
      <w:start w:val="1"/>
      <w:numFmt w:val="bullet"/>
      <w:lvlText w:val="•"/>
      <w:lvlJc w:val="left"/>
      <w:pPr>
        <w:ind w:left="1818" w:hanging="416"/>
      </w:pPr>
      <w:rPr>
        <w:rFonts w:hint="default"/>
        <w:lang w:val="de-DE" w:eastAsia="en-US" w:bidi="ar-SA"/>
      </w:rPr>
    </w:lvl>
    <w:lvl w:ilvl="2" w:tplc="6C06A3FE">
      <w:start w:val="1"/>
      <w:numFmt w:val="bullet"/>
      <w:lvlText w:val="•"/>
      <w:lvlJc w:val="left"/>
      <w:pPr>
        <w:ind w:left="2777" w:hanging="416"/>
      </w:pPr>
      <w:rPr>
        <w:rFonts w:hint="default"/>
        <w:lang w:val="de-DE" w:eastAsia="en-US" w:bidi="ar-SA"/>
      </w:rPr>
    </w:lvl>
    <w:lvl w:ilvl="3" w:tplc="D186BC0C">
      <w:start w:val="1"/>
      <w:numFmt w:val="bullet"/>
      <w:lvlText w:val="•"/>
      <w:lvlJc w:val="left"/>
      <w:pPr>
        <w:ind w:left="3735" w:hanging="416"/>
      </w:pPr>
      <w:rPr>
        <w:rFonts w:hint="default"/>
        <w:lang w:val="de-DE" w:eastAsia="en-US" w:bidi="ar-SA"/>
      </w:rPr>
    </w:lvl>
    <w:lvl w:ilvl="4" w:tplc="D040A790">
      <w:start w:val="1"/>
      <w:numFmt w:val="bullet"/>
      <w:lvlText w:val="•"/>
      <w:lvlJc w:val="left"/>
      <w:pPr>
        <w:ind w:left="4694" w:hanging="416"/>
      </w:pPr>
      <w:rPr>
        <w:rFonts w:hint="default"/>
        <w:lang w:val="de-DE" w:eastAsia="en-US" w:bidi="ar-SA"/>
      </w:rPr>
    </w:lvl>
    <w:lvl w:ilvl="5" w:tplc="E732E80A">
      <w:start w:val="1"/>
      <w:numFmt w:val="bullet"/>
      <w:lvlText w:val="•"/>
      <w:lvlJc w:val="left"/>
      <w:pPr>
        <w:ind w:left="5653" w:hanging="416"/>
      </w:pPr>
      <w:rPr>
        <w:rFonts w:hint="default"/>
        <w:lang w:val="de-DE" w:eastAsia="en-US" w:bidi="ar-SA"/>
      </w:rPr>
    </w:lvl>
    <w:lvl w:ilvl="6" w:tplc="8A1E0B6E">
      <w:start w:val="1"/>
      <w:numFmt w:val="bullet"/>
      <w:lvlText w:val="•"/>
      <w:lvlJc w:val="left"/>
      <w:pPr>
        <w:ind w:left="6611" w:hanging="416"/>
      </w:pPr>
      <w:rPr>
        <w:rFonts w:hint="default"/>
        <w:lang w:val="de-DE" w:eastAsia="en-US" w:bidi="ar-SA"/>
      </w:rPr>
    </w:lvl>
    <w:lvl w:ilvl="7" w:tplc="FF9A4872">
      <w:start w:val="1"/>
      <w:numFmt w:val="bullet"/>
      <w:lvlText w:val="•"/>
      <w:lvlJc w:val="left"/>
      <w:pPr>
        <w:ind w:left="7570" w:hanging="416"/>
      </w:pPr>
      <w:rPr>
        <w:rFonts w:hint="default"/>
        <w:lang w:val="de-DE" w:eastAsia="en-US" w:bidi="ar-SA"/>
      </w:rPr>
    </w:lvl>
    <w:lvl w:ilvl="8" w:tplc="D3783B4E">
      <w:start w:val="1"/>
      <w:numFmt w:val="bullet"/>
      <w:lvlText w:val="•"/>
      <w:lvlJc w:val="left"/>
      <w:pPr>
        <w:ind w:left="8529" w:hanging="416"/>
      </w:pPr>
      <w:rPr>
        <w:rFonts w:hint="default"/>
        <w:lang w:val="de-DE" w:eastAsia="en-US" w:bidi="ar-SA"/>
      </w:rPr>
    </w:lvl>
  </w:abstractNum>
  <w:abstractNum w:abstractNumId="5" w15:restartNumberingAfterBreak="0">
    <w:nsid w:val="37173C72"/>
    <w:multiLevelType w:val="hybridMultilevel"/>
    <w:tmpl w:val="0712BF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C04642"/>
    <w:multiLevelType w:val="hybridMultilevel"/>
    <w:tmpl w:val="D12E5CEC"/>
    <w:lvl w:ilvl="0" w:tplc="1FDA4EB6">
      <w:start w:val="1"/>
      <w:numFmt w:val="bullet"/>
      <w:lvlText w:val="-"/>
      <w:lvlJc w:val="left"/>
      <w:pPr>
        <w:ind w:left="720" w:hanging="360"/>
      </w:pPr>
      <w:rPr>
        <w:rFonts w:ascii="Arial" w:eastAsia="Times New Roman" w:hAnsi="Arial" w:cs="Arial" w:hint="default"/>
      </w:rPr>
    </w:lvl>
    <w:lvl w:ilvl="1" w:tplc="04070001">
      <w:start w:val="1"/>
      <w:numFmt w:val="bullet"/>
      <w:lvlText w:val=""/>
      <w:lvlJc w:val="left"/>
      <w:pPr>
        <w:ind w:left="1440" w:hanging="360"/>
      </w:pPr>
      <w:rPr>
        <w:rFonts w:ascii="Symbol" w:hAnsi="Symbol" w:hint="default"/>
      </w:rPr>
    </w:lvl>
    <w:lvl w:ilvl="2" w:tplc="90548B7E">
      <w:start w:val="1"/>
      <w:numFmt w:val="bullet"/>
      <w:lvlText w:val=""/>
      <w:lvlJc w:val="left"/>
      <w:pPr>
        <w:ind w:left="2160" w:hanging="360"/>
      </w:pPr>
      <w:rPr>
        <w:rFonts w:ascii="Wingdings" w:hAnsi="Wingdings" w:hint="default"/>
      </w:rPr>
    </w:lvl>
    <w:lvl w:ilvl="3" w:tplc="FE665B66">
      <w:start w:val="1"/>
      <w:numFmt w:val="bullet"/>
      <w:lvlText w:val=""/>
      <w:lvlJc w:val="left"/>
      <w:pPr>
        <w:ind w:left="2880" w:hanging="360"/>
      </w:pPr>
      <w:rPr>
        <w:rFonts w:ascii="Symbol" w:hAnsi="Symbol" w:hint="default"/>
      </w:rPr>
    </w:lvl>
    <w:lvl w:ilvl="4" w:tplc="C366CD04">
      <w:start w:val="1"/>
      <w:numFmt w:val="bullet"/>
      <w:lvlText w:val="o"/>
      <w:lvlJc w:val="left"/>
      <w:pPr>
        <w:ind w:left="3600" w:hanging="360"/>
      </w:pPr>
      <w:rPr>
        <w:rFonts w:ascii="Courier New" w:hAnsi="Courier New" w:cs="Courier New" w:hint="default"/>
      </w:rPr>
    </w:lvl>
    <w:lvl w:ilvl="5" w:tplc="BDFE6688">
      <w:start w:val="1"/>
      <w:numFmt w:val="bullet"/>
      <w:lvlText w:val=""/>
      <w:lvlJc w:val="left"/>
      <w:pPr>
        <w:ind w:left="4320" w:hanging="360"/>
      </w:pPr>
      <w:rPr>
        <w:rFonts w:ascii="Wingdings" w:hAnsi="Wingdings" w:hint="default"/>
      </w:rPr>
    </w:lvl>
    <w:lvl w:ilvl="6" w:tplc="E0A22BC2">
      <w:start w:val="1"/>
      <w:numFmt w:val="bullet"/>
      <w:lvlText w:val=""/>
      <w:lvlJc w:val="left"/>
      <w:pPr>
        <w:ind w:left="5040" w:hanging="360"/>
      </w:pPr>
      <w:rPr>
        <w:rFonts w:ascii="Symbol" w:hAnsi="Symbol" w:hint="default"/>
      </w:rPr>
    </w:lvl>
    <w:lvl w:ilvl="7" w:tplc="FB546938">
      <w:start w:val="1"/>
      <w:numFmt w:val="bullet"/>
      <w:lvlText w:val="o"/>
      <w:lvlJc w:val="left"/>
      <w:pPr>
        <w:ind w:left="5760" w:hanging="360"/>
      </w:pPr>
      <w:rPr>
        <w:rFonts w:ascii="Courier New" w:hAnsi="Courier New" w:cs="Courier New" w:hint="default"/>
      </w:rPr>
    </w:lvl>
    <w:lvl w:ilvl="8" w:tplc="25905E28">
      <w:start w:val="1"/>
      <w:numFmt w:val="bullet"/>
      <w:lvlText w:val=""/>
      <w:lvlJc w:val="left"/>
      <w:pPr>
        <w:ind w:left="6480" w:hanging="360"/>
      </w:pPr>
      <w:rPr>
        <w:rFonts w:ascii="Wingdings" w:hAnsi="Wingdings" w:hint="default"/>
      </w:rPr>
    </w:lvl>
  </w:abstractNum>
  <w:abstractNum w:abstractNumId="7" w15:restartNumberingAfterBreak="0">
    <w:nsid w:val="41D84463"/>
    <w:multiLevelType w:val="hybridMultilevel"/>
    <w:tmpl w:val="6A141C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9F"/>
    <w:rsid w:val="00014D6F"/>
    <w:rsid w:val="0003119F"/>
    <w:rsid w:val="00034FC5"/>
    <w:rsid w:val="00041DED"/>
    <w:rsid w:val="00053AD7"/>
    <w:rsid w:val="0005697B"/>
    <w:rsid w:val="00057A32"/>
    <w:rsid w:val="0006602A"/>
    <w:rsid w:val="00077163"/>
    <w:rsid w:val="000A44E7"/>
    <w:rsid w:val="000B69DC"/>
    <w:rsid w:val="000B70E9"/>
    <w:rsid w:val="000C6B41"/>
    <w:rsid w:val="000D2C98"/>
    <w:rsid w:val="000D493A"/>
    <w:rsid w:val="000D4F4A"/>
    <w:rsid w:val="000D75DE"/>
    <w:rsid w:val="000E0B3F"/>
    <w:rsid w:val="000E42CB"/>
    <w:rsid w:val="000E490F"/>
    <w:rsid w:val="000E4E22"/>
    <w:rsid w:val="000F3218"/>
    <w:rsid w:val="00105643"/>
    <w:rsid w:val="001101F3"/>
    <w:rsid w:val="00121834"/>
    <w:rsid w:val="00123920"/>
    <w:rsid w:val="00125406"/>
    <w:rsid w:val="0013722D"/>
    <w:rsid w:val="00157DAB"/>
    <w:rsid w:val="00161FFA"/>
    <w:rsid w:val="001700B9"/>
    <w:rsid w:val="001715D4"/>
    <w:rsid w:val="00172F6E"/>
    <w:rsid w:val="0017794E"/>
    <w:rsid w:val="001840DD"/>
    <w:rsid w:val="00184B93"/>
    <w:rsid w:val="00186CDF"/>
    <w:rsid w:val="001A5BB0"/>
    <w:rsid w:val="001B3463"/>
    <w:rsid w:val="001B3C30"/>
    <w:rsid w:val="001B5B60"/>
    <w:rsid w:val="001B6A9A"/>
    <w:rsid w:val="001B71AA"/>
    <w:rsid w:val="001C327D"/>
    <w:rsid w:val="001C4698"/>
    <w:rsid w:val="001C6620"/>
    <w:rsid w:val="001D2324"/>
    <w:rsid w:val="001D3ED0"/>
    <w:rsid w:val="001D467F"/>
    <w:rsid w:val="001E0FE5"/>
    <w:rsid w:val="001E4CEB"/>
    <w:rsid w:val="001F17DD"/>
    <w:rsid w:val="001F23B2"/>
    <w:rsid w:val="001F4C55"/>
    <w:rsid w:val="00201143"/>
    <w:rsid w:val="0020760D"/>
    <w:rsid w:val="0020763F"/>
    <w:rsid w:val="00207C13"/>
    <w:rsid w:val="00214676"/>
    <w:rsid w:val="00215CA3"/>
    <w:rsid w:val="0022671F"/>
    <w:rsid w:val="0023244E"/>
    <w:rsid w:val="00253388"/>
    <w:rsid w:val="00263B4D"/>
    <w:rsid w:val="00264150"/>
    <w:rsid w:val="00274F70"/>
    <w:rsid w:val="00277BD0"/>
    <w:rsid w:val="002835C3"/>
    <w:rsid w:val="002870EA"/>
    <w:rsid w:val="00291417"/>
    <w:rsid w:val="00295CEF"/>
    <w:rsid w:val="002B7336"/>
    <w:rsid w:val="002B78B4"/>
    <w:rsid w:val="002D180F"/>
    <w:rsid w:val="002D1E89"/>
    <w:rsid w:val="002D6D71"/>
    <w:rsid w:val="002D78E5"/>
    <w:rsid w:val="002D7C2D"/>
    <w:rsid w:val="002F2971"/>
    <w:rsid w:val="002F3B88"/>
    <w:rsid w:val="002F5401"/>
    <w:rsid w:val="002F5418"/>
    <w:rsid w:val="00300670"/>
    <w:rsid w:val="00311D11"/>
    <w:rsid w:val="0031370D"/>
    <w:rsid w:val="003219A3"/>
    <w:rsid w:val="003252BA"/>
    <w:rsid w:val="003321C5"/>
    <w:rsid w:val="0033498F"/>
    <w:rsid w:val="00343451"/>
    <w:rsid w:val="00343EBB"/>
    <w:rsid w:val="003501C9"/>
    <w:rsid w:val="003629BB"/>
    <w:rsid w:val="00365A89"/>
    <w:rsid w:val="003702AC"/>
    <w:rsid w:val="003729CF"/>
    <w:rsid w:val="00374777"/>
    <w:rsid w:val="003809D7"/>
    <w:rsid w:val="00383427"/>
    <w:rsid w:val="00387203"/>
    <w:rsid w:val="003959E2"/>
    <w:rsid w:val="00397385"/>
    <w:rsid w:val="003A049B"/>
    <w:rsid w:val="003C213C"/>
    <w:rsid w:val="003C34C3"/>
    <w:rsid w:val="003C455F"/>
    <w:rsid w:val="003C7AAD"/>
    <w:rsid w:val="003D0CD8"/>
    <w:rsid w:val="003D3DF7"/>
    <w:rsid w:val="003E224E"/>
    <w:rsid w:val="003E5260"/>
    <w:rsid w:val="003E683D"/>
    <w:rsid w:val="003F6936"/>
    <w:rsid w:val="004103D5"/>
    <w:rsid w:val="004107A2"/>
    <w:rsid w:val="00414C9F"/>
    <w:rsid w:val="00421D8B"/>
    <w:rsid w:val="00424FA0"/>
    <w:rsid w:val="00435D1A"/>
    <w:rsid w:val="00436FF0"/>
    <w:rsid w:val="004462F1"/>
    <w:rsid w:val="00450586"/>
    <w:rsid w:val="00450F99"/>
    <w:rsid w:val="004513BD"/>
    <w:rsid w:val="00452658"/>
    <w:rsid w:val="004560AE"/>
    <w:rsid w:val="0047020E"/>
    <w:rsid w:val="00470DEE"/>
    <w:rsid w:val="0047461B"/>
    <w:rsid w:val="004804DE"/>
    <w:rsid w:val="004A20D2"/>
    <w:rsid w:val="004A29EE"/>
    <w:rsid w:val="004A7197"/>
    <w:rsid w:val="004B239F"/>
    <w:rsid w:val="004C66BD"/>
    <w:rsid w:val="004D4B23"/>
    <w:rsid w:val="004D5DD3"/>
    <w:rsid w:val="004E1091"/>
    <w:rsid w:val="004F230F"/>
    <w:rsid w:val="00502691"/>
    <w:rsid w:val="00504878"/>
    <w:rsid w:val="00505E4C"/>
    <w:rsid w:val="00517423"/>
    <w:rsid w:val="00520580"/>
    <w:rsid w:val="00523084"/>
    <w:rsid w:val="00526FF4"/>
    <w:rsid w:val="00537CE1"/>
    <w:rsid w:val="00537D2B"/>
    <w:rsid w:val="00546812"/>
    <w:rsid w:val="00546FC5"/>
    <w:rsid w:val="00550386"/>
    <w:rsid w:val="0055310F"/>
    <w:rsid w:val="005540E5"/>
    <w:rsid w:val="00575655"/>
    <w:rsid w:val="00581377"/>
    <w:rsid w:val="00584E53"/>
    <w:rsid w:val="005901C0"/>
    <w:rsid w:val="00590669"/>
    <w:rsid w:val="00595759"/>
    <w:rsid w:val="005A0EBC"/>
    <w:rsid w:val="005A43F3"/>
    <w:rsid w:val="005A7462"/>
    <w:rsid w:val="005B10AF"/>
    <w:rsid w:val="005B3DFC"/>
    <w:rsid w:val="005B6CDA"/>
    <w:rsid w:val="005C54A1"/>
    <w:rsid w:val="005C6DEC"/>
    <w:rsid w:val="005C7B52"/>
    <w:rsid w:val="005D131C"/>
    <w:rsid w:val="005F0D97"/>
    <w:rsid w:val="005F149E"/>
    <w:rsid w:val="005F2FEB"/>
    <w:rsid w:val="0060169C"/>
    <w:rsid w:val="00603538"/>
    <w:rsid w:val="0061054A"/>
    <w:rsid w:val="006154D4"/>
    <w:rsid w:val="006244A1"/>
    <w:rsid w:val="00626351"/>
    <w:rsid w:val="00631139"/>
    <w:rsid w:val="006331A7"/>
    <w:rsid w:val="00633960"/>
    <w:rsid w:val="00635877"/>
    <w:rsid w:val="00640491"/>
    <w:rsid w:val="00644E62"/>
    <w:rsid w:val="00662E2A"/>
    <w:rsid w:val="0066673F"/>
    <w:rsid w:val="0067197A"/>
    <w:rsid w:val="00674CF9"/>
    <w:rsid w:val="0069195F"/>
    <w:rsid w:val="006975AD"/>
    <w:rsid w:val="00697DAA"/>
    <w:rsid w:val="006A4685"/>
    <w:rsid w:val="006A4C42"/>
    <w:rsid w:val="006A6C4C"/>
    <w:rsid w:val="006B24F1"/>
    <w:rsid w:val="006C118C"/>
    <w:rsid w:val="006D7E4E"/>
    <w:rsid w:val="006E1136"/>
    <w:rsid w:val="006E11BF"/>
    <w:rsid w:val="006F057A"/>
    <w:rsid w:val="006F212C"/>
    <w:rsid w:val="006F2985"/>
    <w:rsid w:val="0071000F"/>
    <w:rsid w:val="0071066F"/>
    <w:rsid w:val="007133CA"/>
    <w:rsid w:val="0072543D"/>
    <w:rsid w:val="00727395"/>
    <w:rsid w:val="00730476"/>
    <w:rsid w:val="00746AB0"/>
    <w:rsid w:val="00754F6E"/>
    <w:rsid w:val="00771D46"/>
    <w:rsid w:val="00783753"/>
    <w:rsid w:val="007839FA"/>
    <w:rsid w:val="00792D12"/>
    <w:rsid w:val="00796DA3"/>
    <w:rsid w:val="007A01DB"/>
    <w:rsid w:val="007A3BD7"/>
    <w:rsid w:val="007C025E"/>
    <w:rsid w:val="007C20C8"/>
    <w:rsid w:val="007C2567"/>
    <w:rsid w:val="007E1CDF"/>
    <w:rsid w:val="007E221B"/>
    <w:rsid w:val="007E4D5C"/>
    <w:rsid w:val="007E6723"/>
    <w:rsid w:val="007F5375"/>
    <w:rsid w:val="00800D07"/>
    <w:rsid w:val="00803ABE"/>
    <w:rsid w:val="00804D7C"/>
    <w:rsid w:val="00813A5D"/>
    <w:rsid w:val="00816B4E"/>
    <w:rsid w:val="00821CD5"/>
    <w:rsid w:val="00824080"/>
    <w:rsid w:val="00824F4B"/>
    <w:rsid w:val="00835BD6"/>
    <w:rsid w:val="00841C64"/>
    <w:rsid w:val="0084529B"/>
    <w:rsid w:val="00850016"/>
    <w:rsid w:val="008567CE"/>
    <w:rsid w:val="008814ED"/>
    <w:rsid w:val="00883664"/>
    <w:rsid w:val="008907E1"/>
    <w:rsid w:val="00893EF3"/>
    <w:rsid w:val="008957CF"/>
    <w:rsid w:val="00897607"/>
    <w:rsid w:val="008A0ECA"/>
    <w:rsid w:val="008B323B"/>
    <w:rsid w:val="008C0698"/>
    <w:rsid w:val="008C0965"/>
    <w:rsid w:val="008D6816"/>
    <w:rsid w:val="008E3EDE"/>
    <w:rsid w:val="008E469D"/>
    <w:rsid w:val="008E6D11"/>
    <w:rsid w:val="008E79E7"/>
    <w:rsid w:val="00913D95"/>
    <w:rsid w:val="00915B97"/>
    <w:rsid w:val="0093599D"/>
    <w:rsid w:val="009407CF"/>
    <w:rsid w:val="009450E2"/>
    <w:rsid w:val="00950090"/>
    <w:rsid w:val="00951D46"/>
    <w:rsid w:val="00965435"/>
    <w:rsid w:val="009677E4"/>
    <w:rsid w:val="00980C24"/>
    <w:rsid w:val="009846CB"/>
    <w:rsid w:val="00986AD1"/>
    <w:rsid w:val="009937D1"/>
    <w:rsid w:val="009A07EB"/>
    <w:rsid w:val="009C625A"/>
    <w:rsid w:val="009F28E6"/>
    <w:rsid w:val="009F2B36"/>
    <w:rsid w:val="009F329E"/>
    <w:rsid w:val="009F346C"/>
    <w:rsid w:val="009F35D2"/>
    <w:rsid w:val="009F41D4"/>
    <w:rsid w:val="009F4EB9"/>
    <w:rsid w:val="009F517F"/>
    <w:rsid w:val="00A22655"/>
    <w:rsid w:val="00A2336D"/>
    <w:rsid w:val="00A23424"/>
    <w:rsid w:val="00A24615"/>
    <w:rsid w:val="00A24CB6"/>
    <w:rsid w:val="00A24FFE"/>
    <w:rsid w:val="00A313E6"/>
    <w:rsid w:val="00A34A25"/>
    <w:rsid w:val="00A71B55"/>
    <w:rsid w:val="00A757DB"/>
    <w:rsid w:val="00A76775"/>
    <w:rsid w:val="00A8636A"/>
    <w:rsid w:val="00A965E1"/>
    <w:rsid w:val="00A967F4"/>
    <w:rsid w:val="00A96942"/>
    <w:rsid w:val="00AA7EB8"/>
    <w:rsid w:val="00AC3C99"/>
    <w:rsid w:val="00AD6D86"/>
    <w:rsid w:val="00AE0333"/>
    <w:rsid w:val="00AE56C1"/>
    <w:rsid w:val="00AF3F18"/>
    <w:rsid w:val="00B006DB"/>
    <w:rsid w:val="00B05D25"/>
    <w:rsid w:val="00B11552"/>
    <w:rsid w:val="00B13D42"/>
    <w:rsid w:val="00B2118E"/>
    <w:rsid w:val="00B25334"/>
    <w:rsid w:val="00B32437"/>
    <w:rsid w:val="00B32D38"/>
    <w:rsid w:val="00B355B4"/>
    <w:rsid w:val="00B37AB3"/>
    <w:rsid w:val="00B509BF"/>
    <w:rsid w:val="00B53195"/>
    <w:rsid w:val="00B55D02"/>
    <w:rsid w:val="00B61223"/>
    <w:rsid w:val="00B66925"/>
    <w:rsid w:val="00B86712"/>
    <w:rsid w:val="00B8672F"/>
    <w:rsid w:val="00B8733E"/>
    <w:rsid w:val="00B955ED"/>
    <w:rsid w:val="00BA1678"/>
    <w:rsid w:val="00BA44EA"/>
    <w:rsid w:val="00BA4E4A"/>
    <w:rsid w:val="00BA61DC"/>
    <w:rsid w:val="00BB19EE"/>
    <w:rsid w:val="00BB2439"/>
    <w:rsid w:val="00BB6EDB"/>
    <w:rsid w:val="00BC46E4"/>
    <w:rsid w:val="00BC48BC"/>
    <w:rsid w:val="00BD5995"/>
    <w:rsid w:val="00BE517F"/>
    <w:rsid w:val="00BF2C20"/>
    <w:rsid w:val="00BF61CB"/>
    <w:rsid w:val="00C03492"/>
    <w:rsid w:val="00C21A5C"/>
    <w:rsid w:val="00C260AF"/>
    <w:rsid w:val="00C3421B"/>
    <w:rsid w:val="00C47254"/>
    <w:rsid w:val="00C47D97"/>
    <w:rsid w:val="00C536F6"/>
    <w:rsid w:val="00C634CC"/>
    <w:rsid w:val="00C701CA"/>
    <w:rsid w:val="00C828B6"/>
    <w:rsid w:val="00C903DC"/>
    <w:rsid w:val="00C92362"/>
    <w:rsid w:val="00CA6708"/>
    <w:rsid w:val="00CA7EF4"/>
    <w:rsid w:val="00CB37A7"/>
    <w:rsid w:val="00CB689E"/>
    <w:rsid w:val="00CB6C0D"/>
    <w:rsid w:val="00CE766A"/>
    <w:rsid w:val="00CF531A"/>
    <w:rsid w:val="00CF6EC9"/>
    <w:rsid w:val="00D00B64"/>
    <w:rsid w:val="00D0222F"/>
    <w:rsid w:val="00D03B6E"/>
    <w:rsid w:val="00D27095"/>
    <w:rsid w:val="00D33AD6"/>
    <w:rsid w:val="00D4028E"/>
    <w:rsid w:val="00D434B4"/>
    <w:rsid w:val="00D46D1A"/>
    <w:rsid w:val="00D47729"/>
    <w:rsid w:val="00D60DA7"/>
    <w:rsid w:val="00D63CF8"/>
    <w:rsid w:val="00D707E5"/>
    <w:rsid w:val="00D87E24"/>
    <w:rsid w:val="00D96982"/>
    <w:rsid w:val="00DA2514"/>
    <w:rsid w:val="00DB5DC4"/>
    <w:rsid w:val="00DD31E7"/>
    <w:rsid w:val="00DE1034"/>
    <w:rsid w:val="00DE5ABF"/>
    <w:rsid w:val="00DE6942"/>
    <w:rsid w:val="00E06403"/>
    <w:rsid w:val="00E10BFB"/>
    <w:rsid w:val="00E306E8"/>
    <w:rsid w:val="00E35F42"/>
    <w:rsid w:val="00E46DC7"/>
    <w:rsid w:val="00E54250"/>
    <w:rsid w:val="00E5757B"/>
    <w:rsid w:val="00E71B46"/>
    <w:rsid w:val="00E75773"/>
    <w:rsid w:val="00E812EA"/>
    <w:rsid w:val="00E87166"/>
    <w:rsid w:val="00E91946"/>
    <w:rsid w:val="00EA0F96"/>
    <w:rsid w:val="00EA497F"/>
    <w:rsid w:val="00EB0A2E"/>
    <w:rsid w:val="00EB48C3"/>
    <w:rsid w:val="00ED5F63"/>
    <w:rsid w:val="00EF35C3"/>
    <w:rsid w:val="00EF48B1"/>
    <w:rsid w:val="00F07F35"/>
    <w:rsid w:val="00F131B4"/>
    <w:rsid w:val="00F16151"/>
    <w:rsid w:val="00F17F88"/>
    <w:rsid w:val="00F20FDE"/>
    <w:rsid w:val="00F3328E"/>
    <w:rsid w:val="00F3779F"/>
    <w:rsid w:val="00F474F8"/>
    <w:rsid w:val="00F60E9F"/>
    <w:rsid w:val="00F629AD"/>
    <w:rsid w:val="00F62FB5"/>
    <w:rsid w:val="00F66E5F"/>
    <w:rsid w:val="00F67C0A"/>
    <w:rsid w:val="00F705D7"/>
    <w:rsid w:val="00F818B5"/>
    <w:rsid w:val="00F830B4"/>
    <w:rsid w:val="00F85EDB"/>
    <w:rsid w:val="00F97436"/>
    <w:rsid w:val="00F97F45"/>
    <w:rsid w:val="00FA0B26"/>
    <w:rsid w:val="00FA17DD"/>
    <w:rsid w:val="00FA53DF"/>
    <w:rsid w:val="00FB1390"/>
    <w:rsid w:val="00FB3AFB"/>
    <w:rsid w:val="00FB4935"/>
    <w:rsid w:val="00FC5A22"/>
    <w:rsid w:val="00FC6F17"/>
    <w:rsid w:val="00FD3623"/>
    <w:rsid w:val="00FE040A"/>
    <w:rsid w:val="00FE55F2"/>
    <w:rsid w:val="00FF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46425B"/>
  <w15:docId w15:val="{A4E56595-3AD5-434D-BB1E-BEBE394B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styleId="Seitenzahl">
    <w:name w:val="page number"/>
    <w:basedOn w:val="Absatz-Standardschriftar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pPr>
      <w:spacing w:before="480" w:line="276" w:lineRule="auto"/>
      <w:outlineLvl w:val="9"/>
    </w:pPr>
    <w:rPr>
      <w:b/>
      <w:bCs/>
      <w:sz w:val="28"/>
      <w:szCs w:val="28"/>
      <w:lang w:eastAsia="de-DE"/>
    </w:rPr>
  </w:style>
  <w:style w:type="paragraph" w:styleId="Verzeichnis1">
    <w:name w:val="toc 1"/>
    <w:basedOn w:val="Standard"/>
    <w:next w:val="Standard"/>
    <w:uiPriority w:val="39"/>
    <w:unhideWhenUsed/>
    <w:pPr>
      <w:spacing w:before="240" w:after="120"/>
    </w:pPr>
    <w:rPr>
      <w:rFonts w:cstheme="minorHAnsi"/>
      <w:b/>
      <w:bCs/>
      <w:sz w:val="20"/>
      <w:szCs w:val="20"/>
    </w:rPr>
  </w:style>
  <w:style w:type="paragraph" w:styleId="Verzeichnis2">
    <w:name w:val="toc 2"/>
    <w:basedOn w:val="Standard"/>
    <w:next w:val="Standard"/>
    <w:uiPriority w:val="39"/>
    <w:unhideWhenUsed/>
    <w:pPr>
      <w:spacing w:before="120"/>
      <w:ind w:left="240"/>
    </w:pPr>
    <w:rPr>
      <w:rFonts w:cstheme="minorHAnsi"/>
      <w:i/>
      <w:iCs/>
      <w:sz w:val="20"/>
      <w:szCs w:val="20"/>
    </w:rPr>
  </w:style>
  <w:style w:type="paragraph" w:styleId="Verzeichnis3">
    <w:name w:val="toc 3"/>
    <w:basedOn w:val="Standard"/>
    <w:next w:val="Standard"/>
    <w:uiPriority w:val="39"/>
    <w:unhideWhenUsed/>
    <w:pPr>
      <w:ind w:left="480"/>
    </w:pPr>
    <w:rPr>
      <w:rFonts w:cstheme="minorHAnsi"/>
      <w:sz w:val="20"/>
      <w:szCs w:val="20"/>
    </w:rPr>
  </w:style>
  <w:style w:type="paragraph" w:styleId="Verzeichnis4">
    <w:name w:val="toc 4"/>
    <w:basedOn w:val="Standard"/>
    <w:next w:val="Standard"/>
    <w:uiPriority w:val="39"/>
    <w:semiHidden/>
    <w:unhideWhenUsed/>
    <w:pPr>
      <w:ind w:left="720"/>
    </w:pPr>
    <w:rPr>
      <w:rFonts w:cstheme="minorHAnsi"/>
      <w:sz w:val="20"/>
      <w:szCs w:val="20"/>
    </w:rPr>
  </w:style>
  <w:style w:type="paragraph" w:styleId="Verzeichnis5">
    <w:name w:val="toc 5"/>
    <w:basedOn w:val="Standard"/>
    <w:next w:val="Standard"/>
    <w:uiPriority w:val="39"/>
    <w:semiHidden/>
    <w:unhideWhenUsed/>
    <w:pPr>
      <w:ind w:left="960"/>
    </w:pPr>
    <w:rPr>
      <w:rFonts w:cstheme="minorHAnsi"/>
      <w:sz w:val="20"/>
      <w:szCs w:val="20"/>
    </w:rPr>
  </w:style>
  <w:style w:type="paragraph" w:styleId="Verzeichnis6">
    <w:name w:val="toc 6"/>
    <w:basedOn w:val="Standard"/>
    <w:next w:val="Standard"/>
    <w:uiPriority w:val="39"/>
    <w:semiHidden/>
    <w:unhideWhenUsed/>
    <w:pPr>
      <w:ind w:left="1200"/>
    </w:pPr>
    <w:rPr>
      <w:rFonts w:cstheme="minorHAnsi"/>
      <w:sz w:val="20"/>
      <w:szCs w:val="20"/>
    </w:rPr>
  </w:style>
  <w:style w:type="paragraph" w:styleId="Verzeichnis7">
    <w:name w:val="toc 7"/>
    <w:basedOn w:val="Standard"/>
    <w:next w:val="Standard"/>
    <w:uiPriority w:val="39"/>
    <w:semiHidden/>
    <w:unhideWhenUsed/>
    <w:pPr>
      <w:ind w:left="1440"/>
    </w:pPr>
    <w:rPr>
      <w:rFonts w:cstheme="minorHAnsi"/>
      <w:sz w:val="20"/>
      <w:szCs w:val="20"/>
    </w:rPr>
  </w:style>
  <w:style w:type="paragraph" w:styleId="Verzeichnis8">
    <w:name w:val="toc 8"/>
    <w:basedOn w:val="Standard"/>
    <w:next w:val="Standard"/>
    <w:uiPriority w:val="39"/>
    <w:semiHidden/>
    <w:unhideWhenUsed/>
    <w:pPr>
      <w:ind w:left="1680"/>
    </w:pPr>
    <w:rPr>
      <w:rFonts w:cstheme="minorHAnsi"/>
      <w:sz w:val="20"/>
      <w:szCs w:val="20"/>
    </w:rPr>
  </w:style>
  <w:style w:type="paragraph" w:styleId="Verzeichnis9">
    <w:name w:val="toc 9"/>
    <w:basedOn w:val="Standard"/>
    <w:next w:val="Standard"/>
    <w:uiPriority w:val="39"/>
    <w:semiHidden/>
    <w:unhideWhenUsed/>
    <w:pPr>
      <w:ind w:left="1920"/>
    </w:pPr>
    <w:rPr>
      <w:rFonts w:cstheme="minorHAnsi"/>
      <w:sz w:val="20"/>
      <w:szCs w:val="20"/>
    </w:r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r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itternetztabelle1hellAkzent3">
    <w:name w:val="Grid Table 1 Light Accent 3"/>
    <w:basedOn w:val="NormaleTabelle"/>
    <w:uiPriority w:val="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single" w:sz="2" w:space="0" w:color="C9C9C9" w:themeColor="accent3" w:themeTint="99"/>
        </w:tcBorders>
      </w:tcPr>
    </w:tblStylePr>
    <w:tblStylePr w:type="firstCol">
      <w:rPr>
        <w:b/>
        <w:bCs/>
      </w:rPr>
    </w:tblStylePr>
    <w:tblStylePr w:type="lastCol">
      <w:rPr>
        <w:b/>
        <w:bCs/>
      </w:rPr>
    </w:tblStylePr>
  </w:style>
  <w:style w:type="table" w:styleId="Listentabelle2Akzent3">
    <w:name w:val="List Table 2 Accent 3"/>
    <w:basedOn w:val="NormaleTabelle"/>
    <w:uiPriority w:val="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3">
    <w:name w:val="List Table 3"/>
    <w:basedOn w:val="NormaleTabelle"/>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Listentabelle3Akzent3">
    <w:name w:val="List Table 3 Accent 3"/>
    <w:basedOn w:val="NormaleTabelle"/>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single" w:sz="4" w:space="0" w:color="A5A5A5" w:themeColor="accent3"/>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A5A5A5" w:themeColor="accent3"/>
          <w:left w:val="none" w:sz="4" w:space="0" w:color="000000"/>
        </w:tcBorders>
      </w:tcPr>
    </w:tblStylePr>
    <w:tblStylePr w:type="swCell">
      <w:tblPr/>
      <w:tcPr>
        <w:tcBorders>
          <w:top w:val="single" w:sz="4" w:space="0" w:color="A5A5A5" w:themeColor="accent3"/>
          <w:right w:val="none" w:sz="4" w:space="0" w:color="000000"/>
        </w:tcBorders>
      </w:tcPr>
    </w:tblStyle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Default">
    <w:name w:val="Default"/>
    <w:rsid w:val="00835BD6"/>
    <w:pPr>
      <w:autoSpaceDE w:val="0"/>
      <w:autoSpaceDN w:val="0"/>
      <w:adjustRightInd w:val="0"/>
    </w:pPr>
    <w:rPr>
      <w:rFonts w:ascii="Arial" w:hAnsi="Arial" w:cs="Arial"/>
      <w:color w:val="000000"/>
    </w:rPr>
  </w:style>
  <w:style w:type="character" w:styleId="NichtaufgelsteErwhnung">
    <w:name w:val="Unresolved Mention"/>
    <w:basedOn w:val="Absatz-Standardschriftart"/>
    <w:uiPriority w:val="99"/>
    <w:semiHidden/>
    <w:unhideWhenUsed/>
    <w:rsid w:val="00F62FB5"/>
    <w:rPr>
      <w:color w:val="605E5C"/>
      <w:shd w:val="clear" w:color="auto" w:fill="E1DFDD"/>
    </w:rPr>
  </w:style>
  <w:style w:type="character" w:styleId="Hervorhebung">
    <w:name w:val="Emphasis"/>
    <w:basedOn w:val="Absatz-Standardschriftart"/>
    <w:uiPriority w:val="20"/>
    <w:qFormat/>
    <w:rsid w:val="00D707E5"/>
    <w:rPr>
      <w:i/>
      <w:iCs/>
    </w:rPr>
  </w:style>
  <w:style w:type="character" w:styleId="BesuchterLink">
    <w:name w:val="FollowedHyperlink"/>
    <w:basedOn w:val="Absatz-Standardschriftart"/>
    <w:uiPriority w:val="99"/>
    <w:semiHidden/>
    <w:unhideWhenUsed/>
    <w:rsid w:val="002B7336"/>
    <w:rPr>
      <w:color w:val="954F72" w:themeColor="followedHyperlink"/>
      <w:u w:val="single"/>
    </w:rPr>
  </w:style>
  <w:style w:type="character" w:customStyle="1" w:styleId="hgkelc">
    <w:name w:val="hgkelc"/>
    <w:basedOn w:val="Absatz-Standardschriftart"/>
    <w:rsid w:val="00AE56C1"/>
  </w:style>
  <w:style w:type="paragraph" w:customStyle="1" w:styleId="BasicParagraph">
    <w:name w:val="[Basic Paragraph]"/>
    <w:basedOn w:val="Standard"/>
    <w:rsid w:val="007839FA"/>
    <w:pPr>
      <w:widowControl w:val="0"/>
      <w:autoSpaceDE w:val="0"/>
      <w:autoSpaceDN w:val="0"/>
      <w:adjustRightInd w:val="0"/>
      <w:spacing w:after="200" w:line="288" w:lineRule="auto"/>
      <w:ind w:left="1775" w:right="1418" w:hanging="357"/>
      <w:jc w:val="both"/>
      <w:textAlignment w:val="center"/>
    </w:pPr>
    <w:rPr>
      <w:rFonts w:ascii="Times-Roman" w:eastAsia="Times New Roman" w:hAnsi="Times-Roman" w:cs="Times New Roman"/>
      <w:color w:val="000000"/>
      <w:sz w:val="22"/>
      <w:szCs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7457">
      <w:bodyDiv w:val="1"/>
      <w:marLeft w:val="0"/>
      <w:marRight w:val="0"/>
      <w:marTop w:val="0"/>
      <w:marBottom w:val="0"/>
      <w:divBdr>
        <w:top w:val="none" w:sz="0" w:space="0" w:color="auto"/>
        <w:left w:val="none" w:sz="0" w:space="0" w:color="auto"/>
        <w:bottom w:val="none" w:sz="0" w:space="0" w:color="auto"/>
        <w:right w:val="none" w:sz="0" w:space="0" w:color="auto"/>
      </w:divBdr>
    </w:div>
    <w:div w:id="705108743">
      <w:bodyDiv w:val="1"/>
      <w:marLeft w:val="0"/>
      <w:marRight w:val="0"/>
      <w:marTop w:val="0"/>
      <w:marBottom w:val="0"/>
      <w:divBdr>
        <w:top w:val="none" w:sz="0" w:space="0" w:color="auto"/>
        <w:left w:val="none" w:sz="0" w:space="0" w:color="auto"/>
        <w:bottom w:val="none" w:sz="0" w:space="0" w:color="auto"/>
        <w:right w:val="none" w:sz="0" w:space="0" w:color="auto"/>
      </w:divBdr>
      <w:divsChild>
        <w:div w:id="932394012">
          <w:marLeft w:val="0"/>
          <w:marRight w:val="0"/>
          <w:marTop w:val="0"/>
          <w:marBottom w:val="0"/>
          <w:divBdr>
            <w:top w:val="none" w:sz="0" w:space="0" w:color="auto"/>
            <w:left w:val="none" w:sz="0" w:space="0" w:color="auto"/>
            <w:bottom w:val="none" w:sz="0" w:space="0" w:color="auto"/>
            <w:right w:val="none" w:sz="0" w:space="0" w:color="auto"/>
          </w:divBdr>
          <w:divsChild>
            <w:div w:id="95752661">
              <w:marLeft w:val="0"/>
              <w:marRight w:val="0"/>
              <w:marTop w:val="0"/>
              <w:marBottom w:val="0"/>
              <w:divBdr>
                <w:top w:val="none" w:sz="0" w:space="0" w:color="auto"/>
                <w:left w:val="none" w:sz="0" w:space="0" w:color="auto"/>
                <w:bottom w:val="none" w:sz="0" w:space="0" w:color="auto"/>
                <w:right w:val="none" w:sz="0" w:space="0" w:color="auto"/>
              </w:divBdr>
              <w:divsChild>
                <w:div w:id="14644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2633">
      <w:bodyDiv w:val="1"/>
      <w:marLeft w:val="0"/>
      <w:marRight w:val="0"/>
      <w:marTop w:val="0"/>
      <w:marBottom w:val="0"/>
      <w:divBdr>
        <w:top w:val="none" w:sz="0" w:space="0" w:color="auto"/>
        <w:left w:val="none" w:sz="0" w:space="0" w:color="auto"/>
        <w:bottom w:val="none" w:sz="0" w:space="0" w:color="auto"/>
        <w:right w:val="none" w:sz="0" w:space="0" w:color="auto"/>
      </w:divBdr>
      <w:divsChild>
        <w:div w:id="1711831974">
          <w:marLeft w:val="0"/>
          <w:marRight w:val="0"/>
          <w:marTop w:val="0"/>
          <w:marBottom w:val="0"/>
          <w:divBdr>
            <w:top w:val="none" w:sz="0" w:space="0" w:color="auto"/>
            <w:left w:val="none" w:sz="0" w:space="0" w:color="auto"/>
            <w:bottom w:val="none" w:sz="0" w:space="0" w:color="auto"/>
            <w:right w:val="none" w:sz="0" w:space="0" w:color="auto"/>
          </w:divBdr>
          <w:divsChild>
            <w:div w:id="1946303458">
              <w:marLeft w:val="0"/>
              <w:marRight w:val="0"/>
              <w:marTop w:val="0"/>
              <w:marBottom w:val="0"/>
              <w:divBdr>
                <w:top w:val="none" w:sz="0" w:space="0" w:color="auto"/>
                <w:left w:val="none" w:sz="0" w:space="0" w:color="auto"/>
                <w:bottom w:val="none" w:sz="0" w:space="0" w:color="auto"/>
                <w:right w:val="none" w:sz="0" w:space="0" w:color="auto"/>
              </w:divBdr>
              <w:divsChild>
                <w:div w:id="8084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9612">
      <w:bodyDiv w:val="1"/>
      <w:marLeft w:val="0"/>
      <w:marRight w:val="0"/>
      <w:marTop w:val="0"/>
      <w:marBottom w:val="0"/>
      <w:divBdr>
        <w:top w:val="none" w:sz="0" w:space="0" w:color="auto"/>
        <w:left w:val="none" w:sz="0" w:space="0" w:color="auto"/>
        <w:bottom w:val="none" w:sz="0" w:space="0" w:color="auto"/>
        <w:right w:val="none" w:sz="0" w:space="0" w:color="auto"/>
      </w:divBdr>
    </w:div>
    <w:div w:id="1284769966">
      <w:bodyDiv w:val="1"/>
      <w:marLeft w:val="0"/>
      <w:marRight w:val="0"/>
      <w:marTop w:val="0"/>
      <w:marBottom w:val="0"/>
      <w:divBdr>
        <w:top w:val="none" w:sz="0" w:space="0" w:color="auto"/>
        <w:left w:val="none" w:sz="0" w:space="0" w:color="auto"/>
        <w:bottom w:val="none" w:sz="0" w:space="0" w:color="auto"/>
        <w:right w:val="none" w:sz="0" w:space="0" w:color="auto"/>
      </w:divBdr>
    </w:div>
    <w:div w:id="1766148378">
      <w:bodyDiv w:val="1"/>
      <w:marLeft w:val="0"/>
      <w:marRight w:val="0"/>
      <w:marTop w:val="0"/>
      <w:marBottom w:val="0"/>
      <w:divBdr>
        <w:top w:val="none" w:sz="0" w:space="0" w:color="auto"/>
        <w:left w:val="none" w:sz="0" w:space="0" w:color="auto"/>
        <w:bottom w:val="none" w:sz="0" w:space="0" w:color="auto"/>
        <w:right w:val="none" w:sz="0" w:space="0" w:color="auto"/>
      </w:divBdr>
    </w:div>
    <w:div w:id="1986734209">
      <w:bodyDiv w:val="1"/>
      <w:marLeft w:val="0"/>
      <w:marRight w:val="0"/>
      <w:marTop w:val="0"/>
      <w:marBottom w:val="0"/>
      <w:divBdr>
        <w:top w:val="none" w:sz="0" w:space="0" w:color="auto"/>
        <w:left w:val="none" w:sz="0" w:space="0" w:color="auto"/>
        <w:bottom w:val="none" w:sz="0" w:space="0" w:color="auto"/>
        <w:right w:val="none" w:sz="0" w:space="0" w:color="auto"/>
      </w:divBdr>
      <w:divsChild>
        <w:div w:id="541133431">
          <w:marLeft w:val="0"/>
          <w:marRight w:val="0"/>
          <w:marTop w:val="0"/>
          <w:marBottom w:val="0"/>
          <w:divBdr>
            <w:top w:val="none" w:sz="0" w:space="0" w:color="auto"/>
            <w:left w:val="none" w:sz="0" w:space="0" w:color="auto"/>
            <w:bottom w:val="none" w:sz="0" w:space="0" w:color="auto"/>
            <w:right w:val="none" w:sz="0" w:space="0" w:color="auto"/>
          </w:divBdr>
          <w:divsChild>
            <w:div w:id="717120990">
              <w:marLeft w:val="0"/>
              <w:marRight w:val="0"/>
              <w:marTop w:val="0"/>
              <w:marBottom w:val="0"/>
              <w:divBdr>
                <w:top w:val="none" w:sz="0" w:space="0" w:color="auto"/>
                <w:left w:val="none" w:sz="0" w:space="0" w:color="auto"/>
                <w:bottom w:val="none" w:sz="0" w:space="0" w:color="auto"/>
                <w:right w:val="none" w:sz="0" w:space="0" w:color="auto"/>
              </w:divBdr>
              <w:divsChild>
                <w:div w:id="5935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1427">
      <w:bodyDiv w:val="1"/>
      <w:marLeft w:val="0"/>
      <w:marRight w:val="0"/>
      <w:marTop w:val="0"/>
      <w:marBottom w:val="0"/>
      <w:divBdr>
        <w:top w:val="none" w:sz="0" w:space="0" w:color="auto"/>
        <w:left w:val="none" w:sz="0" w:space="0" w:color="auto"/>
        <w:bottom w:val="none" w:sz="0" w:space="0" w:color="auto"/>
        <w:right w:val="none" w:sz="0" w:space="0" w:color="auto"/>
      </w:divBdr>
      <w:divsChild>
        <w:div w:id="1289241461">
          <w:marLeft w:val="0"/>
          <w:marRight w:val="0"/>
          <w:marTop w:val="0"/>
          <w:marBottom w:val="0"/>
          <w:divBdr>
            <w:top w:val="none" w:sz="0" w:space="0" w:color="auto"/>
            <w:left w:val="none" w:sz="0" w:space="0" w:color="auto"/>
            <w:bottom w:val="none" w:sz="0" w:space="0" w:color="auto"/>
            <w:right w:val="none" w:sz="0" w:space="0" w:color="auto"/>
          </w:divBdr>
          <w:divsChild>
            <w:div w:id="1176967549">
              <w:marLeft w:val="0"/>
              <w:marRight w:val="0"/>
              <w:marTop w:val="0"/>
              <w:marBottom w:val="0"/>
              <w:divBdr>
                <w:top w:val="none" w:sz="0" w:space="0" w:color="auto"/>
                <w:left w:val="none" w:sz="0" w:space="0" w:color="auto"/>
                <w:bottom w:val="none" w:sz="0" w:space="0" w:color="auto"/>
                <w:right w:val="none" w:sz="0" w:space="0" w:color="auto"/>
              </w:divBdr>
              <w:divsChild>
                <w:div w:id="18047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hit2power.de/ueber-uns/" TargetMode="External"/><Relationship Id="rId2" Type="http://schemas.openxmlformats.org/officeDocument/2006/relationships/hyperlink" Target="https://shit2power.de/ueber-uns/" TargetMode="External"/><Relationship Id="rId1" Type="http://schemas.openxmlformats.org/officeDocument/2006/relationships/hyperlink" Target="https://op.europa.eu/en/publication-detail/-/publication/ffcb06c3-200a-11ec-bd8e-01aa75ed71a1" TargetMode="External"/><Relationship Id="rId4" Type="http://schemas.openxmlformats.org/officeDocument/2006/relationships/hyperlink" Target="https://shit2power.de/ueber-un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5E743-2D4D-47D1-A3B3-DEF728EF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6077</Words>
  <Characters>45464</Characters>
  <Application>Microsoft Office Word</Application>
  <DocSecurity>0</DocSecurity>
  <Lines>1976</Lines>
  <Paragraphs>954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Brysch</dc:creator>
  <cp:keywords/>
  <dc:description/>
  <cp:lastModifiedBy>Biesing, Gabriele</cp:lastModifiedBy>
  <cp:revision>29</cp:revision>
  <cp:lastPrinted>2024-08-05T14:07:00Z</cp:lastPrinted>
  <dcterms:created xsi:type="dcterms:W3CDTF">2024-08-05T13:04:00Z</dcterms:created>
  <dcterms:modified xsi:type="dcterms:W3CDTF">2024-08-16T14:59:00Z</dcterms:modified>
</cp:coreProperties>
</file>